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32BE" w:rsidRPr="009B031E" w:rsidRDefault="00324C79" w:rsidP="009B031E">
      <w:pPr>
        <w:shd w:val="clear" w:color="auto" w:fill="E5DFEC" w:themeFill="accent4" w:themeFillTint="33"/>
        <w:spacing w:after="0" w:line="240" w:lineRule="auto"/>
        <w:rPr>
          <w:rFonts w:ascii="Sylfaen" w:hAnsi="Sylfaen"/>
          <w:sz w:val="20"/>
          <w:szCs w:val="20"/>
        </w:rPr>
      </w:pPr>
      <w:r w:rsidRPr="009B031E">
        <w:rPr>
          <w:rFonts w:ascii="Sylfaen" w:hAnsi="Sylfaen"/>
          <w:b/>
          <w:noProof/>
          <w:sz w:val="20"/>
          <w:szCs w:val="20"/>
          <w:lang w:val="ka-GE" w:eastAsia="ka-GE"/>
        </w:rPr>
        <w:drawing>
          <wp:inline distT="0" distB="0" distL="0" distR="0" wp14:anchorId="7FFFE2E9" wp14:editId="16B1090C">
            <wp:extent cx="6897249" cy="700644"/>
            <wp:effectExtent l="0" t="0" r="0" b="4445"/>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02852" cy="701213"/>
                    </a:xfrm>
                    <a:prstGeom prst="rect">
                      <a:avLst/>
                    </a:prstGeom>
                    <a:noFill/>
                  </pic:spPr>
                </pic:pic>
              </a:graphicData>
            </a:graphic>
          </wp:inline>
        </w:drawing>
      </w:r>
    </w:p>
    <w:p w:rsidR="003B5FF9" w:rsidRPr="009B031E" w:rsidRDefault="003B5FF9" w:rsidP="009B031E">
      <w:pPr>
        <w:spacing w:after="0" w:line="240" w:lineRule="auto"/>
        <w:jc w:val="center"/>
        <w:rPr>
          <w:rFonts w:ascii="Sylfaen" w:hAnsi="Sylfaen" w:cs="Sylfaen"/>
          <w:b/>
          <w:bCs/>
          <w:sz w:val="20"/>
          <w:szCs w:val="20"/>
          <w:lang w:val="ka-GE"/>
        </w:rPr>
      </w:pPr>
      <w:r w:rsidRPr="009B031E">
        <w:rPr>
          <w:rFonts w:ascii="Sylfaen" w:hAnsi="Sylfaen" w:cs="Sylfaen"/>
          <w:b/>
          <w:bCs/>
          <w:sz w:val="20"/>
          <w:szCs w:val="20"/>
          <w:lang w:val="ka-GE"/>
        </w:rPr>
        <w:t>კურიკულუმი</w:t>
      </w:r>
    </w:p>
    <w:p w:rsidR="00920E56" w:rsidRPr="009B031E" w:rsidRDefault="00920E56" w:rsidP="009B031E">
      <w:pPr>
        <w:spacing w:after="0" w:line="240" w:lineRule="auto"/>
        <w:jc w:val="center"/>
        <w:rPr>
          <w:rFonts w:ascii="Sylfaen" w:hAnsi="Sylfaen"/>
          <w:b/>
          <w:sz w:val="20"/>
          <w:szCs w:val="20"/>
          <w:lang w:val="ka-GE"/>
        </w:rPr>
      </w:pPr>
    </w:p>
    <w:tbl>
      <w:tblPr>
        <w:tblpPr w:leftFromText="180" w:rightFromText="180" w:vertAnchor="text" w:horzAnchor="page" w:tblpX="831" w:tblpY="485"/>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57"/>
        <w:gridCol w:w="962"/>
        <w:gridCol w:w="6662"/>
      </w:tblGrid>
      <w:tr w:rsidR="009B031E" w:rsidRPr="009B031E" w:rsidTr="009B031E">
        <w:tc>
          <w:tcPr>
            <w:tcW w:w="4219"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761D47" w:rsidRPr="009B031E" w:rsidRDefault="00761D47" w:rsidP="009B031E">
            <w:pPr>
              <w:spacing w:after="0" w:line="240" w:lineRule="auto"/>
              <w:rPr>
                <w:rFonts w:ascii="Sylfaen" w:hAnsi="Sylfaen"/>
                <w:b/>
                <w:sz w:val="20"/>
                <w:szCs w:val="20"/>
              </w:rPr>
            </w:pPr>
            <w:proofErr w:type="spellStart"/>
            <w:r w:rsidRPr="009B031E">
              <w:rPr>
                <w:rFonts w:ascii="Sylfaen" w:hAnsi="Sylfaen" w:cs="Sylfaen"/>
                <w:b/>
                <w:sz w:val="20"/>
                <w:szCs w:val="20"/>
              </w:rPr>
              <w:t>პროგრამის</w:t>
            </w:r>
            <w:proofErr w:type="spellEnd"/>
            <w:r w:rsidRPr="009B031E">
              <w:rPr>
                <w:rFonts w:ascii="Sylfaen" w:hAnsi="Sylfaen" w:cs="Sylfaen"/>
                <w:b/>
                <w:sz w:val="20"/>
                <w:szCs w:val="20"/>
              </w:rPr>
              <w:t xml:space="preserve"> </w:t>
            </w:r>
            <w:proofErr w:type="spellStart"/>
            <w:r w:rsidRPr="009B031E">
              <w:rPr>
                <w:rFonts w:ascii="Sylfaen" w:hAnsi="Sylfaen" w:cs="Sylfaen"/>
                <w:b/>
                <w:sz w:val="20"/>
                <w:szCs w:val="20"/>
              </w:rPr>
              <w:t>დასახელება</w:t>
            </w:r>
            <w:proofErr w:type="spellEnd"/>
          </w:p>
        </w:tc>
        <w:tc>
          <w:tcPr>
            <w:tcW w:w="6662" w:type="dxa"/>
            <w:tcBorders>
              <w:top w:val="single" w:sz="18" w:space="0" w:color="auto"/>
              <w:left w:val="single" w:sz="8" w:space="0" w:color="auto"/>
              <w:bottom w:val="single" w:sz="18" w:space="0" w:color="auto"/>
              <w:right w:val="single" w:sz="18" w:space="0" w:color="auto"/>
            </w:tcBorders>
          </w:tcPr>
          <w:p w:rsidR="00FA0751" w:rsidRPr="009B031E" w:rsidRDefault="00FA0751" w:rsidP="009B031E">
            <w:pPr>
              <w:spacing w:after="0" w:line="240" w:lineRule="auto"/>
              <w:rPr>
                <w:rFonts w:ascii="Sylfaen" w:hAnsi="Sylfaen" w:cs="Sylfaen"/>
                <w:bCs/>
                <w:noProof/>
                <w:sz w:val="20"/>
                <w:szCs w:val="20"/>
                <w:lang w:val="ka-GE"/>
              </w:rPr>
            </w:pPr>
            <w:r w:rsidRPr="009B031E">
              <w:rPr>
                <w:rFonts w:ascii="Sylfaen" w:hAnsi="Sylfaen" w:cs="Sylfaen"/>
                <w:bCs/>
                <w:noProof/>
                <w:sz w:val="20"/>
                <w:szCs w:val="20"/>
                <w:lang w:val="ka-GE"/>
              </w:rPr>
              <w:t>ინგლისური ენა და ლიტერატურა</w:t>
            </w:r>
          </w:p>
          <w:p w:rsidR="00761D47" w:rsidRPr="009B031E" w:rsidRDefault="00FA0751" w:rsidP="009B031E">
            <w:pPr>
              <w:spacing w:after="0" w:line="240" w:lineRule="auto"/>
              <w:rPr>
                <w:rFonts w:ascii="Sylfaen" w:hAnsi="Sylfaen" w:cs="Sylfaen"/>
                <w:bCs/>
                <w:noProof/>
                <w:sz w:val="20"/>
                <w:szCs w:val="20"/>
              </w:rPr>
            </w:pPr>
            <w:r w:rsidRPr="009B031E">
              <w:rPr>
                <w:rFonts w:ascii="Sylfaen" w:hAnsi="Sylfaen" w:cs="Sylfaen"/>
                <w:bCs/>
                <w:noProof/>
                <w:sz w:val="20"/>
                <w:szCs w:val="20"/>
              </w:rPr>
              <w:t>English Language and Literature</w:t>
            </w:r>
          </w:p>
        </w:tc>
      </w:tr>
      <w:tr w:rsidR="009B031E" w:rsidRPr="009B031E" w:rsidTr="009B031E">
        <w:tc>
          <w:tcPr>
            <w:tcW w:w="4219"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6858BC" w:rsidRPr="009B031E" w:rsidRDefault="00761D47" w:rsidP="009B031E">
            <w:pPr>
              <w:spacing w:after="0" w:line="240" w:lineRule="auto"/>
              <w:rPr>
                <w:rFonts w:ascii="Sylfaen" w:hAnsi="Sylfaen"/>
                <w:b/>
                <w:sz w:val="20"/>
                <w:szCs w:val="20"/>
              </w:rPr>
            </w:pPr>
            <w:proofErr w:type="spellStart"/>
            <w:r w:rsidRPr="009B031E">
              <w:rPr>
                <w:rFonts w:ascii="Sylfaen" w:hAnsi="Sylfaen" w:cs="Sylfaen"/>
                <w:b/>
                <w:sz w:val="20"/>
                <w:szCs w:val="20"/>
              </w:rPr>
              <w:t>მისანიჭებელი</w:t>
            </w:r>
            <w:proofErr w:type="spellEnd"/>
            <w:r w:rsidR="000D762D" w:rsidRPr="009B031E">
              <w:rPr>
                <w:rFonts w:ascii="Sylfaen" w:hAnsi="Sylfaen" w:cs="Sylfaen"/>
                <w:b/>
                <w:sz w:val="20"/>
                <w:szCs w:val="20"/>
                <w:lang w:val="ka-GE"/>
              </w:rPr>
              <w:t xml:space="preserve"> </w:t>
            </w:r>
            <w:proofErr w:type="spellStart"/>
            <w:r w:rsidRPr="009B031E">
              <w:rPr>
                <w:rFonts w:ascii="Sylfaen" w:hAnsi="Sylfaen" w:cs="Sylfaen"/>
                <w:b/>
                <w:sz w:val="20"/>
                <w:szCs w:val="20"/>
              </w:rPr>
              <w:t>აკადემიური</w:t>
            </w:r>
            <w:proofErr w:type="spellEnd"/>
            <w:r w:rsidR="000D762D" w:rsidRPr="009B031E">
              <w:rPr>
                <w:rFonts w:ascii="Sylfaen" w:hAnsi="Sylfaen" w:cs="Sylfaen"/>
                <w:b/>
                <w:sz w:val="20"/>
                <w:szCs w:val="20"/>
                <w:lang w:val="ka-GE"/>
              </w:rPr>
              <w:t xml:space="preserve"> </w:t>
            </w:r>
            <w:proofErr w:type="spellStart"/>
            <w:r w:rsidRPr="009B031E">
              <w:rPr>
                <w:rFonts w:ascii="Sylfaen" w:hAnsi="Sylfaen" w:cs="Sylfaen"/>
                <w:b/>
                <w:sz w:val="20"/>
                <w:szCs w:val="20"/>
              </w:rPr>
              <w:t>ხარისხი</w:t>
            </w:r>
            <w:proofErr w:type="spellEnd"/>
            <w:r w:rsidRPr="009B031E">
              <w:rPr>
                <w:rFonts w:ascii="Sylfaen" w:hAnsi="Sylfaen"/>
                <w:b/>
                <w:sz w:val="20"/>
                <w:szCs w:val="20"/>
              </w:rPr>
              <w:t>/</w:t>
            </w:r>
          </w:p>
          <w:p w:rsidR="00761D47" w:rsidRPr="009B031E" w:rsidRDefault="00761D47" w:rsidP="009B031E">
            <w:pPr>
              <w:spacing w:after="0" w:line="240" w:lineRule="auto"/>
              <w:rPr>
                <w:rFonts w:ascii="Sylfaen" w:hAnsi="Sylfaen"/>
                <w:b/>
                <w:sz w:val="20"/>
                <w:szCs w:val="20"/>
              </w:rPr>
            </w:pPr>
            <w:proofErr w:type="spellStart"/>
            <w:r w:rsidRPr="009B031E">
              <w:rPr>
                <w:rFonts w:ascii="Sylfaen" w:hAnsi="Sylfaen" w:cs="Sylfaen"/>
                <w:b/>
                <w:sz w:val="20"/>
                <w:szCs w:val="20"/>
              </w:rPr>
              <w:t>კვალიფიკაცია</w:t>
            </w:r>
            <w:proofErr w:type="spellEnd"/>
          </w:p>
        </w:tc>
        <w:tc>
          <w:tcPr>
            <w:tcW w:w="6662" w:type="dxa"/>
            <w:tcBorders>
              <w:top w:val="single" w:sz="18" w:space="0" w:color="auto"/>
              <w:left w:val="single" w:sz="8" w:space="0" w:color="auto"/>
              <w:bottom w:val="single" w:sz="18" w:space="0" w:color="auto"/>
              <w:right w:val="single" w:sz="18" w:space="0" w:color="auto"/>
            </w:tcBorders>
          </w:tcPr>
          <w:p w:rsidR="00761D47" w:rsidRPr="009B031E" w:rsidRDefault="00574E60" w:rsidP="009B031E">
            <w:pPr>
              <w:spacing w:after="0" w:line="240" w:lineRule="auto"/>
              <w:rPr>
                <w:rFonts w:ascii="Sylfaen" w:hAnsi="Sylfaen" w:cs="Sylfaen"/>
                <w:bCs/>
                <w:sz w:val="20"/>
                <w:szCs w:val="20"/>
              </w:rPr>
            </w:pPr>
            <w:r w:rsidRPr="009B031E">
              <w:rPr>
                <w:rFonts w:ascii="Sylfaen" w:hAnsi="Sylfaen" w:cs="Sylfaen"/>
                <w:bCs/>
                <w:sz w:val="20"/>
                <w:szCs w:val="20"/>
                <w:lang w:val="ka-GE"/>
              </w:rPr>
              <w:t>ჰუმანიტარულ მეცნიერებათა მაგისტრი ინგლისურ  ფილოლოგიაში (</w:t>
            </w:r>
            <w:r w:rsidRPr="009B031E">
              <w:rPr>
                <w:rFonts w:ascii="Sylfaen" w:hAnsi="Sylfaen" w:cs="Sylfaen"/>
                <w:bCs/>
                <w:sz w:val="20"/>
                <w:szCs w:val="20"/>
              </w:rPr>
              <w:t>MA in English Philology)</w:t>
            </w:r>
          </w:p>
        </w:tc>
      </w:tr>
      <w:tr w:rsidR="009B031E" w:rsidRPr="009B031E" w:rsidTr="009B031E">
        <w:tc>
          <w:tcPr>
            <w:tcW w:w="4219"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761D47" w:rsidRPr="009B031E" w:rsidRDefault="00761D47" w:rsidP="009B031E">
            <w:pPr>
              <w:spacing w:after="0" w:line="240" w:lineRule="auto"/>
              <w:rPr>
                <w:rFonts w:ascii="Sylfaen" w:hAnsi="Sylfaen" w:cs="Sylfaen"/>
                <w:b/>
                <w:sz w:val="20"/>
                <w:szCs w:val="20"/>
              </w:rPr>
            </w:pPr>
            <w:proofErr w:type="spellStart"/>
            <w:r w:rsidRPr="009B031E">
              <w:rPr>
                <w:rFonts w:ascii="Sylfaen" w:hAnsi="Sylfaen" w:cs="Sylfaen"/>
                <w:b/>
                <w:sz w:val="20"/>
                <w:szCs w:val="20"/>
              </w:rPr>
              <w:t>ფაკულტეტის</w:t>
            </w:r>
            <w:proofErr w:type="spellEnd"/>
            <w:r w:rsidRPr="009B031E">
              <w:rPr>
                <w:rFonts w:ascii="Sylfaen" w:hAnsi="Sylfaen" w:cs="Sylfaen"/>
                <w:b/>
                <w:sz w:val="20"/>
                <w:szCs w:val="20"/>
              </w:rPr>
              <w:t xml:space="preserve"> </w:t>
            </w:r>
            <w:proofErr w:type="spellStart"/>
            <w:r w:rsidRPr="009B031E">
              <w:rPr>
                <w:rFonts w:ascii="Sylfaen" w:hAnsi="Sylfaen" w:cs="Sylfaen"/>
                <w:b/>
                <w:sz w:val="20"/>
                <w:szCs w:val="20"/>
              </w:rPr>
              <w:t>დასახელება</w:t>
            </w:r>
            <w:proofErr w:type="spellEnd"/>
          </w:p>
        </w:tc>
        <w:tc>
          <w:tcPr>
            <w:tcW w:w="6662" w:type="dxa"/>
            <w:tcBorders>
              <w:top w:val="single" w:sz="18" w:space="0" w:color="auto"/>
              <w:left w:val="single" w:sz="8" w:space="0" w:color="auto"/>
              <w:bottom w:val="single" w:sz="18" w:space="0" w:color="auto"/>
              <w:right w:val="single" w:sz="18" w:space="0" w:color="auto"/>
            </w:tcBorders>
          </w:tcPr>
          <w:p w:rsidR="00761D47" w:rsidRPr="009B031E" w:rsidRDefault="003C054A" w:rsidP="009B031E">
            <w:pPr>
              <w:spacing w:after="0" w:line="240" w:lineRule="auto"/>
              <w:rPr>
                <w:rFonts w:ascii="Sylfaen" w:hAnsi="Sylfaen"/>
                <w:sz w:val="20"/>
                <w:szCs w:val="20"/>
                <w:lang w:val="ka-GE"/>
              </w:rPr>
            </w:pPr>
            <w:r w:rsidRPr="009B031E">
              <w:rPr>
                <w:rFonts w:ascii="Sylfaen" w:hAnsi="Sylfaen"/>
                <w:sz w:val="20"/>
                <w:szCs w:val="20"/>
                <w:lang w:val="ka-GE"/>
              </w:rPr>
              <w:t xml:space="preserve">ჰუმანიტარულ მეცნიერებათა ფაკულტეტი </w:t>
            </w:r>
          </w:p>
        </w:tc>
      </w:tr>
      <w:tr w:rsidR="009B031E" w:rsidRPr="009B031E" w:rsidTr="009B031E">
        <w:tc>
          <w:tcPr>
            <w:tcW w:w="4219"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761D47" w:rsidRPr="009B031E" w:rsidRDefault="00761D47" w:rsidP="009B031E">
            <w:pPr>
              <w:spacing w:after="0" w:line="240" w:lineRule="auto"/>
              <w:rPr>
                <w:rFonts w:ascii="Sylfaen" w:hAnsi="Sylfaen" w:cs="Sylfaen"/>
                <w:b/>
                <w:sz w:val="20"/>
                <w:szCs w:val="20"/>
                <w:lang w:val="ka-GE"/>
              </w:rPr>
            </w:pPr>
            <w:r w:rsidRPr="009B031E">
              <w:rPr>
                <w:rFonts w:ascii="Sylfaen" w:hAnsi="Sylfaen" w:cs="Sylfaen"/>
                <w:b/>
                <w:sz w:val="20"/>
                <w:szCs w:val="20"/>
                <w:lang w:val="ka-GE"/>
              </w:rPr>
              <w:t>პროგრამის ხელმძღვანელი/</w:t>
            </w:r>
            <w:r w:rsidR="009B031E">
              <w:rPr>
                <w:rFonts w:ascii="Sylfaen" w:hAnsi="Sylfaen" w:cs="Sylfaen"/>
                <w:b/>
                <w:sz w:val="20"/>
                <w:szCs w:val="20"/>
                <w:lang w:val="ka-GE"/>
              </w:rPr>
              <w:t xml:space="preserve"> </w:t>
            </w:r>
            <w:r w:rsidRPr="009B031E">
              <w:rPr>
                <w:rFonts w:ascii="Sylfaen" w:hAnsi="Sylfaen" w:cs="Sylfaen"/>
                <w:b/>
                <w:sz w:val="20"/>
                <w:szCs w:val="20"/>
                <w:lang w:val="ka-GE"/>
              </w:rPr>
              <w:t>ხელმძღვანელები/</w:t>
            </w:r>
          </w:p>
          <w:p w:rsidR="00761D47" w:rsidRPr="009B031E" w:rsidRDefault="00761D47" w:rsidP="009B031E">
            <w:pPr>
              <w:spacing w:after="0" w:line="240" w:lineRule="auto"/>
              <w:rPr>
                <w:rFonts w:ascii="Sylfaen" w:hAnsi="Sylfaen" w:cs="Sylfaen"/>
                <w:b/>
                <w:sz w:val="20"/>
                <w:szCs w:val="20"/>
                <w:lang w:val="ka-GE"/>
              </w:rPr>
            </w:pPr>
            <w:r w:rsidRPr="009B031E">
              <w:rPr>
                <w:rFonts w:ascii="Sylfaen" w:hAnsi="Sylfaen" w:cs="Sylfaen"/>
                <w:b/>
                <w:sz w:val="20"/>
                <w:szCs w:val="20"/>
                <w:lang w:val="ka-GE"/>
              </w:rPr>
              <w:t>კოორდინატორი</w:t>
            </w:r>
          </w:p>
        </w:tc>
        <w:tc>
          <w:tcPr>
            <w:tcW w:w="6662" w:type="dxa"/>
            <w:tcBorders>
              <w:top w:val="single" w:sz="18" w:space="0" w:color="auto"/>
              <w:left w:val="single" w:sz="8" w:space="0" w:color="auto"/>
              <w:bottom w:val="single" w:sz="18" w:space="0" w:color="auto"/>
              <w:right w:val="single" w:sz="18" w:space="0" w:color="auto"/>
            </w:tcBorders>
          </w:tcPr>
          <w:p w:rsidR="00574E60" w:rsidRPr="009B031E" w:rsidRDefault="00574E60" w:rsidP="009B031E">
            <w:pPr>
              <w:spacing w:after="0" w:line="240" w:lineRule="auto"/>
              <w:rPr>
                <w:rFonts w:ascii="Sylfaen" w:hAnsi="Sylfaen" w:cs="Sylfaen"/>
                <w:bCs/>
                <w:noProof/>
                <w:sz w:val="20"/>
                <w:szCs w:val="20"/>
                <w:lang w:val="ka-GE"/>
              </w:rPr>
            </w:pPr>
            <w:r w:rsidRPr="009B031E">
              <w:rPr>
                <w:rFonts w:ascii="Sylfaen" w:hAnsi="Sylfaen" w:cs="Sylfaen"/>
                <w:bCs/>
                <w:noProof/>
                <w:sz w:val="20"/>
                <w:szCs w:val="20"/>
                <w:lang w:val="ka-GE"/>
              </w:rPr>
              <w:t xml:space="preserve">ფილოლოგიის დოქტორი, ასოცირებული პროფესორი მაია ალავიძე </w:t>
            </w:r>
          </w:p>
          <w:p w:rsidR="00574E60" w:rsidRPr="009B031E" w:rsidRDefault="00574E60" w:rsidP="009B031E">
            <w:pPr>
              <w:pStyle w:val="ListParagraph"/>
              <w:widowControl w:val="0"/>
              <w:tabs>
                <w:tab w:val="left" w:pos="284"/>
              </w:tabs>
              <w:autoSpaceDE w:val="0"/>
              <w:autoSpaceDN w:val="0"/>
              <w:adjustRightInd w:val="0"/>
              <w:spacing w:after="0" w:line="240" w:lineRule="auto"/>
              <w:ind w:left="0"/>
              <w:jc w:val="both"/>
              <w:rPr>
                <w:rFonts w:ascii="Sylfaen" w:hAnsi="Sylfaen" w:cs="Arial"/>
                <w:sz w:val="20"/>
                <w:szCs w:val="20"/>
                <w:lang w:val="ka-GE"/>
              </w:rPr>
            </w:pPr>
            <w:r w:rsidRPr="009B031E">
              <w:rPr>
                <w:rFonts w:ascii="Sylfaen" w:hAnsi="Sylfaen" w:cs="Arial"/>
                <w:sz w:val="20"/>
                <w:szCs w:val="20"/>
                <w:lang w:val="ka-GE"/>
              </w:rPr>
              <w:t>ტელ: 0</w:t>
            </w:r>
            <w:r w:rsidRPr="009B031E">
              <w:rPr>
                <w:rFonts w:ascii="Sylfaen" w:hAnsi="Sylfaen" w:cs="Arial"/>
                <w:sz w:val="20"/>
                <w:szCs w:val="20"/>
                <w:lang w:val="pt-BR"/>
              </w:rPr>
              <w:t xml:space="preserve">431 </w:t>
            </w:r>
            <w:r w:rsidRPr="009B031E">
              <w:rPr>
                <w:rFonts w:ascii="Sylfaen" w:hAnsi="Sylfaen" w:cs="Arial"/>
                <w:sz w:val="20"/>
                <w:szCs w:val="20"/>
                <w:lang w:val="ka-GE"/>
              </w:rPr>
              <w:t>214660 / 577316705</w:t>
            </w:r>
          </w:p>
          <w:p w:rsidR="00761D47" w:rsidRPr="009B031E" w:rsidRDefault="00574E60" w:rsidP="009B031E">
            <w:pPr>
              <w:pStyle w:val="ListParagraph"/>
              <w:widowControl w:val="0"/>
              <w:tabs>
                <w:tab w:val="left" w:pos="284"/>
              </w:tabs>
              <w:autoSpaceDE w:val="0"/>
              <w:autoSpaceDN w:val="0"/>
              <w:adjustRightInd w:val="0"/>
              <w:spacing w:after="0" w:line="240" w:lineRule="auto"/>
              <w:ind w:left="0"/>
              <w:jc w:val="both"/>
              <w:rPr>
                <w:rFonts w:ascii="Sylfaen" w:hAnsi="Sylfaen" w:cs="Sylfaen"/>
                <w:sz w:val="20"/>
                <w:szCs w:val="20"/>
                <w:lang w:val="pt-BR"/>
              </w:rPr>
            </w:pPr>
            <w:r w:rsidRPr="009B031E">
              <w:rPr>
                <w:rFonts w:ascii="Sylfaen" w:hAnsi="Sylfaen"/>
                <w:sz w:val="20"/>
                <w:szCs w:val="20"/>
                <w:lang w:val="pt-BR"/>
              </w:rPr>
              <w:t xml:space="preserve">e-mail: </w:t>
            </w:r>
            <w:r w:rsidR="009B031E" w:rsidRPr="009B031E">
              <w:rPr>
                <w:rFonts w:ascii="Sylfaen" w:hAnsi="Sylfaen"/>
                <w:sz w:val="20"/>
                <w:szCs w:val="20"/>
              </w:rPr>
              <w:fldChar w:fldCharType="begin"/>
            </w:r>
            <w:r w:rsidR="009B031E" w:rsidRPr="009B031E">
              <w:rPr>
                <w:rFonts w:ascii="Sylfaen" w:hAnsi="Sylfaen"/>
                <w:sz w:val="20"/>
                <w:szCs w:val="20"/>
                <w:lang w:val="ka-GE"/>
              </w:rPr>
              <w:instrText xml:space="preserve"> HYPERLINK "mailto:maia.alavidze@atsu.edu.ge" </w:instrText>
            </w:r>
            <w:r w:rsidR="009B031E" w:rsidRPr="009B031E">
              <w:rPr>
                <w:rFonts w:ascii="Sylfaen" w:hAnsi="Sylfaen"/>
                <w:sz w:val="20"/>
                <w:szCs w:val="20"/>
              </w:rPr>
              <w:fldChar w:fldCharType="separate"/>
            </w:r>
            <w:r w:rsidR="00265589" w:rsidRPr="009B031E">
              <w:rPr>
                <w:rStyle w:val="Hyperlink"/>
                <w:rFonts w:ascii="Sylfaen" w:hAnsi="Sylfaen" w:cs="Sylfaen"/>
                <w:color w:val="auto"/>
                <w:sz w:val="20"/>
                <w:szCs w:val="20"/>
                <w:lang w:val="pt-BR"/>
              </w:rPr>
              <w:t>maia.alavidze@atsu.edu.ge</w:t>
            </w:r>
            <w:r w:rsidR="009B031E" w:rsidRPr="009B031E">
              <w:rPr>
                <w:rStyle w:val="Hyperlink"/>
                <w:rFonts w:ascii="Sylfaen" w:hAnsi="Sylfaen" w:cs="Sylfaen"/>
                <w:color w:val="auto"/>
                <w:sz w:val="20"/>
                <w:szCs w:val="20"/>
                <w:lang w:val="pt-BR"/>
              </w:rPr>
              <w:fldChar w:fldCharType="end"/>
            </w:r>
          </w:p>
        </w:tc>
      </w:tr>
      <w:tr w:rsidR="009B031E" w:rsidRPr="009B031E" w:rsidTr="009B031E">
        <w:tc>
          <w:tcPr>
            <w:tcW w:w="4219" w:type="dxa"/>
            <w:gridSpan w:val="2"/>
            <w:tcBorders>
              <w:top w:val="single" w:sz="18" w:space="0" w:color="auto"/>
              <w:left w:val="single" w:sz="18" w:space="0" w:color="auto"/>
              <w:bottom w:val="single" w:sz="18" w:space="0" w:color="auto"/>
            </w:tcBorders>
            <w:shd w:val="clear" w:color="auto" w:fill="E5DFEC" w:themeFill="accent4" w:themeFillTint="33"/>
          </w:tcPr>
          <w:p w:rsidR="00761D47" w:rsidRPr="009B031E" w:rsidRDefault="00761D47" w:rsidP="009B031E">
            <w:pPr>
              <w:spacing w:after="0" w:line="240" w:lineRule="auto"/>
              <w:rPr>
                <w:rFonts w:ascii="Sylfaen" w:hAnsi="Sylfaen"/>
                <w:b/>
                <w:sz w:val="20"/>
                <w:szCs w:val="20"/>
              </w:rPr>
            </w:pPr>
            <w:proofErr w:type="spellStart"/>
            <w:r w:rsidRPr="009B031E">
              <w:rPr>
                <w:rFonts w:ascii="Sylfaen" w:hAnsi="Sylfaen" w:cs="Sylfaen"/>
                <w:b/>
                <w:sz w:val="20"/>
                <w:szCs w:val="20"/>
              </w:rPr>
              <w:t>პროგრამის</w:t>
            </w:r>
            <w:proofErr w:type="spellEnd"/>
            <w:r w:rsidR="000D762D" w:rsidRPr="009B031E">
              <w:rPr>
                <w:rFonts w:ascii="Sylfaen" w:hAnsi="Sylfaen" w:cs="Sylfaen"/>
                <w:b/>
                <w:sz w:val="20"/>
                <w:szCs w:val="20"/>
                <w:lang w:val="ka-GE"/>
              </w:rPr>
              <w:t xml:space="preserve"> </w:t>
            </w:r>
            <w:proofErr w:type="spellStart"/>
            <w:r w:rsidRPr="009B031E">
              <w:rPr>
                <w:rFonts w:ascii="Sylfaen" w:hAnsi="Sylfaen" w:cs="Sylfaen"/>
                <w:b/>
                <w:sz w:val="20"/>
                <w:szCs w:val="20"/>
              </w:rPr>
              <w:t>ხანგრძლივობა</w:t>
            </w:r>
            <w:proofErr w:type="spellEnd"/>
            <w:r w:rsidRPr="009B031E">
              <w:rPr>
                <w:rFonts w:ascii="Sylfaen" w:hAnsi="Sylfaen"/>
                <w:b/>
                <w:sz w:val="20"/>
                <w:szCs w:val="20"/>
              </w:rPr>
              <w:t>/</w:t>
            </w:r>
            <w:proofErr w:type="spellStart"/>
            <w:r w:rsidRPr="009B031E">
              <w:rPr>
                <w:rFonts w:ascii="Sylfaen" w:hAnsi="Sylfaen" w:cs="Sylfaen"/>
                <w:b/>
                <w:sz w:val="20"/>
                <w:szCs w:val="20"/>
              </w:rPr>
              <w:t>მოცულობა</w:t>
            </w:r>
            <w:proofErr w:type="spellEnd"/>
            <w:r w:rsidRPr="009B031E">
              <w:rPr>
                <w:rFonts w:ascii="Sylfaen" w:hAnsi="Sylfaen"/>
                <w:b/>
                <w:sz w:val="20"/>
                <w:szCs w:val="20"/>
              </w:rPr>
              <w:t xml:space="preserve"> (</w:t>
            </w:r>
            <w:proofErr w:type="spellStart"/>
            <w:r w:rsidRPr="009B031E">
              <w:rPr>
                <w:rFonts w:ascii="Sylfaen" w:hAnsi="Sylfaen" w:cs="Sylfaen"/>
                <w:b/>
                <w:sz w:val="20"/>
                <w:szCs w:val="20"/>
              </w:rPr>
              <w:t>სემესტრი</w:t>
            </w:r>
            <w:proofErr w:type="spellEnd"/>
            <w:r w:rsidRPr="009B031E">
              <w:rPr>
                <w:rFonts w:ascii="Sylfaen" w:hAnsi="Sylfaen"/>
                <w:b/>
                <w:sz w:val="20"/>
                <w:szCs w:val="20"/>
              </w:rPr>
              <w:t xml:space="preserve">, </w:t>
            </w:r>
            <w:proofErr w:type="spellStart"/>
            <w:r w:rsidRPr="009B031E">
              <w:rPr>
                <w:rFonts w:ascii="Sylfaen" w:hAnsi="Sylfaen" w:cs="Sylfaen"/>
                <w:b/>
                <w:sz w:val="20"/>
                <w:szCs w:val="20"/>
              </w:rPr>
              <w:t>კრედიტების</w:t>
            </w:r>
            <w:proofErr w:type="spellEnd"/>
            <w:r w:rsidR="000D762D" w:rsidRPr="009B031E">
              <w:rPr>
                <w:rFonts w:ascii="Sylfaen" w:hAnsi="Sylfaen" w:cs="Sylfaen"/>
                <w:b/>
                <w:sz w:val="20"/>
                <w:szCs w:val="20"/>
                <w:lang w:val="ka-GE"/>
              </w:rPr>
              <w:t xml:space="preserve"> </w:t>
            </w:r>
            <w:proofErr w:type="spellStart"/>
            <w:r w:rsidRPr="009B031E">
              <w:rPr>
                <w:rFonts w:ascii="Sylfaen" w:hAnsi="Sylfaen" w:cs="Sylfaen"/>
                <w:b/>
                <w:sz w:val="20"/>
                <w:szCs w:val="20"/>
              </w:rPr>
              <w:t>რაოდენობა</w:t>
            </w:r>
            <w:proofErr w:type="spellEnd"/>
            <w:r w:rsidRPr="009B031E">
              <w:rPr>
                <w:rFonts w:ascii="Sylfaen" w:hAnsi="Sylfaen"/>
                <w:b/>
                <w:sz w:val="20"/>
                <w:szCs w:val="20"/>
              </w:rPr>
              <w:t>)</w:t>
            </w:r>
          </w:p>
        </w:tc>
        <w:tc>
          <w:tcPr>
            <w:tcW w:w="6662" w:type="dxa"/>
            <w:tcBorders>
              <w:top w:val="single" w:sz="18" w:space="0" w:color="auto"/>
              <w:right w:val="single" w:sz="18" w:space="0" w:color="auto"/>
            </w:tcBorders>
          </w:tcPr>
          <w:p w:rsidR="003C054A" w:rsidRPr="009B031E" w:rsidRDefault="003C054A" w:rsidP="009B031E">
            <w:pPr>
              <w:spacing w:after="0" w:line="240" w:lineRule="auto"/>
              <w:rPr>
                <w:rFonts w:ascii="Sylfaen" w:hAnsi="Sylfaen"/>
                <w:bCs/>
                <w:sz w:val="20"/>
                <w:szCs w:val="20"/>
                <w:lang w:val="ka-GE"/>
              </w:rPr>
            </w:pPr>
            <w:r w:rsidRPr="009B031E">
              <w:rPr>
                <w:rFonts w:ascii="Sylfaen" w:hAnsi="Sylfaen" w:cs="Sylfaen"/>
                <w:bCs/>
                <w:sz w:val="20"/>
                <w:szCs w:val="20"/>
                <w:lang w:val="ka-GE"/>
              </w:rPr>
              <w:t>პროგრამის ხანგრძლივობა</w:t>
            </w:r>
            <w:r w:rsidR="00574E60" w:rsidRPr="009B031E">
              <w:rPr>
                <w:rFonts w:ascii="Sylfaen" w:hAnsi="Sylfaen"/>
                <w:bCs/>
                <w:sz w:val="20"/>
                <w:szCs w:val="20"/>
                <w:lang w:val="ka-GE"/>
              </w:rPr>
              <w:t xml:space="preserve"> - </w:t>
            </w:r>
            <w:r w:rsidR="00574E60" w:rsidRPr="009B031E">
              <w:rPr>
                <w:rFonts w:ascii="Sylfaen" w:hAnsi="Sylfaen"/>
                <w:bCs/>
                <w:sz w:val="20"/>
                <w:szCs w:val="20"/>
              </w:rPr>
              <w:t>4</w:t>
            </w:r>
            <w:r w:rsidRPr="009B031E">
              <w:rPr>
                <w:rFonts w:ascii="Sylfaen" w:hAnsi="Sylfaen"/>
                <w:bCs/>
                <w:sz w:val="20"/>
                <w:szCs w:val="20"/>
                <w:lang w:val="ka-GE"/>
              </w:rPr>
              <w:t xml:space="preserve"> სემესტრი </w:t>
            </w:r>
          </w:p>
          <w:p w:rsidR="00AB168E" w:rsidRPr="009B031E" w:rsidRDefault="00574E60" w:rsidP="009B031E">
            <w:pPr>
              <w:tabs>
                <w:tab w:val="left" w:pos="0"/>
                <w:tab w:val="left" w:pos="720"/>
              </w:tabs>
              <w:spacing w:after="0" w:line="240" w:lineRule="auto"/>
              <w:jc w:val="both"/>
              <w:rPr>
                <w:rFonts w:ascii="Sylfaen" w:hAnsi="Sylfaen"/>
                <w:bCs/>
                <w:sz w:val="20"/>
                <w:szCs w:val="20"/>
                <w:lang w:val="ka-GE"/>
              </w:rPr>
            </w:pPr>
            <w:r w:rsidRPr="009B031E">
              <w:rPr>
                <w:rFonts w:ascii="Sylfaen" w:hAnsi="Sylfaen"/>
                <w:noProof/>
                <w:sz w:val="20"/>
                <w:szCs w:val="20"/>
                <w:lang w:val="ka-GE"/>
              </w:rPr>
              <w:t>აკადემიური ხარისხის მისაღებად მაგისტრატურის სტუდენტმა უნდა დააგროვოს 120 ECTS  კრედიტი, აქედან სასწავლო კომპონენტს დაეთმობა 90 ECTS კრედიტი, ხოლო დანარჩენი 30 ECTS კრედიტი დაეთმობა სამაგისტრო ნაშრომის მომზადებას.</w:t>
            </w:r>
            <w:r w:rsidRPr="009B031E">
              <w:rPr>
                <w:rFonts w:ascii="Sylfaen" w:hAnsi="Sylfaen"/>
                <w:noProof/>
                <w:sz w:val="20"/>
                <w:szCs w:val="20"/>
              </w:rPr>
              <w:t xml:space="preserve"> </w:t>
            </w:r>
          </w:p>
        </w:tc>
      </w:tr>
      <w:tr w:rsidR="009B031E" w:rsidRPr="009B031E" w:rsidTr="009B031E">
        <w:tc>
          <w:tcPr>
            <w:tcW w:w="4219" w:type="dxa"/>
            <w:gridSpan w:val="2"/>
            <w:tcBorders>
              <w:top w:val="single" w:sz="18" w:space="0" w:color="auto"/>
              <w:left w:val="single" w:sz="18" w:space="0" w:color="auto"/>
              <w:bottom w:val="single" w:sz="18" w:space="0" w:color="auto"/>
            </w:tcBorders>
            <w:shd w:val="clear" w:color="auto" w:fill="E5DFEC" w:themeFill="accent4" w:themeFillTint="33"/>
          </w:tcPr>
          <w:p w:rsidR="00761D47" w:rsidRPr="009B031E" w:rsidRDefault="00761D47" w:rsidP="009B031E">
            <w:pPr>
              <w:spacing w:after="0" w:line="240" w:lineRule="auto"/>
              <w:rPr>
                <w:rFonts w:ascii="Sylfaen" w:hAnsi="Sylfaen"/>
                <w:b/>
                <w:sz w:val="20"/>
                <w:szCs w:val="20"/>
              </w:rPr>
            </w:pPr>
            <w:proofErr w:type="spellStart"/>
            <w:r w:rsidRPr="009B031E">
              <w:rPr>
                <w:rFonts w:ascii="Sylfaen" w:hAnsi="Sylfaen" w:cs="Sylfaen"/>
                <w:b/>
                <w:sz w:val="20"/>
                <w:szCs w:val="20"/>
              </w:rPr>
              <w:t>სწავლების</w:t>
            </w:r>
            <w:proofErr w:type="spellEnd"/>
            <w:r w:rsidR="000D762D" w:rsidRPr="009B031E">
              <w:rPr>
                <w:rFonts w:ascii="Sylfaen" w:hAnsi="Sylfaen" w:cs="Sylfaen"/>
                <w:b/>
                <w:sz w:val="20"/>
                <w:szCs w:val="20"/>
                <w:lang w:val="ka-GE"/>
              </w:rPr>
              <w:t xml:space="preserve"> </w:t>
            </w:r>
            <w:proofErr w:type="spellStart"/>
            <w:r w:rsidRPr="009B031E">
              <w:rPr>
                <w:rFonts w:ascii="Sylfaen" w:hAnsi="Sylfaen" w:cs="Sylfaen"/>
                <w:b/>
                <w:sz w:val="20"/>
                <w:szCs w:val="20"/>
              </w:rPr>
              <w:t>ენა</w:t>
            </w:r>
            <w:proofErr w:type="spellEnd"/>
          </w:p>
        </w:tc>
        <w:tc>
          <w:tcPr>
            <w:tcW w:w="6662" w:type="dxa"/>
            <w:tcBorders>
              <w:top w:val="single" w:sz="18" w:space="0" w:color="auto"/>
              <w:bottom w:val="single" w:sz="18" w:space="0" w:color="auto"/>
              <w:right w:val="single" w:sz="18" w:space="0" w:color="auto"/>
            </w:tcBorders>
          </w:tcPr>
          <w:p w:rsidR="00761D47" w:rsidRPr="009B031E" w:rsidRDefault="00841D3F" w:rsidP="009B031E">
            <w:pPr>
              <w:spacing w:after="0" w:line="240" w:lineRule="auto"/>
              <w:rPr>
                <w:rFonts w:ascii="Sylfaen" w:hAnsi="Sylfaen"/>
                <w:sz w:val="20"/>
                <w:szCs w:val="20"/>
                <w:lang w:val="ka-GE"/>
              </w:rPr>
            </w:pPr>
            <w:r w:rsidRPr="009B031E">
              <w:rPr>
                <w:rFonts w:ascii="Sylfaen" w:hAnsi="Sylfaen" w:cs="Sylfaen"/>
                <w:bCs/>
                <w:noProof/>
                <w:sz w:val="20"/>
                <w:szCs w:val="20"/>
                <w:lang w:val="ka-GE"/>
              </w:rPr>
              <w:t>ქართული</w:t>
            </w:r>
          </w:p>
        </w:tc>
      </w:tr>
      <w:tr w:rsidR="009B031E" w:rsidRPr="009B031E" w:rsidTr="009B031E">
        <w:tc>
          <w:tcPr>
            <w:tcW w:w="4219" w:type="dxa"/>
            <w:gridSpan w:val="2"/>
            <w:tcBorders>
              <w:top w:val="single" w:sz="18" w:space="0" w:color="auto"/>
              <w:left w:val="single" w:sz="18" w:space="0" w:color="auto"/>
              <w:bottom w:val="single" w:sz="18" w:space="0" w:color="auto"/>
            </w:tcBorders>
            <w:shd w:val="clear" w:color="auto" w:fill="E5DFEC" w:themeFill="accent4" w:themeFillTint="33"/>
          </w:tcPr>
          <w:p w:rsidR="00761D47" w:rsidRPr="009B031E" w:rsidRDefault="00761D47" w:rsidP="009B031E">
            <w:pPr>
              <w:spacing w:after="0" w:line="240" w:lineRule="auto"/>
              <w:rPr>
                <w:rFonts w:ascii="Sylfaen" w:hAnsi="Sylfaen"/>
                <w:b/>
                <w:sz w:val="20"/>
                <w:szCs w:val="20"/>
              </w:rPr>
            </w:pPr>
            <w:proofErr w:type="spellStart"/>
            <w:r w:rsidRPr="009B031E">
              <w:rPr>
                <w:rFonts w:ascii="Sylfaen" w:hAnsi="Sylfaen" w:cs="Sylfaen"/>
                <w:b/>
                <w:sz w:val="20"/>
                <w:szCs w:val="20"/>
              </w:rPr>
              <w:t>პროგრამის</w:t>
            </w:r>
            <w:proofErr w:type="spellEnd"/>
            <w:r w:rsidR="000D762D" w:rsidRPr="009B031E">
              <w:rPr>
                <w:rFonts w:ascii="Sylfaen" w:hAnsi="Sylfaen" w:cs="Sylfaen"/>
                <w:b/>
                <w:sz w:val="20"/>
                <w:szCs w:val="20"/>
                <w:lang w:val="ka-GE"/>
              </w:rPr>
              <w:t xml:space="preserve"> </w:t>
            </w:r>
            <w:proofErr w:type="spellStart"/>
            <w:r w:rsidRPr="009B031E">
              <w:rPr>
                <w:rFonts w:ascii="Sylfaen" w:hAnsi="Sylfaen" w:cs="Sylfaen"/>
                <w:b/>
                <w:sz w:val="20"/>
                <w:szCs w:val="20"/>
              </w:rPr>
              <w:t>შემუშავების</w:t>
            </w:r>
            <w:proofErr w:type="spellEnd"/>
            <w:r w:rsidRPr="009B031E">
              <w:rPr>
                <w:rFonts w:ascii="Sylfaen" w:hAnsi="Sylfaen" w:cs="Sylfaen"/>
                <w:b/>
                <w:sz w:val="20"/>
                <w:szCs w:val="20"/>
                <w:lang w:val="ka-GE"/>
              </w:rPr>
              <w:t xml:space="preserve">ა და </w:t>
            </w:r>
            <w:proofErr w:type="spellStart"/>
            <w:r w:rsidRPr="009B031E">
              <w:rPr>
                <w:rFonts w:ascii="Sylfaen" w:hAnsi="Sylfaen" w:cs="Sylfaen"/>
                <w:b/>
                <w:sz w:val="20"/>
                <w:szCs w:val="20"/>
              </w:rPr>
              <w:t>განახლების</w:t>
            </w:r>
            <w:proofErr w:type="spellEnd"/>
            <w:r w:rsidR="000D762D" w:rsidRPr="009B031E">
              <w:rPr>
                <w:rFonts w:ascii="Sylfaen" w:hAnsi="Sylfaen" w:cs="Sylfaen"/>
                <w:b/>
                <w:sz w:val="20"/>
                <w:szCs w:val="20"/>
                <w:lang w:val="ka-GE"/>
              </w:rPr>
              <w:t xml:space="preserve"> </w:t>
            </w:r>
            <w:proofErr w:type="spellStart"/>
            <w:r w:rsidRPr="009B031E">
              <w:rPr>
                <w:rFonts w:ascii="Sylfaen" w:hAnsi="Sylfaen" w:cs="Sylfaen"/>
                <w:b/>
                <w:sz w:val="20"/>
                <w:szCs w:val="20"/>
              </w:rPr>
              <w:t>თარიღები</w:t>
            </w:r>
            <w:proofErr w:type="spellEnd"/>
            <w:r w:rsidRPr="009B031E">
              <w:rPr>
                <w:rFonts w:ascii="Sylfaen" w:hAnsi="Sylfaen" w:cs="Sylfaen"/>
                <w:b/>
                <w:sz w:val="20"/>
                <w:szCs w:val="20"/>
              </w:rPr>
              <w:t>;</w:t>
            </w:r>
          </w:p>
        </w:tc>
        <w:tc>
          <w:tcPr>
            <w:tcW w:w="6662" w:type="dxa"/>
            <w:tcBorders>
              <w:top w:val="single" w:sz="18" w:space="0" w:color="auto"/>
              <w:bottom w:val="single" w:sz="18" w:space="0" w:color="auto"/>
              <w:right w:val="single" w:sz="18" w:space="0" w:color="auto"/>
            </w:tcBorders>
          </w:tcPr>
          <w:p w:rsidR="00761D47" w:rsidRPr="009B031E" w:rsidRDefault="00761D47" w:rsidP="009B031E">
            <w:pPr>
              <w:spacing w:after="0" w:line="240" w:lineRule="auto"/>
              <w:rPr>
                <w:rFonts w:ascii="Sylfaen" w:hAnsi="Sylfaen"/>
                <w:sz w:val="20"/>
                <w:szCs w:val="20"/>
                <w:lang w:val="ka-GE"/>
              </w:rPr>
            </w:pPr>
          </w:p>
        </w:tc>
      </w:tr>
      <w:tr w:rsidR="009B031E" w:rsidRPr="009B031E" w:rsidTr="009B031E">
        <w:tc>
          <w:tcPr>
            <w:tcW w:w="10881" w:type="dxa"/>
            <w:gridSpan w:val="3"/>
            <w:tcBorders>
              <w:top w:val="single" w:sz="12" w:space="0" w:color="auto"/>
              <w:left w:val="single" w:sz="18" w:space="0" w:color="auto"/>
              <w:bottom w:val="single" w:sz="18" w:space="0" w:color="auto"/>
              <w:right w:val="single" w:sz="18" w:space="0" w:color="auto"/>
            </w:tcBorders>
            <w:shd w:val="clear" w:color="auto" w:fill="E5DFEC" w:themeFill="accent4" w:themeFillTint="33"/>
          </w:tcPr>
          <w:p w:rsidR="00761D47" w:rsidRPr="009B031E" w:rsidRDefault="00761D47" w:rsidP="009B031E">
            <w:pPr>
              <w:spacing w:after="0" w:line="240" w:lineRule="auto"/>
              <w:rPr>
                <w:rFonts w:ascii="Sylfaen" w:hAnsi="Sylfaen"/>
                <w:sz w:val="20"/>
                <w:szCs w:val="20"/>
                <w:lang w:val="ka-GE"/>
              </w:rPr>
            </w:pPr>
            <w:proofErr w:type="spellStart"/>
            <w:r w:rsidRPr="009B031E">
              <w:rPr>
                <w:rFonts w:ascii="Sylfaen" w:hAnsi="Sylfaen" w:cs="Sylfaen"/>
                <w:b/>
                <w:sz w:val="20"/>
                <w:szCs w:val="20"/>
              </w:rPr>
              <w:t>პროგრამაზე</w:t>
            </w:r>
            <w:proofErr w:type="spellEnd"/>
            <w:r w:rsidR="000D762D" w:rsidRPr="009B031E">
              <w:rPr>
                <w:rFonts w:ascii="Sylfaen" w:hAnsi="Sylfaen" w:cs="Sylfaen"/>
                <w:b/>
                <w:sz w:val="20"/>
                <w:szCs w:val="20"/>
                <w:lang w:val="ka-GE"/>
              </w:rPr>
              <w:t xml:space="preserve"> </w:t>
            </w:r>
            <w:proofErr w:type="spellStart"/>
            <w:r w:rsidRPr="009B031E">
              <w:rPr>
                <w:rFonts w:ascii="Sylfaen" w:hAnsi="Sylfaen" w:cs="Sylfaen"/>
                <w:b/>
                <w:sz w:val="20"/>
                <w:szCs w:val="20"/>
              </w:rPr>
              <w:t>დაშვების</w:t>
            </w:r>
            <w:proofErr w:type="spellEnd"/>
            <w:r w:rsidR="000D762D" w:rsidRPr="009B031E">
              <w:rPr>
                <w:rFonts w:ascii="Sylfaen" w:hAnsi="Sylfaen" w:cs="Sylfaen"/>
                <w:b/>
                <w:sz w:val="20"/>
                <w:szCs w:val="20"/>
                <w:lang w:val="ka-GE"/>
              </w:rPr>
              <w:t xml:space="preserve"> </w:t>
            </w:r>
            <w:proofErr w:type="spellStart"/>
            <w:r w:rsidRPr="009B031E">
              <w:rPr>
                <w:rFonts w:ascii="Sylfaen" w:hAnsi="Sylfaen" w:cs="Sylfaen"/>
                <w:b/>
                <w:sz w:val="20"/>
                <w:szCs w:val="20"/>
              </w:rPr>
              <w:t>წინაპირობები</w:t>
            </w:r>
            <w:proofErr w:type="spellEnd"/>
            <w:r w:rsidRPr="009B031E">
              <w:rPr>
                <w:rFonts w:ascii="Sylfaen" w:hAnsi="Sylfaen"/>
                <w:b/>
                <w:sz w:val="20"/>
                <w:szCs w:val="20"/>
              </w:rPr>
              <w:t xml:space="preserve"> (</w:t>
            </w:r>
            <w:proofErr w:type="spellStart"/>
            <w:r w:rsidRPr="009B031E">
              <w:rPr>
                <w:rFonts w:ascii="Sylfaen" w:hAnsi="Sylfaen" w:cs="Sylfaen"/>
                <w:b/>
                <w:sz w:val="20"/>
                <w:szCs w:val="20"/>
              </w:rPr>
              <w:t>მოთხოვნები</w:t>
            </w:r>
            <w:proofErr w:type="spellEnd"/>
            <w:r w:rsidRPr="009B031E">
              <w:rPr>
                <w:rFonts w:ascii="Sylfaen" w:hAnsi="Sylfaen"/>
                <w:b/>
                <w:sz w:val="20"/>
                <w:szCs w:val="20"/>
              </w:rPr>
              <w:t>)</w:t>
            </w:r>
            <w:r w:rsidR="00841D3F" w:rsidRPr="009B031E">
              <w:rPr>
                <w:rFonts w:ascii="Sylfaen" w:hAnsi="Sylfaen"/>
                <w:b/>
                <w:sz w:val="20"/>
                <w:szCs w:val="20"/>
                <w:lang w:val="ka-GE"/>
              </w:rPr>
              <w:t xml:space="preserve"> </w:t>
            </w:r>
          </w:p>
        </w:tc>
      </w:tr>
      <w:tr w:rsidR="009B031E" w:rsidRPr="009B031E" w:rsidTr="009B031E">
        <w:tc>
          <w:tcPr>
            <w:tcW w:w="10881" w:type="dxa"/>
            <w:gridSpan w:val="3"/>
            <w:tcBorders>
              <w:top w:val="single" w:sz="18" w:space="0" w:color="auto"/>
              <w:left w:val="single" w:sz="18" w:space="0" w:color="auto"/>
              <w:right w:val="single" w:sz="18" w:space="0" w:color="auto"/>
            </w:tcBorders>
          </w:tcPr>
          <w:p w:rsidR="00574E60" w:rsidRPr="009B031E" w:rsidRDefault="00574E60" w:rsidP="009B031E">
            <w:pPr>
              <w:spacing w:after="0" w:line="240" w:lineRule="auto"/>
              <w:jc w:val="both"/>
              <w:rPr>
                <w:rFonts w:ascii="Sylfaen" w:hAnsi="Sylfaen"/>
                <w:b/>
                <w:bCs/>
                <w:i/>
                <w:iCs/>
                <w:noProof/>
                <w:sz w:val="20"/>
                <w:szCs w:val="20"/>
                <w:lang w:val="ka-GE"/>
              </w:rPr>
            </w:pPr>
            <w:r w:rsidRPr="009B031E">
              <w:rPr>
                <w:rFonts w:ascii="Sylfaen" w:hAnsi="Sylfaen"/>
                <w:noProof/>
                <w:sz w:val="20"/>
                <w:szCs w:val="20"/>
                <w:lang w:val="ka-GE"/>
              </w:rPr>
              <w:t xml:space="preserve">ინგლისური </w:t>
            </w:r>
            <w:r w:rsidRPr="009B031E">
              <w:rPr>
                <w:rFonts w:ascii="Sylfaen" w:hAnsi="Sylfaen" w:cs="Sylfaen"/>
                <w:noProof/>
                <w:sz w:val="20"/>
                <w:szCs w:val="20"/>
                <w:lang w:val="ka-GE"/>
              </w:rPr>
              <w:t xml:space="preserve">ენისა და ლიტერატურის </w:t>
            </w:r>
            <w:r w:rsidRPr="009B031E">
              <w:rPr>
                <w:rFonts w:ascii="Sylfaen" w:hAnsi="Sylfaen" w:cs="Sylfaen"/>
                <w:sz w:val="20"/>
                <w:szCs w:val="20"/>
                <w:lang w:val="ka-GE"/>
              </w:rPr>
              <w:t xml:space="preserve">სამაგისტრო  პროგრამაზე დაშვება შესაძლებელია მხოლოდ საერთო სამაგისტრო გამოცდის ჩაბარების შემთხვევაში. პროგრამაზე </w:t>
            </w:r>
            <w:r w:rsidRPr="009B031E">
              <w:rPr>
                <w:rFonts w:ascii="Sylfaen" w:hAnsi="Sylfaen" w:cs="Sylfaen"/>
                <w:bCs/>
                <w:noProof/>
                <w:sz w:val="20"/>
                <w:szCs w:val="20"/>
                <w:lang w:val="ka-GE"/>
              </w:rPr>
              <w:t>დაიშვება პირი, რომელსაც</w:t>
            </w:r>
          </w:p>
          <w:p w:rsidR="00574E60" w:rsidRPr="009B031E" w:rsidRDefault="00574E60" w:rsidP="009B031E">
            <w:pPr>
              <w:numPr>
                <w:ilvl w:val="0"/>
                <w:numId w:val="9"/>
              </w:numPr>
              <w:tabs>
                <w:tab w:val="clear" w:pos="1620"/>
                <w:tab w:val="left" w:pos="284"/>
              </w:tabs>
              <w:spacing w:after="0" w:line="240" w:lineRule="auto"/>
              <w:ind w:left="0" w:firstLine="0"/>
              <w:jc w:val="both"/>
              <w:rPr>
                <w:rFonts w:ascii="Sylfaen" w:hAnsi="Sylfaen" w:cs="Sylfaen"/>
                <w:noProof/>
                <w:sz w:val="20"/>
                <w:szCs w:val="20"/>
                <w:lang w:val="ka-GE"/>
              </w:rPr>
            </w:pPr>
            <w:r w:rsidRPr="009B031E">
              <w:rPr>
                <w:rFonts w:ascii="Sylfaen" w:hAnsi="Sylfaen" w:cs="Sylfaen"/>
                <w:noProof/>
                <w:sz w:val="20"/>
                <w:szCs w:val="20"/>
                <w:lang w:val="ka-GE"/>
              </w:rPr>
              <w:t>მიღებული აქვს ბაკალავრის ან მასთან გათანაბრებული აკადემიური ხარისხი;</w:t>
            </w:r>
          </w:p>
          <w:p w:rsidR="00574E60" w:rsidRPr="009B031E" w:rsidRDefault="00574E60" w:rsidP="009B031E">
            <w:pPr>
              <w:numPr>
                <w:ilvl w:val="0"/>
                <w:numId w:val="9"/>
              </w:numPr>
              <w:tabs>
                <w:tab w:val="clear" w:pos="1620"/>
                <w:tab w:val="left" w:pos="284"/>
              </w:tabs>
              <w:spacing w:after="0" w:line="240" w:lineRule="auto"/>
              <w:ind w:left="0" w:firstLine="0"/>
              <w:jc w:val="both"/>
              <w:rPr>
                <w:rFonts w:ascii="Sylfaen" w:hAnsi="Sylfaen" w:cs="Sylfaen"/>
                <w:noProof/>
                <w:sz w:val="20"/>
                <w:szCs w:val="20"/>
                <w:lang w:val="ka-GE"/>
              </w:rPr>
            </w:pPr>
            <w:r w:rsidRPr="009B031E">
              <w:rPr>
                <w:rFonts w:ascii="Sylfaen" w:hAnsi="Sylfaen" w:cs="Sylfaen"/>
                <w:noProof/>
                <w:sz w:val="20"/>
                <w:szCs w:val="20"/>
                <w:lang w:val="ka-GE"/>
              </w:rPr>
              <w:t>ჩაბარებული აქვს ინგლისურ ენაზე წერილობითი გამოცდა სპეციალობაში, რომელიც აერთიანებს შემდეგ საგნებს: თეორიული გრამატიკა, ინგლისური ენის ისტორია, ლექსიკოლოგია, ინგლისური და ამერიკული ლიტერატურის ისტორია. გამოცდას იბარებს საუნივერსიტეტო დარგობრივი კომისია</w:t>
            </w:r>
            <w:r w:rsidRPr="009B031E">
              <w:rPr>
                <w:rFonts w:ascii="Sylfaen" w:hAnsi="Sylfaen" w:cs="Sylfaen"/>
                <w:noProof/>
                <w:sz w:val="20"/>
                <w:szCs w:val="20"/>
              </w:rPr>
              <w:t xml:space="preserve">. </w:t>
            </w:r>
          </w:p>
          <w:p w:rsidR="00C307BD" w:rsidRPr="009B031E" w:rsidRDefault="00574E60" w:rsidP="009B031E">
            <w:pPr>
              <w:numPr>
                <w:ilvl w:val="0"/>
                <w:numId w:val="9"/>
              </w:numPr>
              <w:tabs>
                <w:tab w:val="clear" w:pos="1620"/>
                <w:tab w:val="left" w:pos="284"/>
              </w:tabs>
              <w:spacing w:after="0" w:line="240" w:lineRule="auto"/>
              <w:ind w:left="0" w:firstLine="0"/>
              <w:jc w:val="both"/>
              <w:rPr>
                <w:rFonts w:ascii="Sylfaen" w:hAnsi="Sylfaen" w:cs="Sylfaen"/>
                <w:noProof/>
                <w:sz w:val="20"/>
                <w:szCs w:val="20"/>
                <w:lang w:val="ka-GE"/>
              </w:rPr>
            </w:pPr>
            <w:r w:rsidRPr="009B031E">
              <w:rPr>
                <w:rFonts w:ascii="Sylfaen" w:hAnsi="Sylfaen" w:cs="Sylfaen"/>
                <w:noProof/>
                <w:sz w:val="20"/>
                <w:szCs w:val="20"/>
                <w:lang w:val="ka-GE"/>
              </w:rPr>
              <w:t>სასურველია სამეცნიერო კონფერენციებში მონაწილეობა, სამეცნიერო პუბლიკაციები, საერთაშორისო სერთიფიკატები, სტაჟირება საზღვარგარეთის უნივერსიტეტებში (ამ მონაცემების მქონე სტუდენტებს უპირატესობა მიენიჭებათ გამოცდის ჩაბარებისას თანაბარი ქულების დაგროვების შემთხვევაში)</w:t>
            </w:r>
          </w:p>
        </w:tc>
      </w:tr>
      <w:tr w:rsidR="009B031E" w:rsidRPr="009B031E" w:rsidTr="009B031E">
        <w:tc>
          <w:tcPr>
            <w:tcW w:w="10881" w:type="dxa"/>
            <w:gridSpan w:val="3"/>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761D47" w:rsidRPr="009B031E" w:rsidRDefault="00761D47" w:rsidP="009B031E">
            <w:pPr>
              <w:spacing w:after="0" w:line="240" w:lineRule="auto"/>
              <w:rPr>
                <w:rFonts w:ascii="Sylfaen" w:hAnsi="Sylfaen"/>
                <w:sz w:val="20"/>
                <w:szCs w:val="20"/>
                <w:lang w:val="ka-GE"/>
              </w:rPr>
            </w:pPr>
            <w:r w:rsidRPr="009B031E">
              <w:rPr>
                <w:rFonts w:ascii="Sylfaen" w:hAnsi="Sylfaen"/>
                <w:b/>
                <w:sz w:val="20"/>
                <w:szCs w:val="20"/>
                <w:lang w:val="ka-GE"/>
              </w:rPr>
              <w:t>პროგრამის</w:t>
            </w:r>
            <w:r w:rsidR="000D762D" w:rsidRPr="009B031E">
              <w:rPr>
                <w:rFonts w:ascii="Sylfaen" w:hAnsi="Sylfaen"/>
                <w:b/>
                <w:sz w:val="20"/>
                <w:szCs w:val="20"/>
                <w:lang w:val="ka-GE"/>
              </w:rPr>
              <w:t xml:space="preserve"> </w:t>
            </w:r>
            <w:r w:rsidRPr="009B031E">
              <w:rPr>
                <w:rFonts w:ascii="Sylfaen" w:hAnsi="Sylfaen"/>
                <w:b/>
                <w:sz w:val="20"/>
                <w:szCs w:val="20"/>
                <w:lang w:val="ka-GE"/>
              </w:rPr>
              <w:t>მიზნები</w:t>
            </w:r>
          </w:p>
        </w:tc>
      </w:tr>
      <w:tr w:rsidR="009B031E" w:rsidRPr="009B031E" w:rsidTr="009B031E">
        <w:tc>
          <w:tcPr>
            <w:tcW w:w="10881" w:type="dxa"/>
            <w:gridSpan w:val="3"/>
            <w:tcBorders>
              <w:top w:val="single" w:sz="18" w:space="0" w:color="auto"/>
              <w:left w:val="single" w:sz="18" w:space="0" w:color="auto"/>
              <w:bottom w:val="single" w:sz="18" w:space="0" w:color="auto"/>
              <w:right w:val="single" w:sz="18" w:space="0" w:color="auto"/>
            </w:tcBorders>
          </w:tcPr>
          <w:p w:rsidR="00574E60" w:rsidRPr="009B031E" w:rsidRDefault="00574E60" w:rsidP="009B031E">
            <w:pPr>
              <w:spacing w:after="0" w:line="240" w:lineRule="auto"/>
              <w:jc w:val="both"/>
              <w:rPr>
                <w:rFonts w:ascii="Sylfaen" w:hAnsi="Sylfaen"/>
                <w:noProof/>
                <w:sz w:val="20"/>
                <w:szCs w:val="20"/>
                <w:lang w:val="ka-GE"/>
              </w:rPr>
            </w:pPr>
            <w:proofErr w:type="spellStart"/>
            <w:proofErr w:type="gramStart"/>
            <w:r w:rsidRPr="009B031E">
              <w:rPr>
                <w:rFonts w:ascii="Sylfaen" w:hAnsi="Sylfaen" w:cs="Sylfaen"/>
                <w:sz w:val="20"/>
                <w:szCs w:val="20"/>
              </w:rPr>
              <w:t>უმაღლესი</w:t>
            </w:r>
            <w:proofErr w:type="spellEnd"/>
            <w:proofErr w:type="gramEnd"/>
            <w:r w:rsidRPr="009B031E">
              <w:rPr>
                <w:rFonts w:ascii="Sylfaen" w:hAnsi="Sylfaen" w:cs="Sylfaen"/>
                <w:sz w:val="20"/>
                <w:szCs w:val="20"/>
              </w:rPr>
              <w:t xml:space="preserve"> </w:t>
            </w:r>
            <w:proofErr w:type="spellStart"/>
            <w:r w:rsidRPr="009B031E">
              <w:rPr>
                <w:rFonts w:ascii="Sylfaen" w:hAnsi="Sylfaen" w:cs="Sylfaen"/>
                <w:sz w:val="20"/>
                <w:szCs w:val="20"/>
              </w:rPr>
              <w:t>განათლების</w:t>
            </w:r>
            <w:proofErr w:type="spellEnd"/>
            <w:r w:rsidRPr="009B031E">
              <w:rPr>
                <w:rFonts w:ascii="Sylfaen" w:hAnsi="Sylfaen" w:cs="Sylfaen"/>
                <w:sz w:val="20"/>
                <w:szCs w:val="20"/>
              </w:rPr>
              <w:t xml:space="preserve"> </w:t>
            </w:r>
            <w:proofErr w:type="spellStart"/>
            <w:r w:rsidRPr="009B031E">
              <w:rPr>
                <w:rFonts w:ascii="Sylfaen" w:hAnsi="Sylfaen" w:cs="Sylfaen"/>
                <w:sz w:val="20"/>
                <w:szCs w:val="20"/>
              </w:rPr>
              <w:t>მეორე</w:t>
            </w:r>
            <w:proofErr w:type="spellEnd"/>
            <w:r w:rsidRPr="009B031E">
              <w:rPr>
                <w:rFonts w:ascii="Sylfaen" w:hAnsi="Sylfaen" w:cs="Sylfaen"/>
                <w:sz w:val="20"/>
                <w:szCs w:val="20"/>
              </w:rPr>
              <w:t xml:space="preserve"> </w:t>
            </w:r>
            <w:proofErr w:type="spellStart"/>
            <w:r w:rsidRPr="009B031E">
              <w:rPr>
                <w:rFonts w:ascii="Sylfaen" w:hAnsi="Sylfaen" w:cs="Sylfaen"/>
                <w:sz w:val="20"/>
                <w:szCs w:val="20"/>
              </w:rPr>
              <w:t>საფეხურის</w:t>
            </w:r>
            <w:proofErr w:type="spellEnd"/>
            <w:r w:rsidRPr="009B031E">
              <w:rPr>
                <w:rFonts w:ascii="Sylfaen" w:hAnsi="Sylfaen" w:cs="Sylfaen"/>
                <w:sz w:val="20"/>
                <w:szCs w:val="20"/>
              </w:rPr>
              <w:t xml:space="preserve"> </w:t>
            </w:r>
            <w:proofErr w:type="spellStart"/>
            <w:r w:rsidRPr="009B031E">
              <w:rPr>
                <w:rFonts w:ascii="Sylfaen" w:hAnsi="Sylfaen" w:cs="Sylfaen"/>
                <w:sz w:val="20"/>
                <w:szCs w:val="20"/>
              </w:rPr>
              <w:t>სასწავლო</w:t>
            </w:r>
            <w:proofErr w:type="spellEnd"/>
            <w:r w:rsidRPr="009B031E">
              <w:rPr>
                <w:rFonts w:ascii="Sylfaen" w:hAnsi="Sylfaen" w:cs="Sylfaen"/>
                <w:sz w:val="20"/>
                <w:szCs w:val="20"/>
              </w:rPr>
              <w:t xml:space="preserve"> </w:t>
            </w:r>
            <w:proofErr w:type="spellStart"/>
            <w:r w:rsidRPr="009B031E">
              <w:rPr>
                <w:rFonts w:ascii="Sylfaen" w:hAnsi="Sylfaen" w:cs="Sylfaen"/>
                <w:sz w:val="20"/>
                <w:szCs w:val="20"/>
              </w:rPr>
              <w:t>პროგრამა</w:t>
            </w:r>
            <w:proofErr w:type="spellEnd"/>
            <w:r w:rsidRPr="009B031E">
              <w:rPr>
                <w:rFonts w:ascii="Sylfaen" w:hAnsi="Sylfaen" w:cs="Sylfaen"/>
                <w:sz w:val="20"/>
                <w:szCs w:val="20"/>
              </w:rPr>
              <w:t xml:space="preserve"> </w:t>
            </w:r>
            <w:r w:rsidRPr="009B031E">
              <w:rPr>
                <w:rFonts w:ascii="Sylfaen" w:hAnsi="Sylfaen"/>
                <w:noProof/>
                <w:sz w:val="20"/>
                <w:szCs w:val="20"/>
                <w:lang w:val="ka-GE"/>
              </w:rPr>
              <w:t>‘ინგლისური</w:t>
            </w:r>
            <w:r w:rsidRPr="009B031E">
              <w:rPr>
                <w:rFonts w:ascii="Sylfaen" w:hAnsi="Sylfaen"/>
                <w:noProof/>
                <w:sz w:val="20"/>
                <w:szCs w:val="20"/>
              </w:rPr>
              <w:t xml:space="preserve"> </w:t>
            </w:r>
            <w:r w:rsidRPr="009B031E">
              <w:rPr>
                <w:rFonts w:ascii="Sylfaen" w:hAnsi="Sylfaen"/>
                <w:noProof/>
                <w:sz w:val="20"/>
                <w:szCs w:val="20"/>
                <w:lang w:val="ka-GE"/>
              </w:rPr>
              <w:t>ენა და ლიტერატურა’ გულისხმობს ბაკალავრიატის დონეზე სტუდენტის მიერ შეძენილი ზოგადი ფილოლოგიური ცოდნის სიღრმისეულ გაფართოებას და ახალი დარგობრივი კომპეტენციების შეძენასა და განვითარებას. პროგრამა მოიცავს ინგლისური ენათმეცნიერებისა და ინგლისური ლიტერატურათმცდნეობის მოდულებს და მიზნად ისახავს მაგისტრანტის ჩამოყალიბებას მაღალი კომპეტენციის მქონე ფილოლოგ-ანგლისტად, რომელსაც ექნება ღრმა ცოდნა დარგის განვითარების თავისებურებათა შესახებ და სამეცნიერო-კვლევითი მუშაობის უნარი შემდგომი კვლევისა და პრაქტიკული საქმიანობისათვის. ამ მიზნიდან გამომდინარე სამაგისტრო პროგრამა ისახავს შემდეგ კონკრეტულ ამოცანებს:</w:t>
            </w:r>
          </w:p>
          <w:p w:rsidR="00574E60" w:rsidRPr="009B031E" w:rsidRDefault="00574E60" w:rsidP="009B031E">
            <w:pPr>
              <w:numPr>
                <w:ilvl w:val="0"/>
                <w:numId w:val="10"/>
              </w:numPr>
              <w:tabs>
                <w:tab w:val="clear" w:pos="1440"/>
                <w:tab w:val="num" w:pos="142"/>
              </w:tabs>
              <w:autoSpaceDE w:val="0"/>
              <w:autoSpaceDN w:val="0"/>
              <w:adjustRightInd w:val="0"/>
              <w:spacing w:after="0" w:line="240" w:lineRule="auto"/>
              <w:ind w:left="0" w:firstLine="0"/>
              <w:jc w:val="both"/>
              <w:rPr>
                <w:rFonts w:ascii="Sylfaen" w:hAnsi="Sylfaen" w:cs="Sylfaen"/>
                <w:sz w:val="20"/>
                <w:szCs w:val="20"/>
              </w:rPr>
            </w:pPr>
            <w:r w:rsidRPr="009B031E">
              <w:rPr>
                <w:rFonts w:ascii="Sylfaen" w:hAnsi="Sylfaen" w:cs="Sylfaen"/>
                <w:sz w:val="20"/>
                <w:szCs w:val="20"/>
                <w:lang w:val="ka-GE"/>
              </w:rPr>
              <w:t xml:space="preserve">განავითაროს მაგისტრანტთა </w:t>
            </w:r>
            <w:proofErr w:type="spellStart"/>
            <w:r w:rsidRPr="009B031E">
              <w:rPr>
                <w:rFonts w:ascii="Sylfaen" w:hAnsi="Sylfaen" w:cs="Sylfaen"/>
                <w:sz w:val="20"/>
                <w:szCs w:val="20"/>
              </w:rPr>
              <w:t>დარგობრივი</w:t>
            </w:r>
            <w:proofErr w:type="spellEnd"/>
            <w:r w:rsidRPr="009B031E">
              <w:rPr>
                <w:rFonts w:ascii="Sylfaen" w:hAnsi="Sylfaen" w:cs="Sylfaen"/>
                <w:sz w:val="20"/>
                <w:szCs w:val="20"/>
              </w:rPr>
              <w:t xml:space="preserve"> </w:t>
            </w:r>
            <w:proofErr w:type="spellStart"/>
            <w:r w:rsidRPr="009B031E">
              <w:rPr>
                <w:rFonts w:ascii="Sylfaen" w:hAnsi="Sylfaen" w:cs="Sylfaen"/>
                <w:sz w:val="20"/>
                <w:szCs w:val="20"/>
              </w:rPr>
              <w:t>და</w:t>
            </w:r>
            <w:proofErr w:type="spellEnd"/>
            <w:r w:rsidRPr="009B031E">
              <w:rPr>
                <w:rFonts w:ascii="Sylfaen" w:hAnsi="Sylfaen" w:cs="Sylfaen"/>
                <w:sz w:val="20"/>
                <w:szCs w:val="20"/>
              </w:rPr>
              <w:t xml:space="preserve"> </w:t>
            </w:r>
            <w:proofErr w:type="spellStart"/>
            <w:r w:rsidRPr="009B031E">
              <w:rPr>
                <w:rFonts w:ascii="Sylfaen" w:hAnsi="Sylfaen" w:cs="Sylfaen"/>
                <w:sz w:val="20"/>
                <w:szCs w:val="20"/>
              </w:rPr>
              <w:t>მეცნიერული</w:t>
            </w:r>
            <w:proofErr w:type="spellEnd"/>
            <w:r w:rsidRPr="009B031E">
              <w:rPr>
                <w:rFonts w:ascii="Sylfaen" w:hAnsi="Sylfaen" w:cs="Sylfaen"/>
                <w:sz w:val="20"/>
                <w:szCs w:val="20"/>
              </w:rPr>
              <w:t xml:space="preserve"> </w:t>
            </w:r>
            <w:proofErr w:type="spellStart"/>
            <w:r w:rsidRPr="009B031E">
              <w:rPr>
                <w:rFonts w:ascii="Sylfaen" w:hAnsi="Sylfaen" w:cs="Sylfaen"/>
                <w:sz w:val="20"/>
                <w:szCs w:val="20"/>
              </w:rPr>
              <w:t>კომპეტენციები</w:t>
            </w:r>
            <w:proofErr w:type="spellEnd"/>
            <w:r w:rsidRPr="009B031E">
              <w:rPr>
                <w:rFonts w:ascii="Sylfaen" w:hAnsi="Sylfaen" w:cs="Sylfaen"/>
                <w:sz w:val="20"/>
                <w:szCs w:val="20"/>
              </w:rPr>
              <w:t xml:space="preserve"> </w:t>
            </w:r>
            <w:r w:rsidRPr="009B031E">
              <w:rPr>
                <w:rFonts w:ascii="Sylfaen" w:hAnsi="Sylfaen" w:cs="Sylfaen"/>
                <w:sz w:val="20"/>
                <w:szCs w:val="20"/>
                <w:lang w:val="ka-GE"/>
              </w:rPr>
              <w:t xml:space="preserve"> ინგლისური </w:t>
            </w:r>
            <w:proofErr w:type="spellStart"/>
            <w:r w:rsidRPr="009B031E">
              <w:rPr>
                <w:rFonts w:ascii="Sylfaen" w:hAnsi="Sylfaen" w:cs="Sylfaen"/>
                <w:sz w:val="20"/>
                <w:szCs w:val="20"/>
              </w:rPr>
              <w:t>ფილოლოგიის</w:t>
            </w:r>
            <w:proofErr w:type="spellEnd"/>
            <w:r w:rsidRPr="009B031E">
              <w:rPr>
                <w:rFonts w:ascii="Sylfaen" w:hAnsi="Sylfaen" w:cs="Sylfaen"/>
                <w:sz w:val="20"/>
                <w:szCs w:val="20"/>
              </w:rPr>
              <w:t xml:space="preserve"> </w:t>
            </w:r>
            <w:proofErr w:type="spellStart"/>
            <w:r w:rsidRPr="009B031E">
              <w:rPr>
                <w:rFonts w:ascii="Sylfaen" w:hAnsi="Sylfaen" w:cs="Sylfaen"/>
                <w:sz w:val="20"/>
                <w:szCs w:val="20"/>
              </w:rPr>
              <w:t>ფარგლებში</w:t>
            </w:r>
            <w:proofErr w:type="spellEnd"/>
            <w:r w:rsidRPr="009B031E">
              <w:rPr>
                <w:rFonts w:ascii="Sylfaen" w:hAnsi="Sylfaen" w:cs="Sylfaen"/>
                <w:sz w:val="20"/>
                <w:szCs w:val="20"/>
              </w:rPr>
              <w:t xml:space="preserve"> </w:t>
            </w:r>
            <w:r w:rsidRPr="009B031E">
              <w:rPr>
                <w:rFonts w:ascii="Sylfaen" w:hAnsi="Sylfaen" w:cs="Sylfaen"/>
                <w:sz w:val="20"/>
                <w:szCs w:val="20"/>
                <w:lang w:val="ka-GE"/>
              </w:rPr>
              <w:t xml:space="preserve">(როგორც ლინგვისტიკის ისე ლიტარტურათმცოდნეობის მიმართულებით) </w:t>
            </w:r>
            <w:proofErr w:type="spellStart"/>
            <w:r w:rsidRPr="009B031E">
              <w:rPr>
                <w:rFonts w:ascii="Sylfaen" w:hAnsi="Sylfaen" w:cs="Sylfaen"/>
                <w:sz w:val="20"/>
                <w:szCs w:val="20"/>
              </w:rPr>
              <w:t>და</w:t>
            </w:r>
            <w:proofErr w:type="spellEnd"/>
            <w:r w:rsidRPr="009B031E">
              <w:rPr>
                <w:rFonts w:ascii="Sylfaen" w:hAnsi="Sylfaen" w:cs="Sylfaen"/>
                <w:sz w:val="20"/>
                <w:szCs w:val="20"/>
                <w:lang w:val="ka-GE"/>
              </w:rPr>
              <w:t xml:space="preserve"> </w:t>
            </w:r>
            <w:proofErr w:type="spellStart"/>
            <w:r w:rsidRPr="009B031E">
              <w:rPr>
                <w:rFonts w:ascii="Sylfaen" w:hAnsi="Sylfaen" w:cs="Sylfaen"/>
                <w:sz w:val="20"/>
                <w:szCs w:val="20"/>
              </w:rPr>
              <w:t>მეთოდოლოგიურად</w:t>
            </w:r>
            <w:proofErr w:type="spellEnd"/>
            <w:r w:rsidRPr="009B031E">
              <w:rPr>
                <w:rFonts w:ascii="Sylfaen" w:hAnsi="Sylfaen" w:cs="Sylfaen"/>
                <w:sz w:val="20"/>
                <w:szCs w:val="20"/>
              </w:rPr>
              <w:t xml:space="preserve"> </w:t>
            </w:r>
            <w:proofErr w:type="spellStart"/>
            <w:r w:rsidRPr="009B031E">
              <w:rPr>
                <w:rFonts w:ascii="Sylfaen" w:hAnsi="Sylfaen" w:cs="Sylfaen"/>
                <w:sz w:val="20"/>
                <w:szCs w:val="20"/>
              </w:rPr>
              <w:t>შემდგომი</w:t>
            </w:r>
            <w:proofErr w:type="spellEnd"/>
            <w:r w:rsidRPr="009B031E">
              <w:rPr>
                <w:rFonts w:ascii="Sylfaen" w:hAnsi="Sylfaen" w:cs="Sylfaen"/>
                <w:sz w:val="20"/>
                <w:szCs w:val="20"/>
              </w:rPr>
              <w:t xml:space="preserve"> </w:t>
            </w:r>
            <w:proofErr w:type="spellStart"/>
            <w:r w:rsidRPr="009B031E">
              <w:rPr>
                <w:rFonts w:ascii="Sylfaen" w:hAnsi="Sylfaen" w:cs="Sylfaen"/>
                <w:sz w:val="20"/>
                <w:szCs w:val="20"/>
              </w:rPr>
              <w:t>საფუძვლის</w:t>
            </w:r>
            <w:proofErr w:type="spellEnd"/>
            <w:r w:rsidRPr="009B031E">
              <w:rPr>
                <w:rFonts w:ascii="Sylfaen" w:hAnsi="Sylfaen" w:cs="Sylfaen"/>
                <w:sz w:val="20"/>
                <w:szCs w:val="20"/>
              </w:rPr>
              <w:t xml:space="preserve"> </w:t>
            </w:r>
            <w:proofErr w:type="spellStart"/>
            <w:r w:rsidRPr="009B031E">
              <w:rPr>
                <w:rFonts w:ascii="Sylfaen" w:hAnsi="Sylfaen" w:cs="Sylfaen"/>
                <w:sz w:val="20"/>
                <w:szCs w:val="20"/>
              </w:rPr>
              <w:t>შე</w:t>
            </w:r>
            <w:proofErr w:type="spellEnd"/>
            <w:r w:rsidRPr="009B031E">
              <w:rPr>
                <w:rFonts w:ascii="Sylfaen" w:hAnsi="Sylfaen" w:cs="Sylfaen"/>
                <w:sz w:val="20"/>
                <w:szCs w:val="20"/>
                <w:lang w:val="ka-GE"/>
              </w:rPr>
              <w:t>უქმნას მათ უ</w:t>
            </w:r>
            <w:proofErr w:type="spellStart"/>
            <w:r w:rsidRPr="009B031E">
              <w:rPr>
                <w:rFonts w:ascii="Sylfaen" w:hAnsi="Sylfaen" w:cs="Sylfaen"/>
                <w:sz w:val="20"/>
                <w:szCs w:val="20"/>
              </w:rPr>
              <w:t>მაღლესი</w:t>
            </w:r>
            <w:proofErr w:type="spellEnd"/>
            <w:r w:rsidRPr="009B031E">
              <w:rPr>
                <w:rFonts w:ascii="Sylfaen" w:hAnsi="Sylfaen" w:cs="Sylfaen"/>
                <w:sz w:val="20"/>
                <w:szCs w:val="20"/>
              </w:rPr>
              <w:t xml:space="preserve"> </w:t>
            </w:r>
            <w:proofErr w:type="spellStart"/>
            <w:r w:rsidRPr="009B031E">
              <w:rPr>
                <w:rFonts w:ascii="Sylfaen" w:hAnsi="Sylfaen" w:cs="Sylfaen"/>
                <w:sz w:val="20"/>
                <w:szCs w:val="20"/>
              </w:rPr>
              <w:t>განათლების</w:t>
            </w:r>
            <w:proofErr w:type="spellEnd"/>
            <w:r w:rsidRPr="009B031E">
              <w:rPr>
                <w:rFonts w:ascii="Sylfaen" w:hAnsi="Sylfaen" w:cs="Sylfaen"/>
                <w:sz w:val="20"/>
                <w:szCs w:val="20"/>
              </w:rPr>
              <w:t xml:space="preserve"> </w:t>
            </w:r>
            <w:proofErr w:type="spellStart"/>
            <w:r w:rsidRPr="009B031E">
              <w:rPr>
                <w:rFonts w:ascii="Sylfaen" w:hAnsi="Sylfaen" w:cs="Sylfaen"/>
                <w:sz w:val="20"/>
                <w:szCs w:val="20"/>
              </w:rPr>
              <w:t>მესამე</w:t>
            </w:r>
            <w:proofErr w:type="spellEnd"/>
            <w:r w:rsidRPr="009B031E">
              <w:rPr>
                <w:rFonts w:ascii="Sylfaen" w:hAnsi="Sylfaen" w:cs="Sylfaen"/>
                <w:sz w:val="20"/>
                <w:szCs w:val="20"/>
              </w:rPr>
              <w:t xml:space="preserve"> </w:t>
            </w:r>
            <w:proofErr w:type="spellStart"/>
            <w:r w:rsidRPr="009B031E">
              <w:rPr>
                <w:rFonts w:ascii="Sylfaen" w:hAnsi="Sylfaen" w:cs="Sylfaen"/>
                <w:sz w:val="20"/>
                <w:szCs w:val="20"/>
              </w:rPr>
              <w:t>საფეხურზე</w:t>
            </w:r>
            <w:proofErr w:type="spellEnd"/>
            <w:r w:rsidRPr="009B031E">
              <w:rPr>
                <w:rFonts w:ascii="Sylfaen" w:hAnsi="Sylfaen" w:cs="Sylfaen"/>
                <w:sz w:val="20"/>
                <w:szCs w:val="20"/>
                <w:lang w:val="ka-GE"/>
              </w:rPr>
              <w:t xml:space="preserve"> </w:t>
            </w:r>
            <w:r w:rsidRPr="009B031E">
              <w:rPr>
                <w:rFonts w:ascii="Sylfaen" w:hAnsi="Sylfaen" w:cs="Sylfaen"/>
                <w:sz w:val="20"/>
                <w:szCs w:val="20"/>
              </w:rPr>
              <w:t>(</w:t>
            </w:r>
            <w:proofErr w:type="spellStart"/>
            <w:r w:rsidRPr="009B031E">
              <w:rPr>
                <w:rFonts w:ascii="Sylfaen" w:hAnsi="Sylfaen" w:cs="Sylfaen"/>
                <w:sz w:val="20"/>
                <w:szCs w:val="20"/>
              </w:rPr>
              <w:t>დოქტორანტურა</w:t>
            </w:r>
            <w:proofErr w:type="spellEnd"/>
            <w:r w:rsidRPr="009B031E">
              <w:rPr>
                <w:rFonts w:ascii="Sylfaen" w:hAnsi="Sylfaen" w:cs="Sylfaen"/>
                <w:sz w:val="20"/>
                <w:szCs w:val="20"/>
              </w:rPr>
              <w:t>)</w:t>
            </w:r>
            <w:r w:rsidRPr="009B031E">
              <w:rPr>
                <w:rFonts w:ascii="Sylfaen" w:hAnsi="Sylfaen" w:cs="Sylfaen"/>
                <w:sz w:val="20"/>
                <w:szCs w:val="20"/>
                <w:lang w:val="ka-GE"/>
              </w:rPr>
              <w:t xml:space="preserve"> </w:t>
            </w:r>
            <w:proofErr w:type="spellStart"/>
            <w:r w:rsidRPr="009B031E">
              <w:rPr>
                <w:rFonts w:ascii="Sylfaen" w:hAnsi="Sylfaen" w:cs="Sylfaen"/>
                <w:sz w:val="20"/>
                <w:szCs w:val="20"/>
              </w:rPr>
              <w:t>სწავლის</w:t>
            </w:r>
            <w:proofErr w:type="spellEnd"/>
            <w:r w:rsidRPr="009B031E">
              <w:rPr>
                <w:rFonts w:ascii="Sylfaen" w:hAnsi="Sylfaen" w:cs="Sylfaen"/>
                <w:sz w:val="20"/>
                <w:szCs w:val="20"/>
              </w:rPr>
              <w:t xml:space="preserve">  </w:t>
            </w:r>
            <w:proofErr w:type="spellStart"/>
            <w:r w:rsidRPr="009B031E">
              <w:rPr>
                <w:rFonts w:ascii="Sylfaen" w:hAnsi="Sylfaen" w:cs="Sylfaen"/>
                <w:sz w:val="20"/>
                <w:szCs w:val="20"/>
              </w:rPr>
              <w:t>გასაგრძელებლად</w:t>
            </w:r>
            <w:proofErr w:type="spellEnd"/>
            <w:r w:rsidRPr="009B031E">
              <w:rPr>
                <w:rFonts w:ascii="Sylfaen" w:hAnsi="Sylfaen" w:cs="Sylfaen"/>
                <w:sz w:val="20"/>
                <w:szCs w:val="20"/>
                <w:lang w:val="ka-GE"/>
              </w:rPr>
              <w:t>;</w:t>
            </w:r>
          </w:p>
          <w:p w:rsidR="00574E60" w:rsidRPr="009B031E" w:rsidRDefault="00574E60" w:rsidP="009B031E">
            <w:pPr>
              <w:numPr>
                <w:ilvl w:val="0"/>
                <w:numId w:val="10"/>
              </w:numPr>
              <w:tabs>
                <w:tab w:val="clear" w:pos="1440"/>
                <w:tab w:val="num" w:pos="142"/>
              </w:tabs>
              <w:autoSpaceDE w:val="0"/>
              <w:autoSpaceDN w:val="0"/>
              <w:adjustRightInd w:val="0"/>
              <w:spacing w:after="0" w:line="240" w:lineRule="auto"/>
              <w:ind w:left="0" w:firstLine="0"/>
              <w:jc w:val="both"/>
              <w:rPr>
                <w:rFonts w:ascii="Sylfaen" w:hAnsi="Sylfaen" w:cs="Sylfaen"/>
                <w:sz w:val="20"/>
                <w:szCs w:val="20"/>
              </w:rPr>
            </w:pPr>
            <w:proofErr w:type="spellStart"/>
            <w:r w:rsidRPr="009B031E">
              <w:rPr>
                <w:rFonts w:ascii="Sylfaen" w:hAnsi="Sylfaen" w:cs="Sylfaen"/>
                <w:sz w:val="20"/>
                <w:szCs w:val="20"/>
              </w:rPr>
              <w:t>სასწავლო</w:t>
            </w:r>
            <w:proofErr w:type="spellEnd"/>
            <w:r w:rsidRPr="009B031E">
              <w:rPr>
                <w:rFonts w:ascii="Sylfaen" w:hAnsi="Sylfaen" w:cs="Sylfaen"/>
                <w:sz w:val="20"/>
                <w:szCs w:val="20"/>
              </w:rPr>
              <w:t xml:space="preserve"> </w:t>
            </w:r>
            <w:proofErr w:type="spellStart"/>
            <w:r w:rsidRPr="009B031E">
              <w:rPr>
                <w:rFonts w:ascii="Sylfaen" w:hAnsi="Sylfaen" w:cs="Sylfaen"/>
                <w:sz w:val="20"/>
                <w:szCs w:val="20"/>
              </w:rPr>
              <w:t>და</w:t>
            </w:r>
            <w:proofErr w:type="spellEnd"/>
            <w:r w:rsidRPr="009B031E">
              <w:rPr>
                <w:rFonts w:ascii="Sylfaen" w:hAnsi="Sylfaen" w:cs="Sylfaen"/>
                <w:sz w:val="20"/>
                <w:szCs w:val="20"/>
              </w:rPr>
              <w:t xml:space="preserve"> </w:t>
            </w:r>
            <w:proofErr w:type="spellStart"/>
            <w:r w:rsidRPr="009B031E">
              <w:rPr>
                <w:rFonts w:ascii="Sylfaen" w:hAnsi="Sylfaen" w:cs="Sylfaen"/>
                <w:sz w:val="20"/>
                <w:szCs w:val="20"/>
              </w:rPr>
              <w:t>კვლევითი</w:t>
            </w:r>
            <w:proofErr w:type="spellEnd"/>
            <w:r w:rsidRPr="009B031E">
              <w:rPr>
                <w:rFonts w:ascii="Sylfaen" w:hAnsi="Sylfaen" w:cs="Sylfaen"/>
                <w:sz w:val="20"/>
                <w:szCs w:val="20"/>
              </w:rPr>
              <w:t xml:space="preserve"> </w:t>
            </w:r>
            <w:proofErr w:type="spellStart"/>
            <w:r w:rsidRPr="009B031E">
              <w:rPr>
                <w:rFonts w:ascii="Sylfaen" w:hAnsi="Sylfaen" w:cs="Sylfaen"/>
                <w:sz w:val="20"/>
                <w:szCs w:val="20"/>
              </w:rPr>
              <w:t>პროცესების</w:t>
            </w:r>
            <w:proofErr w:type="spellEnd"/>
            <w:r w:rsidRPr="009B031E">
              <w:rPr>
                <w:rFonts w:ascii="Sylfaen" w:hAnsi="Sylfaen" w:cs="Sylfaen"/>
                <w:sz w:val="20"/>
                <w:szCs w:val="20"/>
              </w:rPr>
              <w:t xml:space="preserve"> </w:t>
            </w:r>
            <w:proofErr w:type="spellStart"/>
            <w:r w:rsidRPr="009B031E">
              <w:rPr>
                <w:rFonts w:ascii="Sylfaen" w:hAnsi="Sylfaen" w:cs="Sylfaen"/>
                <w:sz w:val="20"/>
                <w:szCs w:val="20"/>
              </w:rPr>
              <w:t>ინტეგრირებ</w:t>
            </w:r>
            <w:proofErr w:type="spellEnd"/>
            <w:r w:rsidRPr="009B031E">
              <w:rPr>
                <w:rFonts w:ascii="Sylfaen" w:hAnsi="Sylfaen" w:cs="Sylfaen"/>
                <w:sz w:val="20"/>
                <w:szCs w:val="20"/>
                <w:lang w:val="ka-GE"/>
              </w:rPr>
              <w:t xml:space="preserve">ის გზით </w:t>
            </w:r>
            <w:proofErr w:type="spellStart"/>
            <w:r w:rsidRPr="009B031E">
              <w:rPr>
                <w:rFonts w:ascii="Sylfaen" w:hAnsi="Sylfaen" w:cs="Sylfaen"/>
                <w:sz w:val="20"/>
                <w:szCs w:val="20"/>
              </w:rPr>
              <w:t>მაგისტრანტს</w:t>
            </w:r>
            <w:proofErr w:type="spellEnd"/>
            <w:r w:rsidRPr="009B031E">
              <w:rPr>
                <w:rFonts w:ascii="Sylfaen" w:hAnsi="Sylfaen" w:cs="Sylfaen"/>
                <w:sz w:val="20"/>
                <w:szCs w:val="20"/>
              </w:rPr>
              <w:t xml:space="preserve"> </w:t>
            </w:r>
            <w:proofErr w:type="spellStart"/>
            <w:r w:rsidRPr="009B031E">
              <w:rPr>
                <w:rFonts w:ascii="Sylfaen" w:hAnsi="Sylfaen" w:cs="Sylfaen"/>
                <w:sz w:val="20"/>
                <w:szCs w:val="20"/>
              </w:rPr>
              <w:t>შესძინოს</w:t>
            </w:r>
            <w:proofErr w:type="spellEnd"/>
            <w:r w:rsidRPr="009B031E">
              <w:rPr>
                <w:rFonts w:ascii="Sylfaen" w:hAnsi="Sylfaen" w:cs="Sylfaen"/>
                <w:sz w:val="20"/>
                <w:szCs w:val="20"/>
                <w:lang w:val="ka-GE"/>
              </w:rPr>
              <w:t xml:space="preserve"> </w:t>
            </w:r>
            <w:proofErr w:type="spellStart"/>
            <w:r w:rsidRPr="009B031E">
              <w:rPr>
                <w:rFonts w:ascii="Sylfaen" w:hAnsi="Sylfaen" w:cs="Sylfaen"/>
                <w:sz w:val="20"/>
                <w:szCs w:val="20"/>
              </w:rPr>
              <w:t>მეცნიერული</w:t>
            </w:r>
            <w:proofErr w:type="spellEnd"/>
            <w:r w:rsidRPr="009B031E">
              <w:rPr>
                <w:rFonts w:ascii="Sylfaen" w:hAnsi="Sylfaen" w:cs="Sylfaen"/>
                <w:sz w:val="20"/>
                <w:szCs w:val="20"/>
              </w:rPr>
              <w:t xml:space="preserve"> </w:t>
            </w:r>
            <w:proofErr w:type="spellStart"/>
            <w:r w:rsidRPr="009B031E">
              <w:rPr>
                <w:rFonts w:ascii="Sylfaen" w:hAnsi="Sylfaen" w:cs="Sylfaen"/>
                <w:sz w:val="20"/>
                <w:szCs w:val="20"/>
              </w:rPr>
              <w:t>თეორიების</w:t>
            </w:r>
            <w:proofErr w:type="spellEnd"/>
            <w:r w:rsidRPr="009B031E">
              <w:rPr>
                <w:rFonts w:ascii="Sylfaen" w:hAnsi="Sylfaen" w:cs="Sylfaen"/>
                <w:sz w:val="20"/>
                <w:szCs w:val="20"/>
              </w:rPr>
              <w:t xml:space="preserve"> </w:t>
            </w:r>
            <w:proofErr w:type="spellStart"/>
            <w:r w:rsidRPr="009B031E">
              <w:rPr>
                <w:rFonts w:ascii="Sylfaen" w:hAnsi="Sylfaen" w:cs="Sylfaen"/>
                <w:sz w:val="20"/>
                <w:szCs w:val="20"/>
              </w:rPr>
              <w:t>ანალიზის</w:t>
            </w:r>
            <w:proofErr w:type="spellEnd"/>
            <w:r w:rsidRPr="009B031E">
              <w:rPr>
                <w:rFonts w:ascii="Sylfaen" w:hAnsi="Sylfaen" w:cs="Sylfaen"/>
                <w:sz w:val="20"/>
                <w:szCs w:val="20"/>
              </w:rPr>
              <w:t xml:space="preserve">, </w:t>
            </w:r>
            <w:proofErr w:type="spellStart"/>
            <w:r w:rsidRPr="009B031E">
              <w:rPr>
                <w:rFonts w:ascii="Sylfaen" w:hAnsi="Sylfaen" w:cs="Sylfaen"/>
                <w:sz w:val="20"/>
                <w:szCs w:val="20"/>
              </w:rPr>
              <w:t>კრიტიკული</w:t>
            </w:r>
            <w:proofErr w:type="spellEnd"/>
            <w:r w:rsidRPr="009B031E">
              <w:rPr>
                <w:rFonts w:ascii="Sylfaen" w:hAnsi="Sylfaen" w:cs="Sylfaen"/>
                <w:sz w:val="20"/>
                <w:szCs w:val="20"/>
              </w:rPr>
              <w:t xml:space="preserve"> </w:t>
            </w:r>
            <w:proofErr w:type="spellStart"/>
            <w:r w:rsidRPr="009B031E">
              <w:rPr>
                <w:rFonts w:ascii="Sylfaen" w:hAnsi="Sylfaen" w:cs="Sylfaen"/>
                <w:sz w:val="20"/>
                <w:szCs w:val="20"/>
              </w:rPr>
              <w:t>შეფასებისა</w:t>
            </w:r>
            <w:proofErr w:type="spellEnd"/>
            <w:r w:rsidRPr="009B031E">
              <w:rPr>
                <w:rFonts w:ascii="Sylfaen" w:hAnsi="Sylfaen" w:cs="Sylfaen"/>
                <w:sz w:val="20"/>
                <w:szCs w:val="20"/>
              </w:rPr>
              <w:t xml:space="preserve"> </w:t>
            </w:r>
            <w:proofErr w:type="spellStart"/>
            <w:r w:rsidRPr="009B031E">
              <w:rPr>
                <w:rFonts w:ascii="Sylfaen" w:hAnsi="Sylfaen" w:cs="Sylfaen"/>
                <w:sz w:val="20"/>
                <w:szCs w:val="20"/>
              </w:rPr>
              <w:t>და</w:t>
            </w:r>
            <w:proofErr w:type="spellEnd"/>
            <w:r w:rsidRPr="009B031E">
              <w:rPr>
                <w:rFonts w:ascii="Sylfaen" w:hAnsi="Sylfaen" w:cs="Sylfaen"/>
                <w:sz w:val="20"/>
                <w:szCs w:val="20"/>
                <w:lang w:val="ka-GE"/>
              </w:rPr>
              <w:t xml:space="preserve"> </w:t>
            </w:r>
            <w:proofErr w:type="spellStart"/>
            <w:r w:rsidRPr="009B031E">
              <w:rPr>
                <w:rFonts w:ascii="Sylfaen" w:hAnsi="Sylfaen" w:cs="Sylfaen"/>
                <w:sz w:val="20"/>
                <w:szCs w:val="20"/>
              </w:rPr>
              <w:t>კონსტრუქციული</w:t>
            </w:r>
            <w:proofErr w:type="spellEnd"/>
            <w:r w:rsidRPr="009B031E">
              <w:rPr>
                <w:rFonts w:ascii="Sylfaen" w:hAnsi="Sylfaen" w:cs="Sylfaen"/>
                <w:sz w:val="20"/>
                <w:szCs w:val="20"/>
              </w:rPr>
              <w:t xml:space="preserve"> </w:t>
            </w:r>
            <w:proofErr w:type="spellStart"/>
            <w:r w:rsidRPr="009B031E">
              <w:rPr>
                <w:rFonts w:ascii="Sylfaen" w:hAnsi="Sylfaen" w:cs="Sylfaen"/>
                <w:sz w:val="20"/>
                <w:szCs w:val="20"/>
              </w:rPr>
              <w:t>და</w:t>
            </w:r>
            <w:proofErr w:type="spellEnd"/>
            <w:r w:rsidRPr="009B031E">
              <w:rPr>
                <w:rFonts w:ascii="Sylfaen" w:hAnsi="Sylfaen" w:cs="Sylfaen"/>
                <w:sz w:val="20"/>
                <w:szCs w:val="20"/>
              </w:rPr>
              <w:t xml:space="preserve"> </w:t>
            </w:r>
            <w:proofErr w:type="spellStart"/>
            <w:r w:rsidRPr="009B031E">
              <w:rPr>
                <w:rFonts w:ascii="Sylfaen" w:hAnsi="Sylfaen" w:cs="Sylfaen"/>
                <w:sz w:val="20"/>
                <w:szCs w:val="20"/>
              </w:rPr>
              <w:t>დასაბუთებული</w:t>
            </w:r>
            <w:proofErr w:type="spellEnd"/>
            <w:r w:rsidRPr="009B031E">
              <w:rPr>
                <w:rFonts w:ascii="Sylfaen" w:hAnsi="Sylfaen" w:cs="Sylfaen"/>
                <w:sz w:val="20"/>
                <w:szCs w:val="20"/>
              </w:rPr>
              <w:t xml:space="preserve"> </w:t>
            </w:r>
            <w:proofErr w:type="spellStart"/>
            <w:r w:rsidRPr="009B031E">
              <w:rPr>
                <w:rFonts w:ascii="Sylfaen" w:hAnsi="Sylfaen" w:cs="Sylfaen"/>
                <w:sz w:val="20"/>
                <w:szCs w:val="20"/>
              </w:rPr>
              <w:t>დასკვნების</w:t>
            </w:r>
            <w:proofErr w:type="spellEnd"/>
            <w:r w:rsidRPr="009B031E">
              <w:rPr>
                <w:rFonts w:ascii="Sylfaen" w:hAnsi="Sylfaen" w:cs="Sylfaen"/>
                <w:sz w:val="20"/>
                <w:szCs w:val="20"/>
              </w:rPr>
              <w:t xml:space="preserve"> </w:t>
            </w:r>
            <w:proofErr w:type="spellStart"/>
            <w:r w:rsidRPr="009B031E">
              <w:rPr>
                <w:rFonts w:ascii="Sylfaen" w:hAnsi="Sylfaen" w:cs="Sylfaen"/>
                <w:sz w:val="20"/>
                <w:szCs w:val="20"/>
              </w:rPr>
              <w:t>გამოტანის</w:t>
            </w:r>
            <w:proofErr w:type="spellEnd"/>
            <w:r w:rsidRPr="009B031E">
              <w:rPr>
                <w:rFonts w:ascii="Sylfaen" w:hAnsi="Sylfaen" w:cs="Sylfaen"/>
                <w:sz w:val="20"/>
                <w:szCs w:val="20"/>
              </w:rPr>
              <w:t>,</w:t>
            </w:r>
            <w:r w:rsidRPr="009B031E">
              <w:rPr>
                <w:rFonts w:ascii="Sylfaen" w:hAnsi="Sylfaen" w:cs="Sylfaen"/>
                <w:sz w:val="20"/>
                <w:szCs w:val="20"/>
                <w:lang w:val="ka-GE"/>
              </w:rPr>
              <w:t xml:space="preserve"> </w:t>
            </w:r>
            <w:proofErr w:type="spellStart"/>
            <w:r w:rsidRPr="009B031E">
              <w:rPr>
                <w:rFonts w:ascii="Sylfaen" w:hAnsi="Sylfaen" w:cs="Sylfaen"/>
                <w:sz w:val="20"/>
                <w:szCs w:val="20"/>
              </w:rPr>
              <w:t>დამოუკიდებლად</w:t>
            </w:r>
            <w:proofErr w:type="spellEnd"/>
            <w:r w:rsidRPr="009B031E">
              <w:rPr>
                <w:rFonts w:ascii="Sylfaen" w:hAnsi="Sylfaen" w:cs="Sylfaen"/>
                <w:sz w:val="20"/>
                <w:szCs w:val="20"/>
              </w:rPr>
              <w:t xml:space="preserve"> </w:t>
            </w:r>
            <w:proofErr w:type="spellStart"/>
            <w:r w:rsidRPr="009B031E">
              <w:rPr>
                <w:rFonts w:ascii="Sylfaen" w:hAnsi="Sylfaen" w:cs="Sylfaen"/>
                <w:sz w:val="20"/>
                <w:szCs w:val="20"/>
              </w:rPr>
              <w:t>მეცნიერული</w:t>
            </w:r>
            <w:proofErr w:type="spellEnd"/>
            <w:r w:rsidRPr="009B031E">
              <w:rPr>
                <w:rFonts w:ascii="Sylfaen" w:hAnsi="Sylfaen" w:cs="Sylfaen"/>
                <w:sz w:val="20"/>
                <w:szCs w:val="20"/>
              </w:rPr>
              <w:t xml:space="preserve"> </w:t>
            </w:r>
            <w:proofErr w:type="spellStart"/>
            <w:r w:rsidRPr="009B031E">
              <w:rPr>
                <w:rFonts w:ascii="Sylfaen" w:hAnsi="Sylfaen" w:cs="Sylfaen"/>
                <w:sz w:val="20"/>
                <w:szCs w:val="20"/>
              </w:rPr>
              <w:t>მუშაობისა</w:t>
            </w:r>
            <w:proofErr w:type="spellEnd"/>
            <w:r w:rsidRPr="009B031E">
              <w:rPr>
                <w:rFonts w:ascii="Sylfaen" w:hAnsi="Sylfaen" w:cs="Sylfaen"/>
                <w:sz w:val="20"/>
                <w:szCs w:val="20"/>
              </w:rPr>
              <w:t xml:space="preserve"> </w:t>
            </w:r>
            <w:proofErr w:type="spellStart"/>
            <w:r w:rsidRPr="009B031E">
              <w:rPr>
                <w:rFonts w:ascii="Sylfaen" w:hAnsi="Sylfaen" w:cs="Sylfaen"/>
                <w:sz w:val="20"/>
                <w:szCs w:val="20"/>
              </w:rPr>
              <w:t>და</w:t>
            </w:r>
            <w:proofErr w:type="spellEnd"/>
            <w:r w:rsidRPr="009B031E">
              <w:rPr>
                <w:rFonts w:ascii="Sylfaen" w:hAnsi="Sylfaen" w:cs="Sylfaen"/>
                <w:sz w:val="20"/>
                <w:szCs w:val="20"/>
              </w:rPr>
              <w:t xml:space="preserve"> </w:t>
            </w:r>
            <w:proofErr w:type="spellStart"/>
            <w:r w:rsidRPr="009B031E">
              <w:rPr>
                <w:rFonts w:ascii="Sylfaen" w:hAnsi="Sylfaen" w:cs="Sylfaen"/>
                <w:sz w:val="20"/>
                <w:szCs w:val="20"/>
              </w:rPr>
              <w:t>კვლევის</w:t>
            </w:r>
            <w:proofErr w:type="spellEnd"/>
            <w:r w:rsidRPr="009B031E">
              <w:rPr>
                <w:rFonts w:ascii="Sylfaen" w:hAnsi="Sylfaen" w:cs="Sylfaen"/>
                <w:sz w:val="20"/>
                <w:szCs w:val="20"/>
              </w:rPr>
              <w:t xml:space="preserve">, </w:t>
            </w:r>
            <w:proofErr w:type="spellStart"/>
            <w:r w:rsidRPr="009B031E">
              <w:rPr>
                <w:rFonts w:ascii="Sylfaen" w:hAnsi="Sylfaen" w:cs="Sylfaen"/>
                <w:sz w:val="20"/>
                <w:szCs w:val="20"/>
              </w:rPr>
              <w:t>ემპირიული</w:t>
            </w:r>
            <w:proofErr w:type="spellEnd"/>
            <w:r w:rsidRPr="009B031E">
              <w:rPr>
                <w:rFonts w:ascii="Sylfaen" w:hAnsi="Sylfaen" w:cs="Sylfaen"/>
                <w:sz w:val="20"/>
                <w:szCs w:val="20"/>
              </w:rPr>
              <w:t xml:space="preserve"> </w:t>
            </w:r>
            <w:proofErr w:type="spellStart"/>
            <w:r w:rsidRPr="009B031E">
              <w:rPr>
                <w:rFonts w:ascii="Sylfaen" w:hAnsi="Sylfaen" w:cs="Sylfaen"/>
                <w:sz w:val="20"/>
                <w:szCs w:val="20"/>
              </w:rPr>
              <w:t>მასალისა</w:t>
            </w:r>
            <w:proofErr w:type="spellEnd"/>
            <w:r w:rsidRPr="009B031E">
              <w:rPr>
                <w:rFonts w:ascii="Sylfaen" w:hAnsi="Sylfaen" w:cs="Sylfaen"/>
                <w:sz w:val="20"/>
                <w:szCs w:val="20"/>
              </w:rPr>
              <w:t xml:space="preserve"> </w:t>
            </w:r>
            <w:proofErr w:type="spellStart"/>
            <w:r w:rsidRPr="009B031E">
              <w:rPr>
                <w:rFonts w:ascii="Sylfaen" w:hAnsi="Sylfaen" w:cs="Sylfaen"/>
                <w:sz w:val="20"/>
                <w:szCs w:val="20"/>
              </w:rPr>
              <w:t>და</w:t>
            </w:r>
            <w:proofErr w:type="spellEnd"/>
            <w:r w:rsidRPr="009B031E">
              <w:rPr>
                <w:rFonts w:ascii="Sylfaen" w:hAnsi="Sylfaen" w:cs="Sylfaen"/>
                <w:sz w:val="20"/>
                <w:szCs w:val="20"/>
              </w:rPr>
              <w:t xml:space="preserve"> </w:t>
            </w:r>
            <w:proofErr w:type="spellStart"/>
            <w:r w:rsidRPr="009B031E">
              <w:rPr>
                <w:rFonts w:ascii="Sylfaen" w:hAnsi="Sylfaen" w:cs="Sylfaen"/>
                <w:sz w:val="20"/>
                <w:szCs w:val="20"/>
              </w:rPr>
              <w:t>კრიტიკული</w:t>
            </w:r>
            <w:proofErr w:type="spellEnd"/>
            <w:r w:rsidRPr="009B031E">
              <w:rPr>
                <w:rFonts w:ascii="Sylfaen" w:hAnsi="Sylfaen" w:cs="Sylfaen"/>
                <w:sz w:val="20"/>
                <w:szCs w:val="20"/>
                <w:lang w:val="ka-GE"/>
              </w:rPr>
              <w:t xml:space="preserve"> </w:t>
            </w:r>
            <w:proofErr w:type="spellStart"/>
            <w:r w:rsidRPr="009B031E">
              <w:rPr>
                <w:rFonts w:ascii="Sylfaen" w:hAnsi="Sylfaen" w:cs="Sylfaen"/>
                <w:sz w:val="20"/>
                <w:szCs w:val="20"/>
              </w:rPr>
              <w:t>ლიტერატურის</w:t>
            </w:r>
            <w:proofErr w:type="spellEnd"/>
            <w:r w:rsidRPr="009B031E">
              <w:rPr>
                <w:rFonts w:ascii="Sylfaen" w:hAnsi="Sylfaen" w:cs="Sylfaen"/>
                <w:sz w:val="20"/>
                <w:szCs w:val="20"/>
              </w:rPr>
              <w:t xml:space="preserve"> </w:t>
            </w:r>
            <w:proofErr w:type="spellStart"/>
            <w:r w:rsidRPr="009B031E">
              <w:rPr>
                <w:rFonts w:ascii="Sylfaen" w:hAnsi="Sylfaen" w:cs="Sylfaen"/>
                <w:sz w:val="20"/>
                <w:szCs w:val="20"/>
              </w:rPr>
              <w:t>დამოუკიდებელი</w:t>
            </w:r>
            <w:proofErr w:type="spellEnd"/>
            <w:r w:rsidRPr="009B031E">
              <w:rPr>
                <w:rFonts w:ascii="Sylfaen" w:hAnsi="Sylfaen" w:cs="Sylfaen"/>
                <w:sz w:val="20"/>
                <w:szCs w:val="20"/>
              </w:rPr>
              <w:t xml:space="preserve"> </w:t>
            </w:r>
            <w:proofErr w:type="spellStart"/>
            <w:r w:rsidRPr="009B031E">
              <w:rPr>
                <w:rFonts w:ascii="Sylfaen" w:hAnsi="Sylfaen" w:cs="Sylfaen"/>
                <w:sz w:val="20"/>
                <w:szCs w:val="20"/>
              </w:rPr>
              <w:t>მოძიების</w:t>
            </w:r>
            <w:proofErr w:type="spellEnd"/>
            <w:r w:rsidRPr="009B031E">
              <w:rPr>
                <w:rFonts w:ascii="Sylfaen" w:hAnsi="Sylfaen" w:cs="Sylfaen"/>
                <w:sz w:val="20"/>
                <w:szCs w:val="20"/>
              </w:rPr>
              <w:t xml:space="preserve"> </w:t>
            </w:r>
            <w:proofErr w:type="spellStart"/>
            <w:r w:rsidRPr="009B031E">
              <w:rPr>
                <w:rFonts w:ascii="Sylfaen" w:hAnsi="Sylfaen" w:cs="Sylfaen"/>
                <w:sz w:val="20"/>
                <w:szCs w:val="20"/>
              </w:rPr>
              <w:t>უნარ-ჩვევები</w:t>
            </w:r>
            <w:proofErr w:type="spellEnd"/>
            <w:r w:rsidRPr="009B031E">
              <w:rPr>
                <w:rFonts w:ascii="Sylfaen" w:hAnsi="Sylfaen" w:cs="Sylfaen"/>
                <w:sz w:val="20"/>
                <w:szCs w:val="20"/>
              </w:rPr>
              <w:t>;</w:t>
            </w:r>
          </w:p>
          <w:p w:rsidR="00C307BD" w:rsidRPr="009B031E" w:rsidRDefault="00574E60" w:rsidP="009B031E">
            <w:pPr>
              <w:spacing w:after="0" w:line="240" w:lineRule="auto"/>
              <w:jc w:val="both"/>
              <w:rPr>
                <w:rFonts w:ascii="Sylfaen" w:hAnsi="Sylfaen"/>
                <w:sz w:val="20"/>
                <w:szCs w:val="20"/>
                <w:lang w:val="ka-GE"/>
              </w:rPr>
            </w:pPr>
            <w:proofErr w:type="spellStart"/>
            <w:proofErr w:type="gramStart"/>
            <w:r w:rsidRPr="009B031E">
              <w:rPr>
                <w:rFonts w:ascii="Sylfaen" w:hAnsi="Sylfaen" w:cs="Sylfaen"/>
                <w:sz w:val="20"/>
                <w:szCs w:val="20"/>
              </w:rPr>
              <w:t>სწავლების</w:t>
            </w:r>
            <w:proofErr w:type="spellEnd"/>
            <w:proofErr w:type="gramEnd"/>
            <w:r w:rsidRPr="009B031E">
              <w:rPr>
                <w:rFonts w:ascii="Sylfaen" w:hAnsi="Sylfaen" w:cs="Sylfaen"/>
                <w:sz w:val="20"/>
                <w:szCs w:val="20"/>
              </w:rPr>
              <w:t xml:space="preserve"> </w:t>
            </w:r>
            <w:proofErr w:type="spellStart"/>
            <w:r w:rsidRPr="009B031E">
              <w:rPr>
                <w:rFonts w:ascii="Sylfaen" w:hAnsi="Sylfaen" w:cs="Sylfaen"/>
                <w:sz w:val="20"/>
                <w:szCs w:val="20"/>
              </w:rPr>
              <w:t>თანამედროვე</w:t>
            </w:r>
            <w:proofErr w:type="spellEnd"/>
            <w:r w:rsidRPr="009B031E">
              <w:rPr>
                <w:rFonts w:ascii="Sylfaen" w:hAnsi="Sylfaen" w:cs="Sylfaen"/>
                <w:sz w:val="20"/>
                <w:szCs w:val="20"/>
              </w:rPr>
              <w:t xml:space="preserve"> </w:t>
            </w:r>
            <w:proofErr w:type="spellStart"/>
            <w:r w:rsidRPr="009B031E">
              <w:rPr>
                <w:rFonts w:ascii="Sylfaen" w:hAnsi="Sylfaen" w:cs="Sylfaen"/>
                <w:sz w:val="20"/>
                <w:szCs w:val="20"/>
              </w:rPr>
              <w:t>მეთოდოლოგიაზე</w:t>
            </w:r>
            <w:proofErr w:type="spellEnd"/>
            <w:r w:rsidRPr="009B031E">
              <w:rPr>
                <w:rFonts w:ascii="Sylfaen" w:hAnsi="Sylfaen" w:cs="Sylfaen"/>
                <w:sz w:val="20"/>
                <w:szCs w:val="20"/>
              </w:rPr>
              <w:t xml:space="preserve"> </w:t>
            </w:r>
            <w:proofErr w:type="spellStart"/>
            <w:r w:rsidRPr="009B031E">
              <w:rPr>
                <w:rFonts w:ascii="Sylfaen" w:hAnsi="Sylfaen" w:cs="Sylfaen"/>
                <w:sz w:val="20"/>
                <w:szCs w:val="20"/>
              </w:rPr>
              <w:t>დაყრდნობით</w:t>
            </w:r>
            <w:proofErr w:type="spellEnd"/>
            <w:r w:rsidRPr="009B031E">
              <w:rPr>
                <w:rFonts w:ascii="Sylfaen" w:hAnsi="Sylfaen" w:cs="Sylfaen"/>
                <w:sz w:val="20"/>
                <w:szCs w:val="20"/>
                <w:lang w:val="ka-GE"/>
              </w:rPr>
              <w:t xml:space="preserve"> ხელი შეუწყოს მათი  </w:t>
            </w:r>
            <w:proofErr w:type="spellStart"/>
            <w:r w:rsidRPr="009B031E">
              <w:rPr>
                <w:rFonts w:ascii="Sylfaen" w:hAnsi="Sylfaen" w:cs="Sylfaen"/>
                <w:sz w:val="20"/>
                <w:szCs w:val="20"/>
              </w:rPr>
              <w:t>ზოგადი</w:t>
            </w:r>
            <w:proofErr w:type="spellEnd"/>
            <w:r w:rsidRPr="009B031E">
              <w:rPr>
                <w:rFonts w:ascii="Sylfaen" w:hAnsi="Sylfaen" w:cs="Sylfaen"/>
                <w:sz w:val="20"/>
                <w:szCs w:val="20"/>
              </w:rPr>
              <w:t xml:space="preserve"> </w:t>
            </w:r>
            <w:proofErr w:type="spellStart"/>
            <w:r w:rsidRPr="009B031E">
              <w:rPr>
                <w:rFonts w:ascii="Sylfaen" w:hAnsi="Sylfaen" w:cs="Sylfaen"/>
                <w:sz w:val="20"/>
                <w:szCs w:val="20"/>
              </w:rPr>
              <w:t>და</w:t>
            </w:r>
            <w:proofErr w:type="spellEnd"/>
            <w:r w:rsidRPr="009B031E">
              <w:rPr>
                <w:rFonts w:ascii="Sylfaen" w:hAnsi="Sylfaen" w:cs="Sylfaen"/>
                <w:sz w:val="20"/>
                <w:szCs w:val="20"/>
              </w:rPr>
              <w:t xml:space="preserve"> </w:t>
            </w:r>
            <w:proofErr w:type="spellStart"/>
            <w:r w:rsidRPr="009B031E">
              <w:rPr>
                <w:rFonts w:ascii="Sylfaen" w:hAnsi="Sylfaen" w:cs="Sylfaen"/>
                <w:sz w:val="20"/>
                <w:szCs w:val="20"/>
              </w:rPr>
              <w:t>ტრანსფერული</w:t>
            </w:r>
            <w:proofErr w:type="spellEnd"/>
            <w:r w:rsidRPr="009B031E">
              <w:rPr>
                <w:rFonts w:ascii="Sylfaen" w:hAnsi="Sylfaen" w:cs="Sylfaen"/>
                <w:sz w:val="20"/>
                <w:szCs w:val="20"/>
              </w:rPr>
              <w:t xml:space="preserve"> </w:t>
            </w:r>
            <w:proofErr w:type="spellStart"/>
            <w:r w:rsidRPr="009B031E">
              <w:rPr>
                <w:rFonts w:ascii="Sylfaen" w:hAnsi="Sylfaen" w:cs="Sylfaen"/>
                <w:sz w:val="20"/>
                <w:szCs w:val="20"/>
              </w:rPr>
              <w:lastRenderedPageBreak/>
              <w:t>უნარების</w:t>
            </w:r>
            <w:proofErr w:type="spellEnd"/>
            <w:r w:rsidRPr="009B031E">
              <w:rPr>
                <w:rFonts w:ascii="Sylfaen" w:hAnsi="Sylfaen" w:cs="Sylfaen"/>
                <w:sz w:val="20"/>
                <w:szCs w:val="20"/>
              </w:rPr>
              <w:t xml:space="preserve"> </w:t>
            </w:r>
            <w:proofErr w:type="spellStart"/>
            <w:r w:rsidRPr="009B031E">
              <w:rPr>
                <w:rFonts w:ascii="Sylfaen" w:hAnsi="Sylfaen" w:cs="Sylfaen"/>
                <w:sz w:val="20"/>
                <w:szCs w:val="20"/>
              </w:rPr>
              <w:t>განვითარებას</w:t>
            </w:r>
            <w:proofErr w:type="spellEnd"/>
            <w:r w:rsidRPr="009B031E">
              <w:rPr>
                <w:rFonts w:ascii="Sylfaen" w:hAnsi="Sylfaen" w:cs="Sylfaen"/>
                <w:sz w:val="20"/>
                <w:szCs w:val="20"/>
              </w:rPr>
              <w:t xml:space="preserve">, </w:t>
            </w:r>
            <w:proofErr w:type="spellStart"/>
            <w:r w:rsidRPr="009B031E">
              <w:rPr>
                <w:rFonts w:ascii="Sylfaen" w:hAnsi="Sylfaen" w:cs="Sylfaen"/>
                <w:sz w:val="20"/>
                <w:szCs w:val="20"/>
              </w:rPr>
              <w:t>რაც</w:t>
            </w:r>
            <w:proofErr w:type="spellEnd"/>
            <w:r w:rsidRPr="009B031E">
              <w:rPr>
                <w:rFonts w:ascii="Sylfaen" w:hAnsi="Sylfaen" w:cs="Sylfaen"/>
                <w:sz w:val="20"/>
                <w:szCs w:val="20"/>
              </w:rPr>
              <w:t xml:space="preserve">  </w:t>
            </w:r>
            <w:proofErr w:type="spellStart"/>
            <w:r w:rsidRPr="009B031E">
              <w:rPr>
                <w:rFonts w:ascii="Sylfaen" w:hAnsi="Sylfaen" w:cs="Sylfaen"/>
                <w:sz w:val="20"/>
                <w:szCs w:val="20"/>
              </w:rPr>
              <w:t>კურსდამთავრებულს</w:t>
            </w:r>
            <w:proofErr w:type="spellEnd"/>
            <w:r w:rsidRPr="009B031E">
              <w:rPr>
                <w:rFonts w:ascii="Sylfaen" w:hAnsi="Sylfaen" w:cs="Sylfaen"/>
                <w:sz w:val="20"/>
                <w:szCs w:val="20"/>
              </w:rPr>
              <w:t xml:space="preserve"> </w:t>
            </w:r>
            <w:r w:rsidRPr="009B031E">
              <w:rPr>
                <w:rFonts w:ascii="Sylfaen" w:hAnsi="Sylfaen" w:cs="Sylfaen"/>
                <w:sz w:val="20"/>
                <w:szCs w:val="20"/>
                <w:lang w:val="ka-GE"/>
              </w:rPr>
              <w:t xml:space="preserve">დაეხმარება </w:t>
            </w:r>
            <w:r w:rsidRPr="009B031E">
              <w:rPr>
                <w:rFonts w:ascii="Sylfaen" w:hAnsi="Sylfaen"/>
                <w:noProof/>
                <w:sz w:val="20"/>
                <w:szCs w:val="20"/>
                <w:lang w:val="ka-GE"/>
              </w:rPr>
              <w:t xml:space="preserve">საკუთარი დარგობრივი ცოდნისა და უნარების ადაპტაციაში აკადემიური თუ სხვა ნებისმიერი კონტექსტის მოთხოვნების მიხედვით.  </w:t>
            </w:r>
          </w:p>
        </w:tc>
      </w:tr>
      <w:tr w:rsidR="009B031E" w:rsidRPr="009B031E" w:rsidTr="009B031E">
        <w:tc>
          <w:tcPr>
            <w:tcW w:w="10881" w:type="dxa"/>
            <w:gridSpan w:val="3"/>
            <w:tcBorders>
              <w:top w:val="single" w:sz="18" w:space="0" w:color="auto"/>
              <w:left w:val="single" w:sz="18" w:space="0" w:color="auto"/>
              <w:right w:val="single" w:sz="18" w:space="0" w:color="auto"/>
            </w:tcBorders>
            <w:shd w:val="clear" w:color="auto" w:fill="E5DFEC" w:themeFill="accent4" w:themeFillTint="33"/>
          </w:tcPr>
          <w:p w:rsidR="00761D47" w:rsidRPr="009B031E" w:rsidRDefault="00761D47" w:rsidP="009B031E">
            <w:pPr>
              <w:spacing w:after="0" w:line="240" w:lineRule="auto"/>
              <w:rPr>
                <w:rFonts w:ascii="Sylfaen" w:hAnsi="Sylfaen"/>
                <w:b/>
                <w:bCs/>
                <w:sz w:val="20"/>
                <w:szCs w:val="20"/>
              </w:rPr>
            </w:pPr>
            <w:r w:rsidRPr="009B031E">
              <w:rPr>
                <w:rFonts w:ascii="Sylfaen" w:hAnsi="Sylfaen" w:cs="Sylfaen"/>
                <w:b/>
                <w:bCs/>
                <w:sz w:val="20"/>
                <w:szCs w:val="20"/>
                <w:lang w:val="ka-GE"/>
              </w:rPr>
              <w:lastRenderedPageBreak/>
              <w:t>სწავლის</w:t>
            </w:r>
            <w:r w:rsidR="000D762D" w:rsidRPr="009B031E">
              <w:rPr>
                <w:rFonts w:ascii="Sylfaen" w:hAnsi="Sylfaen" w:cs="Sylfaen"/>
                <w:b/>
                <w:bCs/>
                <w:sz w:val="20"/>
                <w:szCs w:val="20"/>
                <w:lang w:val="ka-GE"/>
              </w:rPr>
              <w:t xml:space="preserve"> </w:t>
            </w:r>
            <w:r w:rsidRPr="009B031E">
              <w:rPr>
                <w:rFonts w:ascii="Sylfaen" w:hAnsi="Sylfaen" w:cs="Sylfaen"/>
                <w:b/>
                <w:bCs/>
                <w:sz w:val="20"/>
                <w:szCs w:val="20"/>
                <w:lang w:val="ka-GE"/>
              </w:rPr>
              <w:t>შედეგები</w:t>
            </w:r>
            <w:r w:rsidR="00C02FF0" w:rsidRPr="009B031E">
              <w:rPr>
                <w:rFonts w:ascii="Sylfaen" w:hAnsi="Sylfaen"/>
                <w:b/>
                <w:bCs/>
                <w:sz w:val="20"/>
                <w:szCs w:val="20"/>
                <w:lang w:val="ka-GE"/>
              </w:rPr>
              <w:t xml:space="preserve">  (</w:t>
            </w:r>
            <w:r w:rsidRPr="009B031E">
              <w:rPr>
                <w:rFonts w:ascii="Sylfaen" w:hAnsi="Sylfaen" w:cs="Sylfaen"/>
                <w:b/>
                <w:bCs/>
                <w:sz w:val="20"/>
                <w:szCs w:val="20"/>
                <w:lang w:val="ka-GE"/>
              </w:rPr>
              <w:t>ზოგადი</w:t>
            </w:r>
            <w:r w:rsidR="000D762D" w:rsidRPr="009B031E">
              <w:rPr>
                <w:rFonts w:ascii="Sylfaen" w:hAnsi="Sylfaen" w:cs="Sylfaen"/>
                <w:b/>
                <w:bCs/>
                <w:sz w:val="20"/>
                <w:szCs w:val="20"/>
                <w:lang w:val="ka-GE"/>
              </w:rPr>
              <w:t xml:space="preserve"> </w:t>
            </w:r>
            <w:r w:rsidRPr="009B031E">
              <w:rPr>
                <w:rFonts w:ascii="Sylfaen" w:hAnsi="Sylfaen" w:cs="Sylfaen"/>
                <w:b/>
                <w:bCs/>
                <w:sz w:val="20"/>
                <w:szCs w:val="20"/>
                <w:lang w:val="ka-GE"/>
              </w:rPr>
              <w:t>და</w:t>
            </w:r>
            <w:r w:rsidR="000D762D" w:rsidRPr="009B031E">
              <w:rPr>
                <w:rFonts w:ascii="Sylfaen" w:hAnsi="Sylfaen" w:cs="Sylfaen"/>
                <w:b/>
                <w:bCs/>
                <w:sz w:val="20"/>
                <w:szCs w:val="20"/>
                <w:lang w:val="ka-GE"/>
              </w:rPr>
              <w:t xml:space="preserve"> </w:t>
            </w:r>
            <w:r w:rsidRPr="009B031E">
              <w:rPr>
                <w:rFonts w:ascii="Sylfaen" w:hAnsi="Sylfaen" w:cs="Sylfaen"/>
                <w:b/>
                <w:bCs/>
                <w:sz w:val="20"/>
                <w:szCs w:val="20"/>
                <w:lang w:val="ka-GE"/>
              </w:rPr>
              <w:t>დარგობრივი</w:t>
            </w:r>
            <w:r w:rsidR="000D762D" w:rsidRPr="009B031E">
              <w:rPr>
                <w:rFonts w:ascii="Sylfaen" w:hAnsi="Sylfaen" w:cs="Sylfaen"/>
                <w:b/>
                <w:bCs/>
                <w:sz w:val="20"/>
                <w:szCs w:val="20"/>
                <w:lang w:val="ka-GE"/>
              </w:rPr>
              <w:t xml:space="preserve"> </w:t>
            </w:r>
            <w:r w:rsidRPr="009B031E">
              <w:rPr>
                <w:rFonts w:ascii="Sylfaen" w:hAnsi="Sylfaen" w:cs="Sylfaen"/>
                <w:b/>
                <w:bCs/>
                <w:sz w:val="20"/>
                <w:szCs w:val="20"/>
                <w:lang w:val="ka-GE"/>
              </w:rPr>
              <w:t>კომპეტენციები</w:t>
            </w:r>
            <w:r w:rsidRPr="009B031E">
              <w:rPr>
                <w:rFonts w:ascii="Sylfaen" w:hAnsi="Sylfaen"/>
                <w:b/>
                <w:bCs/>
                <w:sz w:val="20"/>
                <w:szCs w:val="20"/>
                <w:lang w:val="ka-GE"/>
              </w:rPr>
              <w:t>)</w:t>
            </w:r>
          </w:p>
          <w:p w:rsidR="00761D47" w:rsidRPr="009B031E" w:rsidRDefault="00761D47" w:rsidP="009B031E">
            <w:pPr>
              <w:spacing w:after="0" w:line="240" w:lineRule="auto"/>
              <w:rPr>
                <w:rFonts w:ascii="Sylfaen" w:hAnsi="Sylfaen"/>
                <w:sz w:val="20"/>
                <w:szCs w:val="20"/>
              </w:rPr>
            </w:pPr>
            <w:r w:rsidRPr="009B031E">
              <w:rPr>
                <w:rFonts w:ascii="Sylfaen" w:hAnsi="Sylfaen"/>
                <w:b/>
                <w:bCs/>
                <w:sz w:val="20"/>
                <w:szCs w:val="20"/>
                <w:lang w:val="ka-GE"/>
              </w:rPr>
              <w:t>(სწავლის შედეგების რუქა ახლავს დანართის სახით, იხ. დანართი 2)</w:t>
            </w:r>
          </w:p>
        </w:tc>
      </w:tr>
      <w:tr w:rsidR="009B031E" w:rsidRPr="009B031E" w:rsidTr="009B031E">
        <w:tc>
          <w:tcPr>
            <w:tcW w:w="3257" w:type="dxa"/>
            <w:tcBorders>
              <w:top w:val="single" w:sz="18" w:space="0" w:color="auto"/>
              <w:left w:val="single" w:sz="18" w:space="0" w:color="auto"/>
              <w:bottom w:val="single" w:sz="18" w:space="0" w:color="auto"/>
            </w:tcBorders>
            <w:shd w:val="clear" w:color="auto" w:fill="E5DFEC" w:themeFill="accent4" w:themeFillTint="33"/>
          </w:tcPr>
          <w:p w:rsidR="00C307BD" w:rsidRPr="009B031E" w:rsidRDefault="00C307BD" w:rsidP="009B031E">
            <w:pPr>
              <w:spacing w:after="0" w:line="240" w:lineRule="auto"/>
              <w:rPr>
                <w:rFonts w:ascii="Sylfaen" w:hAnsi="Sylfaen" w:cs="Sylfaen"/>
                <w:b/>
                <w:bCs/>
                <w:sz w:val="20"/>
                <w:szCs w:val="20"/>
                <w:lang w:val="ka-GE"/>
              </w:rPr>
            </w:pPr>
            <w:r w:rsidRPr="009B031E">
              <w:rPr>
                <w:rFonts w:ascii="Sylfaen" w:hAnsi="Sylfaen" w:cs="Sylfaen"/>
                <w:b/>
                <w:bCs/>
                <w:sz w:val="20"/>
                <w:szCs w:val="20"/>
                <w:lang w:val="ka-GE"/>
              </w:rPr>
              <w:t>ცოდნა და გაცნობიერება</w:t>
            </w:r>
          </w:p>
          <w:p w:rsidR="00C307BD" w:rsidRPr="009B031E" w:rsidRDefault="00C307BD" w:rsidP="009B031E">
            <w:pPr>
              <w:spacing w:after="0" w:line="240" w:lineRule="auto"/>
              <w:rPr>
                <w:rFonts w:ascii="Sylfaen" w:hAnsi="Sylfaen" w:cs="Sylfaen"/>
                <w:b/>
                <w:bCs/>
                <w:sz w:val="20"/>
                <w:szCs w:val="20"/>
                <w:lang w:val="ka-GE"/>
              </w:rPr>
            </w:pPr>
          </w:p>
        </w:tc>
        <w:tc>
          <w:tcPr>
            <w:tcW w:w="7624" w:type="dxa"/>
            <w:gridSpan w:val="2"/>
            <w:tcBorders>
              <w:top w:val="single" w:sz="18" w:space="0" w:color="auto"/>
              <w:bottom w:val="single" w:sz="18" w:space="0" w:color="auto"/>
              <w:right w:val="single" w:sz="18" w:space="0" w:color="auto"/>
            </w:tcBorders>
          </w:tcPr>
          <w:p w:rsidR="00574E60" w:rsidRPr="009B031E" w:rsidRDefault="00574E60" w:rsidP="009B031E">
            <w:pPr>
              <w:numPr>
                <w:ilvl w:val="0"/>
                <w:numId w:val="11"/>
              </w:numPr>
              <w:tabs>
                <w:tab w:val="clear" w:pos="1440"/>
                <w:tab w:val="num" w:pos="287"/>
              </w:tabs>
              <w:spacing w:after="0" w:line="240" w:lineRule="auto"/>
              <w:ind w:left="4" w:firstLine="0"/>
              <w:jc w:val="both"/>
              <w:rPr>
                <w:rFonts w:ascii="Sylfaen" w:hAnsi="Sylfaen" w:cs="AcadNusx"/>
                <w:sz w:val="20"/>
                <w:szCs w:val="20"/>
                <w:lang w:val="ka-GE"/>
              </w:rPr>
            </w:pPr>
            <w:r w:rsidRPr="009B031E">
              <w:rPr>
                <w:rFonts w:ascii="Sylfaen" w:hAnsi="Sylfaen" w:cs="AcadNusx"/>
                <w:sz w:val="20"/>
                <w:szCs w:val="20"/>
                <w:lang w:val="ka-GE"/>
              </w:rPr>
              <w:t xml:space="preserve">გაეცნობა ლინგვისტიკის ცალკეული დარგების თეორიული საფუძვლებსა და კვლევათა მეთოდოლოგიურ თავისებურებს. მათ შორისაა  ფუნქციონალური გრამატიკა, სემანტიკა, ლინგვისტური პრაგმატიკა, კომუნიკაციური ლინგვისტიკა, სოციოლინგვისტიკა; </w:t>
            </w:r>
          </w:p>
          <w:p w:rsidR="00574E60" w:rsidRPr="009B031E" w:rsidRDefault="00574E60" w:rsidP="009B031E">
            <w:pPr>
              <w:numPr>
                <w:ilvl w:val="0"/>
                <w:numId w:val="11"/>
              </w:numPr>
              <w:tabs>
                <w:tab w:val="clear" w:pos="1440"/>
                <w:tab w:val="num" w:pos="287"/>
              </w:tabs>
              <w:spacing w:after="0" w:line="240" w:lineRule="auto"/>
              <w:ind w:left="4" w:firstLine="0"/>
              <w:jc w:val="both"/>
              <w:rPr>
                <w:rFonts w:ascii="Sylfaen" w:hAnsi="Sylfaen" w:cs="AcadNusx"/>
                <w:sz w:val="20"/>
                <w:szCs w:val="20"/>
                <w:lang w:val="ka-GE"/>
              </w:rPr>
            </w:pPr>
            <w:r w:rsidRPr="009B031E">
              <w:rPr>
                <w:rFonts w:ascii="Sylfaen" w:hAnsi="Sylfaen" w:cs="AcadNusx"/>
                <w:sz w:val="20"/>
                <w:szCs w:val="20"/>
                <w:lang w:val="ka-GE"/>
              </w:rPr>
              <w:t>შეისწავლის ინტერდისციპლინარული კვლევის მეთოდებს  (</w:t>
            </w:r>
            <w:r w:rsidRPr="009B031E">
              <w:rPr>
                <w:rFonts w:ascii="Sylfaen" w:hAnsi="Sylfaen" w:cs="Sylfaen"/>
                <w:sz w:val="20"/>
                <w:szCs w:val="20"/>
                <w:lang w:val="ka-GE"/>
              </w:rPr>
              <w:t>ლინგვოსტილისტიკა,</w:t>
            </w:r>
            <w:r w:rsidRPr="009B031E">
              <w:rPr>
                <w:rFonts w:ascii="Sylfaen" w:hAnsi="Sylfaen" w:cs="AcadNusx"/>
                <w:sz w:val="20"/>
                <w:szCs w:val="20"/>
                <w:lang w:val="ka-GE"/>
              </w:rPr>
              <w:t xml:space="preserve"> </w:t>
            </w:r>
            <w:r w:rsidRPr="009B031E">
              <w:rPr>
                <w:rFonts w:ascii="Sylfaen" w:hAnsi="Sylfaen" w:cs="Sylfaen"/>
                <w:sz w:val="20"/>
                <w:szCs w:val="20"/>
                <w:lang w:val="ka-GE"/>
              </w:rPr>
              <w:t>დისკურსის ანალიზი, მხატვრული ტექსტის ანალიზი და ინტერპრეტაცია, თარგმანის თეორია და პრაქტიკა</w:t>
            </w:r>
            <w:r w:rsidRPr="009B031E">
              <w:rPr>
                <w:rFonts w:ascii="Sylfaen" w:hAnsi="Sylfaen" w:cs="Sylfaen"/>
                <w:sz w:val="20"/>
                <w:szCs w:val="20"/>
              </w:rPr>
              <w:t>)</w:t>
            </w:r>
          </w:p>
          <w:p w:rsidR="00574E60" w:rsidRPr="009B031E" w:rsidRDefault="00574E60" w:rsidP="009B031E">
            <w:pPr>
              <w:numPr>
                <w:ilvl w:val="0"/>
                <w:numId w:val="11"/>
              </w:numPr>
              <w:tabs>
                <w:tab w:val="clear" w:pos="1440"/>
                <w:tab w:val="num" w:pos="287"/>
              </w:tabs>
              <w:spacing w:after="0" w:line="240" w:lineRule="auto"/>
              <w:ind w:left="4" w:firstLine="0"/>
              <w:jc w:val="both"/>
              <w:rPr>
                <w:rFonts w:ascii="Sylfaen" w:hAnsi="Sylfaen" w:cs="Sylfaen"/>
                <w:sz w:val="20"/>
                <w:szCs w:val="20"/>
              </w:rPr>
            </w:pPr>
            <w:r w:rsidRPr="009B031E">
              <w:rPr>
                <w:rFonts w:ascii="Sylfaen" w:hAnsi="Sylfaen" w:cs="Sylfaen"/>
                <w:sz w:val="20"/>
                <w:szCs w:val="20"/>
                <w:lang w:val="ka-GE"/>
              </w:rPr>
              <w:t>და</w:t>
            </w:r>
            <w:proofErr w:type="spellStart"/>
            <w:r w:rsidRPr="009B031E">
              <w:rPr>
                <w:rFonts w:ascii="Sylfaen" w:hAnsi="Sylfaen" w:cs="Sylfaen"/>
                <w:sz w:val="20"/>
                <w:szCs w:val="20"/>
              </w:rPr>
              <w:t>ეუფლება</w:t>
            </w:r>
            <w:proofErr w:type="spellEnd"/>
            <w:r w:rsidRPr="009B031E">
              <w:rPr>
                <w:rFonts w:ascii="Sylfaen" w:hAnsi="Sylfaen" w:cs="Sylfaen"/>
                <w:sz w:val="20"/>
                <w:szCs w:val="20"/>
              </w:rPr>
              <w:t xml:space="preserve"> </w:t>
            </w:r>
            <w:proofErr w:type="spellStart"/>
            <w:r w:rsidRPr="009B031E">
              <w:rPr>
                <w:rFonts w:ascii="Sylfaen" w:hAnsi="Sylfaen" w:cs="Sylfaen"/>
                <w:sz w:val="20"/>
                <w:szCs w:val="20"/>
              </w:rPr>
              <w:t>ლიტერატურათმცოდნეობის</w:t>
            </w:r>
            <w:proofErr w:type="spellEnd"/>
            <w:r w:rsidRPr="009B031E">
              <w:rPr>
                <w:rFonts w:ascii="Sylfaen" w:hAnsi="Sylfaen" w:cs="Sylfaen"/>
                <w:sz w:val="20"/>
                <w:szCs w:val="20"/>
              </w:rPr>
              <w:t xml:space="preserve"> </w:t>
            </w:r>
            <w:proofErr w:type="spellStart"/>
            <w:r w:rsidRPr="009B031E">
              <w:rPr>
                <w:rFonts w:ascii="Sylfaen" w:hAnsi="Sylfaen" w:cs="Sylfaen"/>
                <w:sz w:val="20"/>
                <w:szCs w:val="20"/>
              </w:rPr>
              <w:t>ძირითად</w:t>
            </w:r>
            <w:proofErr w:type="spellEnd"/>
            <w:r w:rsidRPr="009B031E">
              <w:rPr>
                <w:rFonts w:ascii="Sylfaen" w:hAnsi="Sylfaen" w:cs="Sylfaen"/>
                <w:sz w:val="20"/>
                <w:szCs w:val="20"/>
              </w:rPr>
              <w:t xml:space="preserve"> </w:t>
            </w:r>
            <w:proofErr w:type="spellStart"/>
            <w:r w:rsidRPr="009B031E">
              <w:rPr>
                <w:rFonts w:ascii="Sylfaen" w:hAnsi="Sylfaen" w:cs="Sylfaen"/>
                <w:sz w:val="20"/>
                <w:szCs w:val="20"/>
              </w:rPr>
              <w:t>მიმართულებებს</w:t>
            </w:r>
            <w:proofErr w:type="spellEnd"/>
            <w:r w:rsidRPr="009B031E">
              <w:rPr>
                <w:rFonts w:ascii="Sylfaen" w:hAnsi="Sylfaen" w:cs="Sylfaen"/>
                <w:sz w:val="20"/>
                <w:szCs w:val="20"/>
              </w:rPr>
              <w:t xml:space="preserve"> </w:t>
            </w:r>
            <w:proofErr w:type="spellStart"/>
            <w:r w:rsidRPr="009B031E">
              <w:rPr>
                <w:rFonts w:ascii="Sylfaen" w:hAnsi="Sylfaen" w:cs="Sylfaen"/>
                <w:sz w:val="20"/>
                <w:szCs w:val="20"/>
              </w:rPr>
              <w:t>და</w:t>
            </w:r>
            <w:proofErr w:type="spellEnd"/>
            <w:r w:rsidRPr="009B031E">
              <w:rPr>
                <w:rFonts w:ascii="Sylfaen" w:hAnsi="Sylfaen" w:cs="Sylfaen"/>
                <w:sz w:val="20"/>
                <w:szCs w:val="20"/>
              </w:rPr>
              <w:t xml:space="preserve"> </w:t>
            </w:r>
            <w:proofErr w:type="spellStart"/>
            <w:r w:rsidRPr="009B031E">
              <w:rPr>
                <w:rFonts w:ascii="Sylfaen" w:hAnsi="Sylfaen" w:cs="Sylfaen"/>
                <w:sz w:val="20"/>
                <w:szCs w:val="20"/>
              </w:rPr>
              <w:t>ლიტერატურული</w:t>
            </w:r>
            <w:proofErr w:type="spellEnd"/>
            <w:r w:rsidRPr="009B031E">
              <w:rPr>
                <w:rFonts w:ascii="Sylfaen" w:hAnsi="Sylfaen" w:cs="Sylfaen"/>
                <w:sz w:val="20"/>
                <w:szCs w:val="20"/>
              </w:rPr>
              <w:t xml:space="preserve"> </w:t>
            </w:r>
            <w:proofErr w:type="spellStart"/>
            <w:r w:rsidRPr="009B031E">
              <w:rPr>
                <w:rFonts w:ascii="Sylfaen" w:hAnsi="Sylfaen" w:cs="Sylfaen"/>
                <w:sz w:val="20"/>
                <w:szCs w:val="20"/>
              </w:rPr>
              <w:t>ჟანრების</w:t>
            </w:r>
            <w:proofErr w:type="spellEnd"/>
            <w:r w:rsidRPr="009B031E">
              <w:rPr>
                <w:rFonts w:ascii="Sylfaen" w:hAnsi="Sylfaen" w:cs="Sylfaen"/>
                <w:sz w:val="20"/>
                <w:szCs w:val="20"/>
                <w:lang w:val="ka-GE"/>
              </w:rPr>
              <w:t xml:space="preserve"> </w:t>
            </w:r>
            <w:proofErr w:type="spellStart"/>
            <w:r w:rsidRPr="009B031E">
              <w:rPr>
                <w:rFonts w:ascii="Sylfaen" w:hAnsi="Sylfaen" w:cs="Sylfaen"/>
                <w:sz w:val="20"/>
                <w:szCs w:val="20"/>
              </w:rPr>
              <w:t>განვითარების</w:t>
            </w:r>
            <w:proofErr w:type="spellEnd"/>
            <w:r w:rsidRPr="009B031E">
              <w:rPr>
                <w:rFonts w:ascii="Sylfaen" w:hAnsi="Sylfaen" w:cs="Sylfaen"/>
                <w:sz w:val="20"/>
                <w:szCs w:val="20"/>
              </w:rPr>
              <w:t xml:space="preserve"> </w:t>
            </w:r>
            <w:proofErr w:type="spellStart"/>
            <w:r w:rsidRPr="009B031E">
              <w:rPr>
                <w:rFonts w:ascii="Sylfaen" w:hAnsi="Sylfaen" w:cs="Sylfaen"/>
                <w:sz w:val="20"/>
                <w:szCs w:val="20"/>
              </w:rPr>
              <w:t>ისტორიას</w:t>
            </w:r>
            <w:proofErr w:type="spellEnd"/>
            <w:r w:rsidRPr="009B031E">
              <w:rPr>
                <w:rFonts w:ascii="Sylfaen" w:hAnsi="Sylfaen" w:cs="Sylfaen"/>
                <w:sz w:val="20"/>
                <w:szCs w:val="20"/>
              </w:rPr>
              <w:t xml:space="preserve">, </w:t>
            </w:r>
            <w:proofErr w:type="spellStart"/>
            <w:r w:rsidRPr="009B031E">
              <w:rPr>
                <w:rFonts w:ascii="Sylfaen" w:hAnsi="Sylfaen" w:cs="Sylfaen"/>
                <w:sz w:val="20"/>
                <w:szCs w:val="20"/>
              </w:rPr>
              <w:t>ეტაპობრივად</w:t>
            </w:r>
            <w:proofErr w:type="spellEnd"/>
            <w:r w:rsidRPr="009B031E">
              <w:rPr>
                <w:rFonts w:ascii="Sylfaen" w:hAnsi="Sylfaen" w:cs="Sylfaen"/>
                <w:sz w:val="20"/>
                <w:szCs w:val="20"/>
              </w:rPr>
              <w:t xml:space="preserve"> </w:t>
            </w:r>
            <w:r w:rsidRPr="009B031E">
              <w:rPr>
                <w:rFonts w:ascii="Sylfaen" w:hAnsi="Sylfaen" w:cs="Sylfaen"/>
                <w:sz w:val="20"/>
                <w:szCs w:val="20"/>
                <w:lang w:val="ka-GE"/>
              </w:rPr>
              <w:t>გა</w:t>
            </w:r>
            <w:proofErr w:type="spellStart"/>
            <w:r w:rsidRPr="009B031E">
              <w:rPr>
                <w:rFonts w:ascii="Sylfaen" w:hAnsi="Sylfaen" w:cs="Sylfaen"/>
                <w:sz w:val="20"/>
                <w:szCs w:val="20"/>
              </w:rPr>
              <w:t>ეცნობა</w:t>
            </w:r>
            <w:proofErr w:type="spellEnd"/>
            <w:r w:rsidRPr="009B031E">
              <w:rPr>
                <w:rFonts w:ascii="Sylfaen" w:hAnsi="Sylfaen" w:cs="Sylfaen"/>
                <w:sz w:val="20"/>
                <w:szCs w:val="20"/>
              </w:rPr>
              <w:t xml:space="preserve"> (</w:t>
            </w:r>
            <w:proofErr w:type="spellStart"/>
            <w:r w:rsidRPr="009B031E">
              <w:rPr>
                <w:rFonts w:ascii="Sylfaen" w:hAnsi="Sylfaen" w:cs="Sylfaen"/>
                <w:sz w:val="20"/>
                <w:szCs w:val="20"/>
              </w:rPr>
              <w:t>მიზნობრივად</w:t>
            </w:r>
            <w:proofErr w:type="spellEnd"/>
            <w:r w:rsidRPr="009B031E">
              <w:rPr>
                <w:rFonts w:ascii="Sylfaen" w:hAnsi="Sylfaen" w:cs="Sylfaen"/>
                <w:sz w:val="20"/>
                <w:szCs w:val="20"/>
              </w:rPr>
              <w:t xml:space="preserve"> </w:t>
            </w:r>
            <w:proofErr w:type="spellStart"/>
            <w:r w:rsidRPr="009B031E">
              <w:rPr>
                <w:rFonts w:ascii="Sylfaen" w:hAnsi="Sylfaen" w:cs="Sylfaen"/>
                <w:sz w:val="20"/>
                <w:szCs w:val="20"/>
              </w:rPr>
              <w:t>შერჩეული</w:t>
            </w:r>
            <w:proofErr w:type="spellEnd"/>
            <w:r w:rsidRPr="009B031E">
              <w:rPr>
                <w:rFonts w:ascii="Sylfaen" w:hAnsi="Sylfaen" w:cs="Sylfaen"/>
                <w:sz w:val="20"/>
                <w:szCs w:val="20"/>
              </w:rPr>
              <w:t xml:space="preserve"> </w:t>
            </w:r>
            <w:proofErr w:type="spellStart"/>
            <w:r w:rsidRPr="009B031E">
              <w:rPr>
                <w:rFonts w:ascii="Sylfaen" w:hAnsi="Sylfaen" w:cs="Sylfaen"/>
                <w:sz w:val="20"/>
                <w:szCs w:val="20"/>
              </w:rPr>
              <w:t>ლიტერატურული</w:t>
            </w:r>
            <w:proofErr w:type="spellEnd"/>
            <w:r w:rsidRPr="009B031E">
              <w:rPr>
                <w:rFonts w:ascii="Sylfaen" w:hAnsi="Sylfaen" w:cs="Sylfaen"/>
                <w:sz w:val="20"/>
                <w:szCs w:val="20"/>
                <w:lang w:val="ka-GE"/>
              </w:rPr>
              <w:t xml:space="preserve"> </w:t>
            </w:r>
            <w:proofErr w:type="spellStart"/>
            <w:r w:rsidRPr="009B031E">
              <w:rPr>
                <w:rFonts w:ascii="Sylfaen" w:hAnsi="Sylfaen" w:cs="Sylfaen"/>
                <w:sz w:val="20"/>
                <w:szCs w:val="20"/>
              </w:rPr>
              <w:t>ტექსტის</w:t>
            </w:r>
            <w:proofErr w:type="spellEnd"/>
            <w:r w:rsidRPr="009B031E">
              <w:rPr>
                <w:rFonts w:ascii="Sylfaen" w:hAnsi="Sylfaen" w:cs="Sylfaen"/>
                <w:sz w:val="20"/>
                <w:szCs w:val="20"/>
              </w:rPr>
              <w:t xml:space="preserve"> </w:t>
            </w:r>
            <w:proofErr w:type="spellStart"/>
            <w:r w:rsidRPr="009B031E">
              <w:rPr>
                <w:rFonts w:ascii="Sylfaen" w:hAnsi="Sylfaen" w:cs="Sylfaen"/>
                <w:sz w:val="20"/>
                <w:szCs w:val="20"/>
              </w:rPr>
              <w:t>კითხვა</w:t>
            </w:r>
            <w:proofErr w:type="spellEnd"/>
            <w:r w:rsidRPr="009B031E">
              <w:rPr>
                <w:rFonts w:ascii="Sylfaen" w:hAnsi="Sylfaen" w:cs="Sylfaen"/>
                <w:sz w:val="20"/>
                <w:szCs w:val="20"/>
              </w:rPr>
              <w:t xml:space="preserve">) </w:t>
            </w:r>
            <w:proofErr w:type="spellStart"/>
            <w:r w:rsidRPr="009B031E">
              <w:rPr>
                <w:rFonts w:ascii="Sylfaen" w:hAnsi="Sylfaen" w:cs="Sylfaen"/>
                <w:sz w:val="20"/>
                <w:szCs w:val="20"/>
              </w:rPr>
              <w:t>საპროგრამო</w:t>
            </w:r>
            <w:proofErr w:type="spellEnd"/>
            <w:r w:rsidRPr="009B031E">
              <w:rPr>
                <w:rFonts w:ascii="Sylfaen" w:hAnsi="Sylfaen" w:cs="Sylfaen"/>
                <w:sz w:val="20"/>
                <w:szCs w:val="20"/>
              </w:rPr>
              <w:t xml:space="preserve"> </w:t>
            </w:r>
            <w:proofErr w:type="spellStart"/>
            <w:r w:rsidRPr="009B031E">
              <w:rPr>
                <w:rFonts w:ascii="Sylfaen" w:hAnsi="Sylfaen" w:cs="Sylfaen"/>
                <w:sz w:val="20"/>
                <w:szCs w:val="20"/>
              </w:rPr>
              <w:t>ნაწარმოებებს</w:t>
            </w:r>
            <w:proofErr w:type="spellEnd"/>
            <w:r w:rsidRPr="009B031E">
              <w:rPr>
                <w:rFonts w:ascii="Sylfaen" w:hAnsi="Sylfaen" w:cs="Sylfaen"/>
                <w:sz w:val="20"/>
                <w:szCs w:val="20"/>
                <w:lang w:val="ka-GE"/>
              </w:rPr>
              <w:t xml:space="preserve"> (ინგლისური რომანის ისტორიული პოეტიკა, ინგლისური დრამის ისტორიული პოეტიკა, ინგლისური ლირიკის ისტორიული პოეტიკა, ინგლისური ლიტერატურა და თეატრი, მითოსი ანგლო-ამერიკულ მოდერნისტულ ლიტერატურაში)</w:t>
            </w:r>
            <w:r w:rsidRPr="009B031E">
              <w:rPr>
                <w:rFonts w:ascii="Sylfaen" w:hAnsi="Sylfaen" w:cs="Sylfaen"/>
                <w:sz w:val="20"/>
                <w:szCs w:val="20"/>
              </w:rPr>
              <w:t>;</w:t>
            </w:r>
            <w:r w:rsidRPr="009B031E">
              <w:rPr>
                <w:rFonts w:ascii="Sylfaen" w:hAnsi="Sylfaen" w:cs="Sylfaen"/>
                <w:sz w:val="20"/>
                <w:szCs w:val="20"/>
                <w:lang w:val="ka-GE"/>
              </w:rPr>
              <w:t xml:space="preserve"> </w:t>
            </w:r>
          </w:p>
          <w:p w:rsidR="00574E60" w:rsidRPr="009B031E" w:rsidRDefault="00574E60" w:rsidP="009B031E">
            <w:pPr>
              <w:numPr>
                <w:ilvl w:val="0"/>
                <w:numId w:val="11"/>
              </w:numPr>
              <w:tabs>
                <w:tab w:val="clear" w:pos="1440"/>
                <w:tab w:val="num" w:pos="287"/>
              </w:tabs>
              <w:spacing w:after="0" w:line="240" w:lineRule="auto"/>
              <w:ind w:left="4" w:firstLine="0"/>
              <w:jc w:val="both"/>
              <w:rPr>
                <w:rFonts w:ascii="Sylfaen" w:hAnsi="Sylfaen" w:cs="Sylfaen"/>
                <w:sz w:val="20"/>
                <w:szCs w:val="20"/>
              </w:rPr>
            </w:pPr>
            <w:r w:rsidRPr="009B031E">
              <w:rPr>
                <w:rFonts w:ascii="Sylfaen" w:hAnsi="Sylfaen" w:cs="Sylfaen"/>
                <w:sz w:val="20"/>
                <w:szCs w:val="20"/>
                <w:lang w:val="ka-GE"/>
              </w:rPr>
              <w:t>და</w:t>
            </w:r>
            <w:proofErr w:type="spellStart"/>
            <w:r w:rsidRPr="009B031E">
              <w:rPr>
                <w:rFonts w:ascii="Sylfaen" w:hAnsi="Sylfaen" w:cs="Sylfaen"/>
                <w:sz w:val="20"/>
                <w:szCs w:val="20"/>
              </w:rPr>
              <w:t>ეუფლება</w:t>
            </w:r>
            <w:proofErr w:type="spellEnd"/>
            <w:r w:rsidRPr="009B031E">
              <w:rPr>
                <w:rFonts w:ascii="Sylfaen" w:hAnsi="Sylfaen" w:cs="Sylfaen"/>
                <w:sz w:val="20"/>
                <w:szCs w:val="20"/>
              </w:rPr>
              <w:t xml:space="preserve"> </w:t>
            </w:r>
            <w:proofErr w:type="spellStart"/>
            <w:r w:rsidRPr="009B031E">
              <w:rPr>
                <w:rFonts w:ascii="Sylfaen" w:hAnsi="Sylfaen" w:cs="Sylfaen"/>
                <w:sz w:val="20"/>
                <w:szCs w:val="20"/>
              </w:rPr>
              <w:t>ლიტერატურათმცოდნეობითი</w:t>
            </w:r>
            <w:proofErr w:type="spellEnd"/>
            <w:r w:rsidRPr="009B031E">
              <w:rPr>
                <w:rFonts w:ascii="Sylfaen" w:hAnsi="Sylfaen" w:cs="Sylfaen"/>
                <w:sz w:val="20"/>
                <w:szCs w:val="20"/>
              </w:rPr>
              <w:t xml:space="preserve"> </w:t>
            </w:r>
            <w:proofErr w:type="spellStart"/>
            <w:r w:rsidRPr="009B031E">
              <w:rPr>
                <w:rFonts w:ascii="Sylfaen" w:hAnsi="Sylfaen" w:cs="Sylfaen"/>
                <w:sz w:val="20"/>
                <w:szCs w:val="20"/>
              </w:rPr>
              <w:t>კვლევის</w:t>
            </w:r>
            <w:proofErr w:type="spellEnd"/>
            <w:r w:rsidRPr="009B031E">
              <w:rPr>
                <w:rFonts w:ascii="Sylfaen" w:hAnsi="Sylfaen" w:cs="Sylfaen"/>
                <w:sz w:val="20"/>
                <w:szCs w:val="20"/>
              </w:rPr>
              <w:t xml:space="preserve"> </w:t>
            </w:r>
            <w:proofErr w:type="spellStart"/>
            <w:r w:rsidRPr="009B031E">
              <w:rPr>
                <w:rFonts w:ascii="Sylfaen" w:hAnsi="Sylfaen" w:cs="Sylfaen"/>
                <w:sz w:val="20"/>
                <w:szCs w:val="20"/>
              </w:rPr>
              <w:t>მეთოდებსა</w:t>
            </w:r>
            <w:proofErr w:type="spellEnd"/>
            <w:r w:rsidRPr="009B031E">
              <w:rPr>
                <w:rFonts w:ascii="Sylfaen" w:hAnsi="Sylfaen" w:cs="Sylfaen"/>
                <w:sz w:val="20"/>
                <w:szCs w:val="20"/>
              </w:rPr>
              <w:t xml:space="preserve"> </w:t>
            </w:r>
            <w:proofErr w:type="spellStart"/>
            <w:r w:rsidRPr="009B031E">
              <w:rPr>
                <w:rFonts w:ascii="Sylfaen" w:hAnsi="Sylfaen" w:cs="Sylfaen"/>
                <w:sz w:val="20"/>
                <w:szCs w:val="20"/>
              </w:rPr>
              <w:t>და</w:t>
            </w:r>
            <w:proofErr w:type="spellEnd"/>
            <w:r w:rsidRPr="009B031E">
              <w:rPr>
                <w:rFonts w:ascii="Sylfaen" w:hAnsi="Sylfaen" w:cs="Sylfaen"/>
                <w:sz w:val="20"/>
                <w:szCs w:val="20"/>
              </w:rPr>
              <w:t xml:space="preserve"> </w:t>
            </w:r>
            <w:proofErr w:type="spellStart"/>
            <w:r w:rsidRPr="009B031E">
              <w:rPr>
                <w:rFonts w:ascii="Sylfaen" w:hAnsi="Sylfaen" w:cs="Sylfaen"/>
                <w:sz w:val="20"/>
                <w:szCs w:val="20"/>
              </w:rPr>
              <w:t>ინტერპრეტაციის</w:t>
            </w:r>
            <w:proofErr w:type="spellEnd"/>
            <w:r w:rsidRPr="009B031E">
              <w:rPr>
                <w:rFonts w:ascii="Sylfaen" w:hAnsi="Sylfaen" w:cs="Sylfaen"/>
                <w:sz w:val="20"/>
                <w:szCs w:val="20"/>
              </w:rPr>
              <w:t xml:space="preserve"> </w:t>
            </w:r>
            <w:proofErr w:type="spellStart"/>
            <w:r w:rsidRPr="009B031E">
              <w:rPr>
                <w:rFonts w:ascii="Sylfaen" w:hAnsi="Sylfaen" w:cs="Sylfaen"/>
                <w:sz w:val="20"/>
                <w:szCs w:val="20"/>
              </w:rPr>
              <w:t>ტექნიკებს</w:t>
            </w:r>
            <w:proofErr w:type="spellEnd"/>
            <w:r w:rsidRPr="009B031E">
              <w:rPr>
                <w:rFonts w:ascii="Sylfaen" w:hAnsi="Sylfaen" w:cs="Sylfaen"/>
                <w:sz w:val="20"/>
                <w:szCs w:val="20"/>
                <w:lang w:val="ka-GE"/>
              </w:rPr>
              <w:t xml:space="preserve"> (დ/ე და ამერიკული ლიტერატურული კრიტიკა და ლიტერატურის თეორია, შედარებით-ტიპოლოგიური ლიტმცოდნეობის საფუძვლები)</w:t>
            </w:r>
          </w:p>
          <w:p w:rsidR="00C307BD" w:rsidRPr="009B031E" w:rsidRDefault="00574E60" w:rsidP="009B031E">
            <w:pPr>
              <w:numPr>
                <w:ilvl w:val="0"/>
                <w:numId w:val="11"/>
              </w:numPr>
              <w:tabs>
                <w:tab w:val="clear" w:pos="1440"/>
                <w:tab w:val="num" w:pos="287"/>
              </w:tabs>
              <w:spacing w:after="0" w:line="240" w:lineRule="auto"/>
              <w:ind w:left="4" w:firstLine="0"/>
              <w:jc w:val="both"/>
              <w:rPr>
                <w:rFonts w:ascii="Sylfaen" w:hAnsi="Sylfaen" w:cs="Sylfaen"/>
                <w:sz w:val="20"/>
                <w:szCs w:val="20"/>
                <w:lang w:val="ka-GE"/>
              </w:rPr>
            </w:pPr>
            <w:r w:rsidRPr="009B031E">
              <w:rPr>
                <w:rFonts w:ascii="Sylfaen" w:hAnsi="Sylfaen"/>
                <w:sz w:val="20"/>
                <w:szCs w:val="20"/>
                <w:lang w:val="ka-GE"/>
              </w:rPr>
              <w:t xml:space="preserve">შესაძლებლობა  მიეცემა შეიცნოს </w:t>
            </w:r>
            <w:r w:rsidRPr="009B031E">
              <w:rPr>
                <w:rFonts w:ascii="Sylfaen" w:hAnsi="Sylfaen" w:cs="Sylfaen"/>
                <w:sz w:val="20"/>
                <w:szCs w:val="20"/>
                <w:lang w:val="ka-GE"/>
              </w:rPr>
              <w:t xml:space="preserve">ინგლისური </w:t>
            </w:r>
            <w:r w:rsidRPr="009B031E">
              <w:rPr>
                <w:rFonts w:ascii="Sylfaen" w:hAnsi="Sylfaen" w:cs="Sylfaen"/>
                <w:sz w:val="20"/>
                <w:szCs w:val="20"/>
                <w:lang w:val="gl-ES"/>
              </w:rPr>
              <w:t>ფილოსოფიური აზროვნების კულტურის სპეციფიკურ</w:t>
            </w:r>
            <w:r w:rsidRPr="009B031E">
              <w:rPr>
                <w:rFonts w:ascii="Sylfaen" w:hAnsi="Sylfaen" w:cs="Sylfaen"/>
                <w:sz w:val="20"/>
                <w:szCs w:val="20"/>
                <w:lang w:val="ka-GE"/>
              </w:rPr>
              <w:t>ი</w:t>
            </w:r>
            <w:r w:rsidRPr="009B031E">
              <w:rPr>
                <w:rFonts w:ascii="Sylfaen" w:hAnsi="Sylfaen" w:cs="Sylfaen"/>
                <w:sz w:val="20"/>
                <w:szCs w:val="20"/>
                <w:lang w:val="gl-ES"/>
              </w:rPr>
              <w:t xml:space="preserve"> ფორმებ</w:t>
            </w:r>
            <w:r w:rsidRPr="009B031E">
              <w:rPr>
                <w:rFonts w:ascii="Sylfaen" w:hAnsi="Sylfaen" w:cs="Sylfaen"/>
                <w:sz w:val="20"/>
                <w:szCs w:val="20"/>
                <w:lang w:val="ka-GE"/>
              </w:rPr>
              <w:t>ი</w:t>
            </w:r>
            <w:r w:rsidRPr="009B031E">
              <w:rPr>
                <w:rFonts w:ascii="Sylfaen" w:hAnsi="Sylfaen" w:cs="Sylfaen"/>
                <w:sz w:val="20"/>
                <w:szCs w:val="20"/>
                <w:lang w:val="gl-ES"/>
              </w:rPr>
              <w:t>, რომლ</w:t>
            </w:r>
            <w:r w:rsidRPr="009B031E">
              <w:rPr>
                <w:rFonts w:ascii="Sylfaen" w:hAnsi="Sylfaen" w:cs="Sylfaen"/>
                <w:sz w:val="20"/>
                <w:szCs w:val="20"/>
                <w:lang w:val="ka-GE"/>
              </w:rPr>
              <w:t>ებმა</w:t>
            </w:r>
            <w:r w:rsidRPr="009B031E">
              <w:rPr>
                <w:rFonts w:ascii="Sylfaen" w:hAnsi="Sylfaen" w:cs="Sylfaen"/>
                <w:sz w:val="20"/>
                <w:szCs w:val="20"/>
                <w:lang w:val="gl-ES"/>
              </w:rPr>
              <w:t xml:space="preserve">ც </w:t>
            </w:r>
            <w:r w:rsidRPr="009B031E">
              <w:rPr>
                <w:rFonts w:ascii="Sylfaen" w:hAnsi="Sylfaen" w:cs="Sylfaen"/>
                <w:sz w:val="20"/>
                <w:szCs w:val="20"/>
                <w:lang w:val="ka-GE"/>
              </w:rPr>
              <w:t>მნიშვნელოვანწილად განაპირობა ინგლისური</w:t>
            </w:r>
            <w:r w:rsidRPr="009B031E">
              <w:rPr>
                <w:rFonts w:ascii="Sylfaen" w:hAnsi="Sylfaen" w:cs="Sylfaen"/>
                <w:sz w:val="20"/>
                <w:szCs w:val="20"/>
                <w:lang w:val="gl-ES"/>
              </w:rPr>
              <w:t xml:space="preserve">  ლიტერატურისა და ენათმეცნიერების ტრადიციების ჩამოყალიბება (</w:t>
            </w:r>
            <w:r w:rsidRPr="009B031E">
              <w:rPr>
                <w:rFonts w:ascii="Sylfaen" w:hAnsi="Sylfaen" w:cs="Sylfaen"/>
                <w:sz w:val="20"/>
                <w:szCs w:val="20"/>
                <w:lang w:val="ka-GE"/>
              </w:rPr>
              <w:t xml:space="preserve">დარგის ფილოსოფია); </w:t>
            </w:r>
            <w:r w:rsidRPr="009B031E">
              <w:rPr>
                <w:rFonts w:ascii="Sylfaen" w:hAnsi="Sylfaen"/>
                <w:sz w:val="20"/>
                <w:szCs w:val="20"/>
                <w:lang w:val="ka-GE"/>
              </w:rPr>
              <w:t xml:space="preserve"> გაეცნობა კულტურის რაობას, მის ფუნქციებს, სტრუქტურას და კულტურათა სოციოდინამიკას (კულტუროლოგიის საფუძვლები). </w:t>
            </w:r>
          </w:p>
        </w:tc>
      </w:tr>
      <w:tr w:rsidR="009B031E" w:rsidRPr="009B031E" w:rsidTr="009B031E">
        <w:tc>
          <w:tcPr>
            <w:tcW w:w="3257" w:type="dxa"/>
            <w:tcBorders>
              <w:top w:val="single" w:sz="18" w:space="0" w:color="auto"/>
              <w:left w:val="single" w:sz="18" w:space="0" w:color="auto"/>
              <w:bottom w:val="single" w:sz="18" w:space="0" w:color="auto"/>
            </w:tcBorders>
            <w:shd w:val="clear" w:color="auto" w:fill="E5DFEC" w:themeFill="accent4" w:themeFillTint="33"/>
          </w:tcPr>
          <w:p w:rsidR="00C307BD" w:rsidRPr="009B031E" w:rsidRDefault="00C307BD" w:rsidP="009B031E">
            <w:pPr>
              <w:spacing w:after="0" w:line="240" w:lineRule="auto"/>
              <w:rPr>
                <w:rFonts w:ascii="Sylfaen" w:hAnsi="Sylfaen" w:cs="Sylfaen"/>
                <w:b/>
                <w:bCs/>
                <w:sz w:val="20"/>
                <w:szCs w:val="20"/>
                <w:lang w:val="ka-GE"/>
              </w:rPr>
            </w:pPr>
            <w:r w:rsidRPr="009B031E">
              <w:rPr>
                <w:rFonts w:ascii="Sylfaen" w:hAnsi="Sylfaen" w:cs="Sylfaen"/>
                <w:b/>
                <w:bCs/>
                <w:sz w:val="20"/>
                <w:szCs w:val="20"/>
                <w:lang w:val="ka-GE"/>
              </w:rPr>
              <w:t>ცოდნის პრაქტიკაში გამოყენების უნარი</w:t>
            </w:r>
          </w:p>
        </w:tc>
        <w:tc>
          <w:tcPr>
            <w:tcW w:w="7624" w:type="dxa"/>
            <w:gridSpan w:val="2"/>
            <w:tcBorders>
              <w:top w:val="single" w:sz="18" w:space="0" w:color="auto"/>
              <w:bottom w:val="single" w:sz="18" w:space="0" w:color="auto"/>
              <w:right w:val="single" w:sz="18" w:space="0" w:color="auto"/>
            </w:tcBorders>
          </w:tcPr>
          <w:p w:rsidR="00574E60" w:rsidRPr="009B031E" w:rsidRDefault="00574E60" w:rsidP="009B031E">
            <w:pPr>
              <w:autoSpaceDE w:val="0"/>
              <w:autoSpaceDN w:val="0"/>
              <w:adjustRightInd w:val="0"/>
              <w:spacing w:after="0" w:line="240" w:lineRule="auto"/>
              <w:rPr>
                <w:rFonts w:ascii="Sylfaen" w:hAnsi="Sylfaen" w:cs="Sylfaen"/>
                <w:sz w:val="20"/>
                <w:szCs w:val="20"/>
                <w:lang w:val="ka-GE"/>
              </w:rPr>
            </w:pPr>
            <w:r w:rsidRPr="009B031E">
              <w:rPr>
                <w:rFonts w:ascii="Sylfaen" w:hAnsi="Sylfaen" w:cs="Sylfaen"/>
                <w:sz w:val="20"/>
                <w:szCs w:val="20"/>
                <w:lang w:val="ka-GE"/>
              </w:rPr>
              <w:t xml:space="preserve">სტუდენტს ჩამოუყალიბდება </w:t>
            </w:r>
          </w:p>
          <w:p w:rsidR="00574E60" w:rsidRPr="009B031E" w:rsidRDefault="00574E60" w:rsidP="009B031E">
            <w:pPr>
              <w:numPr>
                <w:ilvl w:val="0"/>
                <w:numId w:val="12"/>
              </w:numPr>
              <w:tabs>
                <w:tab w:val="clear" w:pos="1500"/>
                <w:tab w:val="num" w:pos="287"/>
              </w:tabs>
              <w:autoSpaceDE w:val="0"/>
              <w:autoSpaceDN w:val="0"/>
              <w:adjustRightInd w:val="0"/>
              <w:spacing w:after="0" w:line="240" w:lineRule="auto"/>
              <w:ind w:left="0" w:firstLine="4"/>
              <w:jc w:val="both"/>
              <w:rPr>
                <w:rFonts w:ascii="Sylfaen" w:hAnsi="Sylfaen" w:cs="Sylfaen"/>
                <w:sz w:val="20"/>
                <w:szCs w:val="20"/>
              </w:rPr>
            </w:pPr>
            <w:proofErr w:type="spellStart"/>
            <w:r w:rsidRPr="009B031E">
              <w:rPr>
                <w:rFonts w:ascii="Sylfaen" w:hAnsi="Sylfaen" w:cs="Sylfaen"/>
                <w:sz w:val="20"/>
                <w:szCs w:val="20"/>
              </w:rPr>
              <w:t>ფილოლოგიური</w:t>
            </w:r>
            <w:proofErr w:type="spellEnd"/>
            <w:r w:rsidRPr="009B031E">
              <w:rPr>
                <w:rFonts w:ascii="Sylfaen" w:hAnsi="Sylfaen" w:cs="Sylfaen"/>
                <w:sz w:val="20"/>
                <w:szCs w:val="20"/>
              </w:rPr>
              <w:t xml:space="preserve"> </w:t>
            </w:r>
            <w:proofErr w:type="spellStart"/>
            <w:r w:rsidRPr="009B031E">
              <w:rPr>
                <w:rFonts w:ascii="Sylfaen" w:hAnsi="Sylfaen" w:cs="Sylfaen"/>
                <w:sz w:val="20"/>
                <w:szCs w:val="20"/>
              </w:rPr>
              <w:t>კვლევის</w:t>
            </w:r>
            <w:proofErr w:type="spellEnd"/>
            <w:r w:rsidRPr="009B031E">
              <w:rPr>
                <w:rFonts w:ascii="Sylfaen" w:hAnsi="Sylfaen" w:cs="Sylfaen"/>
                <w:sz w:val="20"/>
                <w:szCs w:val="20"/>
              </w:rPr>
              <w:t xml:space="preserve"> </w:t>
            </w:r>
            <w:proofErr w:type="spellStart"/>
            <w:r w:rsidRPr="009B031E">
              <w:rPr>
                <w:rFonts w:ascii="Sylfaen" w:hAnsi="Sylfaen" w:cs="Sylfaen"/>
                <w:sz w:val="20"/>
                <w:szCs w:val="20"/>
              </w:rPr>
              <w:t>სხვადასხვა</w:t>
            </w:r>
            <w:proofErr w:type="spellEnd"/>
            <w:r w:rsidRPr="009B031E">
              <w:rPr>
                <w:rFonts w:ascii="Sylfaen" w:hAnsi="Sylfaen" w:cs="Sylfaen"/>
                <w:sz w:val="20"/>
                <w:szCs w:val="20"/>
              </w:rPr>
              <w:t xml:space="preserve"> </w:t>
            </w:r>
            <w:proofErr w:type="spellStart"/>
            <w:r w:rsidRPr="009B031E">
              <w:rPr>
                <w:rFonts w:ascii="Sylfaen" w:hAnsi="Sylfaen" w:cs="Sylfaen"/>
                <w:sz w:val="20"/>
                <w:szCs w:val="20"/>
              </w:rPr>
              <w:t>მიმართულებების</w:t>
            </w:r>
            <w:proofErr w:type="spellEnd"/>
            <w:r w:rsidRPr="009B031E">
              <w:rPr>
                <w:rFonts w:ascii="Sylfaen" w:hAnsi="Sylfaen" w:cs="Sylfaen"/>
                <w:sz w:val="20"/>
                <w:szCs w:val="20"/>
              </w:rPr>
              <w:t xml:space="preserve"> </w:t>
            </w:r>
            <w:proofErr w:type="spellStart"/>
            <w:r w:rsidRPr="009B031E">
              <w:rPr>
                <w:rFonts w:ascii="Sylfaen" w:hAnsi="Sylfaen" w:cs="Sylfaen"/>
                <w:sz w:val="20"/>
                <w:szCs w:val="20"/>
              </w:rPr>
              <w:t>პრობლემებისა</w:t>
            </w:r>
            <w:proofErr w:type="spellEnd"/>
            <w:r w:rsidRPr="009B031E">
              <w:rPr>
                <w:rFonts w:ascii="Sylfaen" w:hAnsi="Sylfaen" w:cs="Sylfaen"/>
                <w:sz w:val="20"/>
                <w:szCs w:val="20"/>
              </w:rPr>
              <w:t xml:space="preserve"> </w:t>
            </w:r>
            <w:proofErr w:type="spellStart"/>
            <w:r w:rsidRPr="009B031E">
              <w:rPr>
                <w:rFonts w:ascii="Sylfaen" w:hAnsi="Sylfaen" w:cs="Sylfaen"/>
                <w:sz w:val="20"/>
                <w:szCs w:val="20"/>
              </w:rPr>
              <w:t>და</w:t>
            </w:r>
            <w:proofErr w:type="spellEnd"/>
            <w:r w:rsidRPr="009B031E">
              <w:rPr>
                <w:rFonts w:ascii="Sylfaen" w:hAnsi="Sylfaen" w:cs="Sylfaen"/>
                <w:sz w:val="20"/>
                <w:szCs w:val="20"/>
              </w:rPr>
              <w:t xml:space="preserve"> </w:t>
            </w:r>
            <w:proofErr w:type="spellStart"/>
            <w:r w:rsidRPr="009B031E">
              <w:rPr>
                <w:rFonts w:ascii="Sylfaen" w:hAnsi="Sylfaen" w:cs="Sylfaen"/>
                <w:sz w:val="20"/>
                <w:szCs w:val="20"/>
              </w:rPr>
              <w:t>მეთოდების</w:t>
            </w:r>
            <w:proofErr w:type="spellEnd"/>
            <w:r w:rsidRPr="009B031E">
              <w:rPr>
                <w:rFonts w:ascii="Sylfaen" w:hAnsi="Sylfaen" w:cs="Sylfaen"/>
                <w:sz w:val="20"/>
                <w:szCs w:val="20"/>
                <w:lang w:val="ka-GE"/>
              </w:rPr>
              <w:t xml:space="preserve"> </w:t>
            </w:r>
            <w:proofErr w:type="spellStart"/>
            <w:r w:rsidRPr="009B031E">
              <w:rPr>
                <w:rFonts w:ascii="Sylfaen" w:hAnsi="Sylfaen" w:cs="Sylfaen"/>
                <w:sz w:val="20"/>
                <w:szCs w:val="20"/>
              </w:rPr>
              <w:t>გამოყენების</w:t>
            </w:r>
            <w:proofErr w:type="spellEnd"/>
            <w:r w:rsidRPr="009B031E">
              <w:rPr>
                <w:rFonts w:ascii="Sylfaen" w:hAnsi="Sylfaen" w:cs="Sylfaen"/>
                <w:sz w:val="20"/>
                <w:szCs w:val="20"/>
                <w:lang w:val="ka-GE"/>
              </w:rPr>
              <w:t xml:space="preserve"> უნარი</w:t>
            </w:r>
            <w:r w:rsidRPr="009B031E">
              <w:rPr>
                <w:rFonts w:ascii="Sylfaen" w:hAnsi="Sylfaen" w:cs="Sylfaen"/>
                <w:sz w:val="20"/>
                <w:szCs w:val="20"/>
              </w:rPr>
              <w:t>;</w:t>
            </w:r>
          </w:p>
          <w:p w:rsidR="00574E60" w:rsidRPr="009B031E" w:rsidRDefault="00574E60" w:rsidP="009B031E">
            <w:pPr>
              <w:numPr>
                <w:ilvl w:val="0"/>
                <w:numId w:val="12"/>
              </w:numPr>
              <w:tabs>
                <w:tab w:val="clear" w:pos="1500"/>
                <w:tab w:val="num" w:pos="287"/>
              </w:tabs>
              <w:autoSpaceDE w:val="0"/>
              <w:autoSpaceDN w:val="0"/>
              <w:adjustRightInd w:val="0"/>
              <w:spacing w:after="0" w:line="240" w:lineRule="auto"/>
              <w:ind w:left="0" w:firstLine="4"/>
              <w:jc w:val="both"/>
              <w:rPr>
                <w:rFonts w:ascii="Sylfaen" w:hAnsi="Sylfaen" w:cs="Sylfaen"/>
                <w:sz w:val="20"/>
                <w:szCs w:val="20"/>
              </w:rPr>
            </w:pPr>
            <w:proofErr w:type="spellStart"/>
            <w:r w:rsidRPr="009B031E">
              <w:rPr>
                <w:rFonts w:ascii="Sylfaen" w:hAnsi="Sylfaen" w:cs="Sylfaen"/>
                <w:sz w:val="20"/>
                <w:szCs w:val="20"/>
              </w:rPr>
              <w:t>მოძიებული</w:t>
            </w:r>
            <w:proofErr w:type="spellEnd"/>
            <w:r w:rsidRPr="009B031E">
              <w:rPr>
                <w:rFonts w:ascii="Sylfaen" w:hAnsi="Sylfaen" w:cs="Sylfaen"/>
                <w:sz w:val="20"/>
                <w:szCs w:val="20"/>
              </w:rPr>
              <w:t xml:space="preserve"> </w:t>
            </w:r>
            <w:proofErr w:type="spellStart"/>
            <w:r w:rsidRPr="009B031E">
              <w:rPr>
                <w:rFonts w:ascii="Sylfaen" w:hAnsi="Sylfaen" w:cs="Sylfaen"/>
                <w:sz w:val="20"/>
                <w:szCs w:val="20"/>
              </w:rPr>
              <w:t>სამეცნიერო</w:t>
            </w:r>
            <w:proofErr w:type="spellEnd"/>
            <w:r w:rsidRPr="009B031E">
              <w:rPr>
                <w:rFonts w:ascii="Sylfaen" w:hAnsi="Sylfaen" w:cs="Sylfaen"/>
                <w:sz w:val="20"/>
                <w:szCs w:val="20"/>
              </w:rPr>
              <w:t xml:space="preserve"> </w:t>
            </w:r>
            <w:proofErr w:type="spellStart"/>
            <w:r w:rsidRPr="009B031E">
              <w:rPr>
                <w:rFonts w:ascii="Sylfaen" w:hAnsi="Sylfaen" w:cs="Sylfaen"/>
                <w:sz w:val="20"/>
                <w:szCs w:val="20"/>
              </w:rPr>
              <w:t>ლიტერატურის</w:t>
            </w:r>
            <w:proofErr w:type="spellEnd"/>
            <w:r w:rsidRPr="009B031E">
              <w:rPr>
                <w:rFonts w:ascii="Sylfaen" w:hAnsi="Sylfaen" w:cs="Sylfaen"/>
                <w:sz w:val="20"/>
                <w:szCs w:val="20"/>
              </w:rPr>
              <w:t xml:space="preserve">, </w:t>
            </w:r>
            <w:proofErr w:type="spellStart"/>
            <w:r w:rsidRPr="009B031E">
              <w:rPr>
                <w:rFonts w:ascii="Sylfaen" w:hAnsi="Sylfaen" w:cs="Sylfaen"/>
                <w:sz w:val="20"/>
                <w:szCs w:val="20"/>
              </w:rPr>
              <w:t>დამუშავებისა</w:t>
            </w:r>
            <w:proofErr w:type="spellEnd"/>
            <w:r w:rsidRPr="009B031E">
              <w:rPr>
                <w:rFonts w:ascii="Sylfaen" w:hAnsi="Sylfaen" w:cs="Sylfaen"/>
                <w:sz w:val="20"/>
                <w:szCs w:val="20"/>
              </w:rPr>
              <w:t xml:space="preserve"> </w:t>
            </w:r>
            <w:proofErr w:type="spellStart"/>
            <w:r w:rsidRPr="009B031E">
              <w:rPr>
                <w:rFonts w:ascii="Sylfaen" w:hAnsi="Sylfaen" w:cs="Sylfaen"/>
                <w:sz w:val="20"/>
                <w:szCs w:val="20"/>
              </w:rPr>
              <w:t>და</w:t>
            </w:r>
            <w:proofErr w:type="spellEnd"/>
            <w:r w:rsidRPr="009B031E">
              <w:rPr>
                <w:rFonts w:ascii="Sylfaen" w:hAnsi="Sylfaen" w:cs="Sylfaen"/>
                <w:sz w:val="20"/>
                <w:szCs w:val="20"/>
              </w:rPr>
              <w:t xml:space="preserve"> </w:t>
            </w:r>
            <w:proofErr w:type="spellStart"/>
            <w:r w:rsidRPr="009B031E">
              <w:rPr>
                <w:rFonts w:ascii="Sylfaen" w:hAnsi="Sylfaen" w:cs="Sylfaen"/>
                <w:sz w:val="20"/>
                <w:szCs w:val="20"/>
              </w:rPr>
              <w:t>თარგმნა</w:t>
            </w:r>
            <w:proofErr w:type="spellEnd"/>
            <w:r w:rsidRPr="009B031E">
              <w:rPr>
                <w:rFonts w:ascii="Sylfaen" w:hAnsi="Sylfaen" w:cs="Sylfaen"/>
                <w:sz w:val="20"/>
                <w:szCs w:val="20"/>
              </w:rPr>
              <w:t>-</w:t>
            </w:r>
            <w:r w:rsidRPr="009B031E">
              <w:rPr>
                <w:rFonts w:ascii="Sylfaen" w:hAnsi="Sylfaen" w:cs="Sylfaen"/>
                <w:sz w:val="20"/>
                <w:szCs w:val="20"/>
                <w:lang w:val="ka-GE"/>
              </w:rPr>
              <w:t xml:space="preserve"> </w:t>
            </w:r>
            <w:proofErr w:type="spellStart"/>
            <w:r w:rsidRPr="009B031E">
              <w:rPr>
                <w:rFonts w:ascii="Sylfaen" w:hAnsi="Sylfaen" w:cs="Sylfaen"/>
                <w:sz w:val="20"/>
                <w:szCs w:val="20"/>
              </w:rPr>
              <w:t>კომენტირების</w:t>
            </w:r>
            <w:proofErr w:type="spellEnd"/>
            <w:r w:rsidRPr="009B031E">
              <w:rPr>
                <w:rFonts w:ascii="Sylfaen" w:hAnsi="Sylfaen" w:cs="Sylfaen"/>
                <w:sz w:val="20"/>
                <w:szCs w:val="20"/>
                <w:lang w:val="ka-GE"/>
              </w:rPr>
              <w:t xml:space="preserve"> უნარი</w:t>
            </w:r>
            <w:r w:rsidRPr="009B031E">
              <w:rPr>
                <w:rFonts w:ascii="Sylfaen" w:hAnsi="Sylfaen" w:cs="Sylfaen"/>
                <w:sz w:val="20"/>
                <w:szCs w:val="20"/>
              </w:rPr>
              <w:t>;</w:t>
            </w:r>
          </w:p>
          <w:p w:rsidR="00574E60" w:rsidRPr="009B031E" w:rsidRDefault="00574E60" w:rsidP="009B031E">
            <w:pPr>
              <w:numPr>
                <w:ilvl w:val="0"/>
                <w:numId w:val="12"/>
              </w:numPr>
              <w:tabs>
                <w:tab w:val="clear" w:pos="1500"/>
                <w:tab w:val="num" w:pos="287"/>
              </w:tabs>
              <w:autoSpaceDE w:val="0"/>
              <w:autoSpaceDN w:val="0"/>
              <w:adjustRightInd w:val="0"/>
              <w:spacing w:after="0" w:line="240" w:lineRule="auto"/>
              <w:ind w:left="0" w:firstLine="4"/>
              <w:jc w:val="both"/>
              <w:rPr>
                <w:rFonts w:ascii="Sylfaen" w:hAnsi="Sylfaen" w:cs="Sylfaen"/>
                <w:sz w:val="20"/>
                <w:szCs w:val="20"/>
              </w:rPr>
            </w:pPr>
            <w:r w:rsidRPr="009B031E">
              <w:rPr>
                <w:rFonts w:ascii="Sylfaen" w:hAnsi="Sylfaen" w:cs="Sylfaen"/>
                <w:sz w:val="20"/>
                <w:szCs w:val="20"/>
                <w:lang w:val="ka-GE"/>
              </w:rPr>
              <w:t xml:space="preserve">როგორც ლინგვისტური, ისე ლიტერატურათმცოდნობითი კვლევების განხორციელებისათვის </w:t>
            </w:r>
            <w:proofErr w:type="spellStart"/>
            <w:r w:rsidRPr="009B031E">
              <w:rPr>
                <w:rFonts w:ascii="Sylfaen" w:hAnsi="Sylfaen" w:cs="Sylfaen"/>
                <w:sz w:val="20"/>
                <w:szCs w:val="20"/>
              </w:rPr>
              <w:t>ემპირიული</w:t>
            </w:r>
            <w:proofErr w:type="spellEnd"/>
            <w:r w:rsidRPr="009B031E">
              <w:rPr>
                <w:rFonts w:ascii="Sylfaen" w:hAnsi="Sylfaen" w:cs="Sylfaen"/>
                <w:sz w:val="20"/>
                <w:szCs w:val="20"/>
              </w:rPr>
              <w:t xml:space="preserve"> </w:t>
            </w:r>
            <w:proofErr w:type="spellStart"/>
            <w:r w:rsidRPr="009B031E">
              <w:rPr>
                <w:rFonts w:ascii="Sylfaen" w:hAnsi="Sylfaen" w:cs="Sylfaen"/>
                <w:sz w:val="20"/>
                <w:szCs w:val="20"/>
              </w:rPr>
              <w:t>მასალის</w:t>
            </w:r>
            <w:proofErr w:type="spellEnd"/>
            <w:r w:rsidRPr="009B031E">
              <w:rPr>
                <w:rFonts w:ascii="Sylfaen" w:hAnsi="Sylfaen" w:cs="Sylfaen"/>
                <w:sz w:val="20"/>
                <w:szCs w:val="20"/>
              </w:rPr>
              <w:t xml:space="preserve">, </w:t>
            </w:r>
            <w:proofErr w:type="spellStart"/>
            <w:r w:rsidRPr="009B031E">
              <w:rPr>
                <w:rFonts w:ascii="Sylfaen" w:hAnsi="Sylfaen" w:cs="Sylfaen"/>
                <w:sz w:val="20"/>
                <w:szCs w:val="20"/>
              </w:rPr>
              <w:t>ლიტერატურის</w:t>
            </w:r>
            <w:proofErr w:type="spellEnd"/>
            <w:r w:rsidRPr="009B031E">
              <w:rPr>
                <w:rFonts w:ascii="Sylfaen" w:hAnsi="Sylfaen" w:cs="Sylfaen"/>
                <w:sz w:val="20"/>
                <w:szCs w:val="20"/>
              </w:rPr>
              <w:t xml:space="preserve"> </w:t>
            </w:r>
            <w:proofErr w:type="spellStart"/>
            <w:r w:rsidRPr="009B031E">
              <w:rPr>
                <w:rFonts w:ascii="Sylfaen" w:hAnsi="Sylfaen" w:cs="Sylfaen"/>
                <w:sz w:val="20"/>
                <w:szCs w:val="20"/>
              </w:rPr>
              <w:t>მოძიების</w:t>
            </w:r>
            <w:proofErr w:type="spellEnd"/>
            <w:r w:rsidRPr="009B031E">
              <w:rPr>
                <w:rFonts w:ascii="Sylfaen" w:hAnsi="Sylfaen" w:cs="Sylfaen"/>
                <w:sz w:val="20"/>
                <w:szCs w:val="20"/>
              </w:rPr>
              <w:t>,</w:t>
            </w:r>
            <w:r w:rsidRPr="009B031E">
              <w:rPr>
                <w:rFonts w:ascii="Sylfaen" w:hAnsi="Sylfaen" w:cs="Sylfaen"/>
                <w:sz w:val="20"/>
                <w:szCs w:val="20"/>
                <w:lang w:val="ka-GE"/>
              </w:rPr>
              <w:t xml:space="preserve"> </w:t>
            </w:r>
            <w:proofErr w:type="spellStart"/>
            <w:r w:rsidRPr="009B031E">
              <w:rPr>
                <w:rFonts w:ascii="Sylfaen" w:hAnsi="Sylfaen" w:cs="Sylfaen"/>
                <w:sz w:val="20"/>
                <w:szCs w:val="20"/>
              </w:rPr>
              <w:t>შერჩევის</w:t>
            </w:r>
            <w:proofErr w:type="spellEnd"/>
            <w:r w:rsidRPr="009B031E">
              <w:rPr>
                <w:rFonts w:ascii="Sylfaen" w:hAnsi="Sylfaen" w:cs="Sylfaen"/>
                <w:sz w:val="20"/>
                <w:szCs w:val="20"/>
              </w:rPr>
              <w:t xml:space="preserve">, </w:t>
            </w:r>
            <w:proofErr w:type="spellStart"/>
            <w:r w:rsidRPr="009B031E">
              <w:rPr>
                <w:rFonts w:ascii="Sylfaen" w:hAnsi="Sylfaen" w:cs="Sylfaen"/>
                <w:sz w:val="20"/>
                <w:szCs w:val="20"/>
              </w:rPr>
              <w:t>შეფასებისა</w:t>
            </w:r>
            <w:proofErr w:type="spellEnd"/>
            <w:r w:rsidRPr="009B031E">
              <w:rPr>
                <w:rFonts w:ascii="Sylfaen" w:hAnsi="Sylfaen" w:cs="Sylfaen"/>
                <w:sz w:val="20"/>
                <w:szCs w:val="20"/>
              </w:rPr>
              <w:t xml:space="preserve"> </w:t>
            </w:r>
            <w:proofErr w:type="spellStart"/>
            <w:r w:rsidRPr="009B031E">
              <w:rPr>
                <w:rFonts w:ascii="Sylfaen" w:hAnsi="Sylfaen" w:cs="Sylfaen"/>
                <w:sz w:val="20"/>
                <w:szCs w:val="20"/>
              </w:rPr>
              <w:t>და</w:t>
            </w:r>
            <w:proofErr w:type="spellEnd"/>
            <w:r w:rsidRPr="009B031E">
              <w:rPr>
                <w:rFonts w:ascii="Sylfaen" w:hAnsi="Sylfaen" w:cs="Sylfaen"/>
                <w:sz w:val="20"/>
                <w:szCs w:val="20"/>
              </w:rPr>
              <w:t xml:space="preserve"> </w:t>
            </w:r>
            <w:proofErr w:type="spellStart"/>
            <w:r w:rsidRPr="009B031E">
              <w:rPr>
                <w:rFonts w:ascii="Sylfaen" w:hAnsi="Sylfaen" w:cs="Sylfaen"/>
                <w:sz w:val="20"/>
                <w:szCs w:val="20"/>
              </w:rPr>
              <w:t>დალაგების</w:t>
            </w:r>
            <w:proofErr w:type="spellEnd"/>
            <w:r w:rsidRPr="009B031E">
              <w:rPr>
                <w:rFonts w:ascii="Sylfaen" w:hAnsi="Sylfaen" w:cs="Sylfaen"/>
                <w:sz w:val="20"/>
                <w:szCs w:val="20"/>
              </w:rPr>
              <w:t xml:space="preserve">, </w:t>
            </w:r>
            <w:proofErr w:type="spellStart"/>
            <w:r w:rsidRPr="009B031E">
              <w:rPr>
                <w:rFonts w:ascii="Sylfaen" w:hAnsi="Sylfaen" w:cs="Sylfaen"/>
                <w:sz w:val="20"/>
                <w:szCs w:val="20"/>
              </w:rPr>
              <w:t>კვლევის</w:t>
            </w:r>
            <w:proofErr w:type="spellEnd"/>
            <w:r w:rsidRPr="009B031E">
              <w:rPr>
                <w:rFonts w:ascii="Sylfaen" w:hAnsi="Sylfaen" w:cs="Sylfaen"/>
                <w:sz w:val="20"/>
                <w:szCs w:val="20"/>
              </w:rPr>
              <w:t xml:space="preserve"> </w:t>
            </w:r>
            <w:proofErr w:type="spellStart"/>
            <w:r w:rsidRPr="009B031E">
              <w:rPr>
                <w:rFonts w:ascii="Sylfaen" w:hAnsi="Sylfaen" w:cs="Sylfaen"/>
                <w:sz w:val="20"/>
                <w:szCs w:val="20"/>
              </w:rPr>
              <w:t>შედეგების</w:t>
            </w:r>
            <w:proofErr w:type="spellEnd"/>
            <w:r w:rsidRPr="009B031E">
              <w:rPr>
                <w:rFonts w:ascii="Sylfaen" w:hAnsi="Sylfaen" w:cs="Sylfaen"/>
                <w:sz w:val="20"/>
                <w:szCs w:val="20"/>
              </w:rPr>
              <w:t xml:space="preserve"> </w:t>
            </w:r>
            <w:proofErr w:type="spellStart"/>
            <w:r w:rsidRPr="009B031E">
              <w:rPr>
                <w:rFonts w:ascii="Sylfaen" w:hAnsi="Sylfaen" w:cs="Sylfaen"/>
                <w:sz w:val="20"/>
                <w:szCs w:val="20"/>
              </w:rPr>
              <w:t>შეჯერების</w:t>
            </w:r>
            <w:proofErr w:type="spellEnd"/>
            <w:r w:rsidRPr="009B031E">
              <w:rPr>
                <w:rFonts w:ascii="Sylfaen" w:hAnsi="Sylfaen" w:cs="Sylfaen"/>
                <w:sz w:val="20"/>
                <w:szCs w:val="20"/>
              </w:rPr>
              <w:t xml:space="preserve"> </w:t>
            </w:r>
            <w:r w:rsidRPr="009B031E">
              <w:rPr>
                <w:rFonts w:ascii="Sylfaen" w:hAnsi="Sylfaen" w:cs="Sylfaen"/>
                <w:sz w:val="20"/>
                <w:szCs w:val="20"/>
                <w:lang w:val="ka-GE"/>
              </w:rPr>
              <w:t>უნარი</w:t>
            </w:r>
            <w:r w:rsidRPr="009B031E">
              <w:rPr>
                <w:rFonts w:ascii="Sylfaen" w:hAnsi="Sylfaen" w:cs="Sylfaen"/>
                <w:sz w:val="20"/>
                <w:szCs w:val="20"/>
              </w:rPr>
              <w:t>;</w:t>
            </w:r>
          </w:p>
          <w:p w:rsidR="00574E60" w:rsidRPr="009B031E" w:rsidRDefault="00574E60" w:rsidP="009B031E">
            <w:pPr>
              <w:numPr>
                <w:ilvl w:val="0"/>
                <w:numId w:val="12"/>
              </w:numPr>
              <w:tabs>
                <w:tab w:val="clear" w:pos="1500"/>
                <w:tab w:val="num" w:pos="287"/>
              </w:tabs>
              <w:autoSpaceDE w:val="0"/>
              <w:autoSpaceDN w:val="0"/>
              <w:adjustRightInd w:val="0"/>
              <w:spacing w:after="0" w:line="240" w:lineRule="auto"/>
              <w:ind w:left="0" w:firstLine="4"/>
              <w:jc w:val="both"/>
              <w:rPr>
                <w:rFonts w:ascii="Sylfaen" w:hAnsi="Sylfaen" w:cs="Sylfaen"/>
                <w:sz w:val="20"/>
                <w:szCs w:val="20"/>
              </w:rPr>
            </w:pPr>
            <w:r w:rsidRPr="009B031E">
              <w:rPr>
                <w:rFonts w:ascii="Sylfaen" w:hAnsi="Sylfaen" w:cs="Sylfaen"/>
                <w:sz w:val="20"/>
                <w:szCs w:val="20"/>
                <w:lang w:val="ka-GE"/>
              </w:rPr>
              <w:t>ფილოლოგიის სფეროს კომპლექსური</w:t>
            </w:r>
            <w:r w:rsidRPr="009B031E">
              <w:rPr>
                <w:rFonts w:ascii="Sylfaen" w:hAnsi="Sylfaen" w:cs="Sylfaen"/>
                <w:sz w:val="20"/>
                <w:szCs w:val="20"/>
              </w:rPr>
              <w:t xml:space="preserve"> </w:t>
            </w:r>
            <w:proofErr w:type="spellStart"/>
            <w:r w:rsidRPr="009B031E">
              <w:rPr>
                <w:rFonts w:ascii="Sylfaen" w:hAnsi="Sylfaen" w:cs="Sylfaen"/>
                <w:sz w:val="20"/>
                <w:szCs w:val="20"/>
              </w:rPr>
              <w:t>პრობლემების</w:t>
            </w:r>
            <w:proofErr w:type="spellEnd"/>
            <w:r w:rsidRPr="009B031E">
              <w:rPr>
                <w:rFonts w:ascii="Sylfaen" w:hAnsi="Sylfaen" w:cs="Sylfaen"/>
                <w:sz w:val="20"/>
                <w:szCs w:val="20"/>
              </w:rPr>
              <w:t xml:space="preserve"> </w:t>
            </w:r>
            <w:proofErr w:type="spellStart"/>
            <w:r w:rsidRPr="009B031E">
              <w:rPr>
                <w:rFonts w:ascii="Sylfaen" w:hAnsi="Sylfaen" w:cs="Sylfaen"/>
                <w:sz w:val="20"/>
                <w:szCs w:val="20"/>
              </w:rPr>
              <w:t>გადაწყვეტის</w:t>
            </w:r>
            <w:proofErr w:type="spellEnd"/>
            <w:r w:rsidRPr="009B031E">
              <w:rPr>
                <w:rFonts w:ascii="Sylfaen" w:hAnsi="Sylfaen" w:cs="Sylfaen"/>
                <w:sz w:val="20"/>
                <w:szCs w:val="20"/>
                <w:lang w:val="ka-GE"/>
              </w:rPr>
              <w:t xml:space="preserve">ათვის ინტერდისციპლინარული მიდგომის გამოყენებით ორიგინალური გზების მოძიების უნარი; </w:t>
            </w:r>
          </w:p>
          <w:p w:rsidR="00574E60" w:rsidRPr="009B031E" w:rsidRDefault="00574E60" w:rsidP="009B031E">
            <w:pPr>
              <w:numPr>
                <w:ilvl w:val="0"/>
                <w:numId w:val="12"/>
              </w:numPr>
              <w:tabs>
                <w:tab w:val="clear" w:pos="1500"/>
                <w:tab w:val="num" w:pos="287"/>
              </w:tabs>
              <w:autoSpaceDE w:val="0"/>
              <w:autoSpaceDN w:val="0"/>
              <w:adjustRightInd w:val="0"/>
              <w:spacing w:after="0" w:line="240" w:lineRule="auto"/>
              <w:ind w:left="0" w:firstLine="4"/>
              <w:jc w:val="both"/>
              <w:rPr>
                <w:rFonts w:ascii="Sylfaen" w:hAnsi="Sylfaen" w:cs="Sylfaen"/>
                <w:sz w:val="20"/>
                <w:szCs w:val="20"/>
              </w:rPr>
            </w:pPr>
            <w:r w:rsidRPr="009B031E">
              <w:rPr>
                <w:rFonts w:ascii="Sylfaen" w:hAnsi="Sylfaen" w:cs="Sylfaen"/>
                <w:sz w:val="20"/>
                <w:szCs w:val="20"/>
                <w:lang w:val="ka-GE"/>
              </w:rPr>
              <w:t>საკუთარი მაღალი ენობრივი კომპეტენციის (ინგლისურ ენაში) აკადემიურ გარემოში გამოყენების უნარი;</w:t>
            </w:r>
          </w:p>
          <w:p w:rsidR="00C307BD" w:rsidRPr="009B031E" w:rsidRDefault="00574E60" w:rsidP="009B031E">
            <w:pPr>
              <w:numPr>
                <w:ilvl w:val="0"/>
                <w:numId w:val="12"/>
              </w:numPr>
              <w:tabs>
                <w:tab w:val="clear" w:pos="1500"/>
                <w:tab w:val="num" w:pos="287"/>
              </w:tabs>
              <w:autoSpaceDE w:val="0"/>
              <w:autoSpaceDN w:val="0"/>
              <w:adjustRightInd w:val="0"/>
              <w:spacing w:after="0" w:line="240" w:lineRule="auto"/>
              <w:ind w:left="0" w:firstLine="4"/>
              <w:jc w:val="both"/>
              <w:rPr>
                <w:rFonts w:ascii="Sylfaen" w:hAnsi="Sylfaen" w:cs="Sylfaen"/>
                <w:sz w:val="20"/>
                <w:szCs w:val="20"/>
              </w:rPr>
            </w:pPr>
            <w:r w:rsidRPr="009B031E">
              <w:rPr>
                <w:rFonts w:ascii="Sylfaen" w:hAnsi="Sylfaen" w:cs="Sylfaen"/>
                <w:sz w:val="20"/>
                <w:szCs w:val="20"/>
                <w:lang w:val="ka-GE"/>
              </w:rPr>
              <w:t xml:space="preserve">ავთენტური ტექსტების შერჩევისა და კითხვის, ინგლისურ ენაზე ზეპირი და წერილობითი კომპეტენციის განხორციელების, დარგობრივ საკითხებზე დისკურსის წარმართვის და კრიტიკული შეხედულების კონსტრუქციული გზით გამოხატვის უნარი. </w:t>
            </w:r>
          </w:p>
        </w:tc>
      </w:tr>
      <w:tr w:rsidR="009B031E" w:rsidRPr="009B031E" w:rsidTr="009B031E">
        <w:tc>
          <w:tcPr>
            <w:tcW w:w="3257" w:type="dxa"/>
            <w:tcBorders>
              <w:top w:val="single" w:sz="18" w:space="0" w:color="auto"/>
              <w:left w:val="single" w:sz="18" w:space="0" w:color="auto"/>
              <w:bottom w:val="single" w:sz="18" w:space="0" w:color="auto"/>
            </w:tcBorders>
            <w:shd w:val="clear" w:color="auto" w:fill="E5DFEC" w:themeFill="accent4" w:themeFillTint="33"/>
          </w:tcPr>
          <w:p w:rsidR="00C307BD" w:rsidRPr="009B031E" w:rsidRDefault="00C307BD" w:rsidP="009B031E">
            <w:pPr>
              <w:spacing w:after="0" w:line="240" w:lineRule="auto"/>
              <w:rPr>
                <w:rFonts w:ascii="Sylfaen" w:hAnsi="Sylfaen" w:cs="Sylfaen"/>
                <w:b/>
                <w:bCs/>
                <w:sz w:val="20"/>
                <w:szCs w:val="20"/>
                <w:lang w:val="ka-GE"/>
              </w:rPr>
            </w:pPr>
            <w:r w:rsidRPr="009B031E">
              <w:rPr>
                <w:rFonts w:ascii="Sylfaen" w:hAnsi="Sylfaen" w:cs="Sylfaen"/>
                <w:b/>
                <w:bCs/>
                <w:sz w:val="20"/>
                <w:szCs w:val="20"/>
                <w:lang w:val="ka-GE"/>
              </w:rPr>
              <w:t>დასკვნის უნარი</w:t>
            </w:r>
          </w:p>
          <w:p w:rsidR="00C307BD" w:rsidRPr="009B031E" w:rsidRDefault="00C307BD" w:rsidP="009B031E">
            <w:pPr>
              <w:spacing w:after="0" w:line="240" w:lineRule="auto"/>
              <w:rPr>
                <w:rFonts w:ascii="Sylfaen" w:hAnsi="Sylfaen" w:cs="Sylfaen"/>
                <w:b/>
                <w:bCs/>
                <w:sz w:val="20"/>
                <w:szCs w:val="20"/>
                <w:lang w:val="ka-GE"/>
              </w:rPr>
            </w:pPr>
          </w:p>
        </w:tc>
        <w:tc>
          <w:tcPr>
            <w:tcW w:w="7624" w:type="dxa"/>
            <w:gridSpan w:val="2"/>
            <w:tcBorders>
              <w:top w:val="single" w:sz="18" w:space="0" w:color="auto"/>
              <w:bottom w:val="single" w:sz="18" w:space="0" w:color="auto"/>
              <w:right w:val="single" w:sz="18" w:space="0" w:color="auto"/>
            </w:tcBorders>
          </w:tcPr>
          <w:p w:rsidR="00574E60" w:rsidRPr="009B031E" w:rsidRDefault="00574E60" w:rsidP="009B031E">
            <w:pPr>
              <w:spacing w:after="0" w:line="240" w:lineRule="auto"/>
              <w:jc w:val="both"/>
              <w:rPr>
                <w:rFonts w:ascii="Sylfaen" w:hAnsi="Sylfaen"/>
                <w:noProof/>
                <w:sz w:val="20"/>
                <w:szCs w:val="20"/>
                <w:lang w:val="ka-GE"/>
              </w:rPr>
            </w:pPr>
            <w:r w:rsidRPr="009B031E">
              <w:rPr>
                <w:rFonts w:ascii="Sylfaen" w:hAnsi="Sylfaen"/>
                <w:noProof/>
                <w:sz w:val="20"/>
                <w:szCs w:val="20"/>
                <w:lang w:val="ka-GE"/>
              </w:rPr>
              <w:t xml:space="preserve">მაგისტრანტს შეეძლება  </w:t>
            </w:r>
          </w:p>
          <w:p w:rsidR="00574E60" w:rsidRPr="009B031E" w:rsidRDefault="00574E60" w:rsidP="009B031E">
            <w:pPr>
              <w:numPr>
                <w:ilvl w:val="1"/>
                <w:numId w:val="12"/>
              </w:numPr>
              <w:tabs>
                <w:tab w:val="clear" w:pos="1500"/>
                <w:tab w:val="left" w:pos="145"/>
              </w:tabs>
              <w:spacing w:after="0" w:line="240" w:lineRule="auto"/>
              <w:ind w:left="4" w:firstLine="0"/>
              <w:jc w:val="both"/>
              <w:rPr>
                <w:rFonts w:ascii="Sylfaen" w:hAnsi="Sylfaen"/>
                <w:noProof/>
                <w:sz w:val="20"/>
                <w:szCs w:val="20"/>
                <w:lang w:val="ka-GE"/>
              </w:rPr>
            </w:pPr>
            <w:r w:rsidRPr="009B031E">
              <w:rPr>
                <w:rFonts w:ascii="Sylfaen" w:hAnsi="Sylfaen"/>
                <w:noProof/>
                <w:sz w:val="20"/>
                <w:szCs w:val="20"/>
                <w:lang w:val="ka-GE"/>
              </w:rPr>
              <w:t xml:space="preserve">  ინგლისური ფილოლოგიის სფეროში ძირითადი პრობლემების ჩამოყალიბება, </w:t>
            </w:r>
            <w:r w:rsidRPr="009B031E">
              <w:rPr>
                <w:rFonts w:ascii="Sylfaen" w:hAnsi="Sylfaen" w:cs="Sylfaen"/>
                <w:sz w:val="20"/>
                <w:szCs w:val="20"/>
                <w:lang w:val="ka-GE"/>
              </w:rPr>
              <w:t>მ</w:t>
            </w:r>
            <w:proofErr w:type="spellStart"/>
            <w:r w:rsidRPr="009B031E">
              <w:rPr>
                <w:rFonts w:ascii="Sylfaen" w:hAnsi="Sylfaen" w:cs="Sylfaen"/>
                <w:sz w:val="20"/>
                <w:szCs w:val="20"/>
              </w:rPr>
              <w:t>ონაცემების</w:t>
            </w:r>
            <w:proofErr w:type="spellEnd"/>
            <w:r w:rsidRPr="009B031E">
              <w:rPr>
                <w:rFonts w:ascii="Sylfaen" w:hAnsi="Sylfaen" w:cs="Sylfaen"/>
                <w:sz w:val="20"/>
                <w:szCs w:val="20"/>
              </w:rPr>
              <w:t xml:space="preserve"> </w:t>
            </w:r>
            <w:proofErr w:type="spellStart"/>
            <w:r w:rsidRPr="009B031E">
              <w:rPr>
                <w:rFonts w:ascii="Sylfaen" w:hAnsi="Sylfaen" w:cs="Sylfaen"/>
                <w:sz w:val="20"/>
                <w:szCs w:val="20"/>
              </w:rPr>
              <w:t>შეგროვებ</w:t>
            </w:r>
            <w:proofErr w:type="spellEnd"/>
            <w:r w:rsidRPr="009B031E">
              <w:rPr>
                <w:rFonts w:ascii="Sylfaen" w:hAnsi="Sylfaen" w:cs="Sylfaen"/>
                <w:sz w:val="20"/>
                <w:szCs w:val="20"/>
                <w:lang w:val="ka-GE"/>
              </w:rPr>
              <w:t xml:space="preserve">ა, </w:t>
            </w:r>
            <w:r w:rsidRPr="009B031E">
              <w:rPr>
                <w:rFonts w:ascii="Sylfaen" w:hAnsi="Sylfaen"/>
                <w:noProof/>
                <w:sz w:val="20"/>
                <w:szCs w:val="20"/>
                <w:lang w:val="ka-GE"/>
              </w:rPr>
              <w:t xml:space="preserve">სისტემატიზაცია და </w:t>
            </w:r>
            <w:r w:rsidRPr="009B031E">
              <w:rPr>
                <w:rFonts w:ascii="Sylfaen" w:hAnsi="Sylfaen"/>
                <w:sz w:val="20"/>
                <w:szCs w:val="20"/>
                <w:lang w:val="ka-GE"/>
              </w:rPr>
              <w:t>მეცნიერული ანალიზი  კვლევის რელევანტური მეთოდოლოგიის გათვალისწინებით;</w:t>
            </w:r>
          </w:p>
          <w:p w:rsidR="00574E60" w:rsidRPr="009B031E" w:rsidRDefault="00574E60" w:rsidP="009B031E">
            <w:pPr>
              <w:numPr>
                <w:ilvl w:val="1"/>
                <w:numId w:val="12"/>
              </w:numPr>
              <w:tabs>
                <w:tab w:val="clear" w:pos="1500"/>
                <w:tab w:val="left" w:pos="145"/>
              </w:tabs>
              <w:spacing w:after="0" w:line="240" w:lineRule="auto"/>
              <w:ind w:left="4" w:firstLine="0"/>
              <w:jc w:val="both"/>
              <w:rPr>
                <w:rFonts w:ascii="Sylfaen" w:hAnsi="Sylfaen"/>
                <w:noProof/>
                <w:sz w:val="20"/>
                <w:szCs w:val="20"/>
                <w:lang w:val="ka-GE"/>
              </w:rPr>
            </w:pPr>
            <w:r w:rsidRPr="009B031E">
              <w:rPr>
                <w:rFonts w:ascii="Sylfaen" w:hAnsi="Sylfaen"/>
                <w:noProof/>
                <w:sz w:val="20"/>
                <w:szCs w:val="20"/>
                <w:lang w:val="ka-GE"/>
              </w:rPr>
              <w:t xml:space="preserve">  </w:t>
            </w:r>
            <w:r w:rsidRPr="009B031E">
              <w:rPr>
                <w:rFonts w:ascii="Sylfaen" w:hAnsi="Sylfaen"/>
                <w:sz w:val="20"/>
                <w:szCs w:val="20"/>
                <w:lang w:val="ka-GE"/>
              </w:rPr>
              <w:t xml:space="preserve">მოპოვებული ინფორმაციისა და მონაცემების </w:t>
            </w:r>
            <w:r w:rsidRPr="009B031E">
              <w:rPr>
                <w:rFonts w:ascii="Sylfaen" w:hAnsi="Sylfaen"/>
                <w:noProof/>
                <w:sz w:val="20"/>
                <w:szCs w:val="20"/>
                <w:lang w:val="ka-GE"/>
              </w:rPr>
              <w:t xml:space="preserve">კრიტიკული ანალიზის შედეგად სათანადო დასაბუთებული დასკვნების ჩამოყალიბება; </w:t>
            </w:r>
          </w:p>
          <w:p w:rsidR="00C307BD" w:rsidRPr="009B031E" w:rsidRDefault="00574E60" w:rsidP="009B031E">
            <w:pPr>
              <w:numPr>
                <w:ilvl w:val="1"/>
                <w:numId w:val="12"/>
              </w:numPr>
              <w:tabs>
                <w:tab w:val="clear" w:pos="1500"/>
                <w:tab w:val="left" w:pos="145"/>
              </w:tabs>
              <w:spacing w:after="0" w:line="240" w:lineRule="auto"/>
              <w:ind w:left="4" w:firstLine="0"/>
              <w:jc w:val="both"/>
              <w:rPr>
                <w:rFonts w:ascii="Sylfaen" w:hAnsi="Sylfaen" w:cs="Sylfaen"/>
                <w:b/>
                <w:bCs/>
                <w:sz w:val="20"/>
                <w:szCs w:val="20"/>
              </w:rPr>
            </w:pPr>
            <w:r w:rsidRPr="009B031E">
              <w:rPr>
                <w:rFonts w:ascii="Sylfaen" w:hAnsi="Sylfaen"/>
                <w:noProof/>
                <w:sz w:val="20"/>
                <w:szCs w:val="20"/>
                <w:lang w:val="ka-GE"/>
              </w:rPr>
              <w:t xml:space="preserve">  პროგრამის ფარგლებში ათვისებული ინტერდისციპლინარული კვლევის </w:t>
            </w:r>
            <w:r w:rsidRPr="009B031E">
              <w:rPr>
                <w:rFonts w:ascii="Sylfaen" w:hAnsi="Sylfaen"/>
                <w:noProof/>
                <w:sz w:val="20"/>
                <w:szCs w:val="20"/>
                <w:lang w:val="ka-GE"/>
              </w:rPr>
              <w:lastRenderedPageBreak/>
              <w:t xml:space="preserve">მეთოდოლოგიის საფუძველზე უახლესი ინფორმაციის ინოვაციური სინთეზირება საკუთარი კვლევის ინტერესების და მიზნების შესაბამისად. </w:t>
            </w:r>
          </w:p>
        </w:tc>
      </w:tr>
      <w:tr w:rsidR="009B031E" w:rsidRPr="009B031E" w:rsidTr="009B031E">
        <w:tc>
          <w:tcPr>
            <w:tcW w:w="3257" w:type="dxa"/>
            <w:tcBorders>
              <w:top w:val="single" w:sz="18" w:space="0" w:color="auto"/>
              <w:left w:val="single" w:sz="18" w:space="0" w:color="auto"/>
              <w:bottom w:val="single" w:sz="18" w:space="0" w:color="auto"/>
            </w:tcBorders>
            <w:shd w:val="clear" w:color="auto" w:fill="E5DFEC" w:themeFill="accent4" w:themeFillTint="33"/>
          </w:tcPr>
          <w:p w:rsidR="00C307BD" w:rsidRPr="009B031E" w:rsidRDefault="00C307BD" w:rsidP="009B031E">
            <w:pPr>
              <w:spacing w:after="0" w:line="240" w:lineRule="auto"/>
              <w:rPr>
                <w:rFonts w:ascii="Sylfaen" w:hAnsi="Sylfaen" w:cs="Sylfaen"/>
                <w:b/>
                <w:bCs/>
                <w:sz w:val="20"/>
                <w:szCs w:val="20"/>
                <w:lang w:val="ka-GE"/>
              </w:rPr>
            </w:pPr>
            <w:r w:rsidRPr="009B031E">
              <w:rPr>
                <w:rFonts w:ascii="Sylfaen" w:hAnsi="Sylfaen" w:cs="Sylfaen"/>
                <w:b/>
                <w:bCs/>
                <w:sz w:val="20"/>
                <w:szCs w:val="20"/>
                <w:lang w:val="ka-GE"/>
              </w:rPr>
              <w:lastRenderedPageBreak/>
              <w:t>კომუნიკაციის უნარი</w:t>
            </w:r>
          </w:p>
        </w:tc>
        <w:tc>
          <w:tcPr>
            <w:tcW w:w="7624" w:type="dxa"/>
            <w:gridSpan w:val="2"/>
            <w:tcBorders>
              <w:top w:val="single" w:sz="18" w:space="0" w:color="auto"/>
              <w:bottom w:val="single" w:sz="18" w:space="0" w:color="auto"/>
              <w:right w:val="single" w:sz="18" w:space="0" w:color="auto"/>
            </w:tcBorders>
          </w:tcPr>
          <w:p w:rsidR="00574E60" w:rsidRPr="009B031E" w:rsidRDefault="00574E60" w:rsidP="009B031E">
            <w:pPr>
              <w:spacing w:after="0" w:line="240" w:lineRule="auto"/>
              <w:jc w:val="both"/>
              <w:rPr>
                <w:rFonts w:ascii="Sylfaen" w:hAnsi="Sylfaen" w:cs="AcadNusx"/>
                <w:sz w:val="20"/>
                <w:szCs w:val="20"/>
                <w:lang w:val="ka-GE"/>
              </w:rPr>
            </w:pPr>
            <w:r w:rsidRPr="009B031E">
              <w:rPr>
                <w:rFonts w:ascii="Sylfaen" w:hAnsi="Sylfaen" w:cs="AcadNusx"/>
                <w:sz w:val="20"/>
                <w:szCs w:val="20"/>
                <w:lang w:val="ka-GE"/>
              </w:rPr>
              <w:t>პროგრამის გავლის შემდეგ მაგისტრანტი  შეძლებს</w:t>
            </w:r>
          </w:p>
          <w:p w:rsidR="00574E60" w:rsidRPr="009B031E" w:rsidRDefault="00574E60" w:rsidP="009B031E">
            <w:pPr>
              <w:numPr>
                <w:ilvl w:val="0"/>
                <w:numId w:val="13"/>
              </w:numPr>
              <w:tabs>
                <w:tab w:val="clear" w:pos="780"/>
                <w:tab w:val="num" w:pos="145"/>
              </w:tabs>
              <w:autoSpaceDE w:val="0"/>
              <w:autoSpaceDN w:val="0"/>
              <w:adjustRightInd w:val="0"/>
              <w:spacing w:after="0" w:line="240" w:lineRule="auto"/>
              <w:ind w:left="0" w:firstLine="0"/>
              <w:jc w:val="both"/>
              <w:rPr>
                <w:rFonts w:ascii="Sylfaen" w:hAnsi="Sylfaen" w:cs="Sylfaen"/>
                <w:sz w:val="20"/>
                <w:szCs w:val="20"/>
              </w:rPr>
            </w:pPr>
            <w:proofErr w:type="spellStart"/>
            <w:r w:rsidRPr="009B031E">
              <w:rPr>
                <w:rFonts w:ascii="Sylfaen" w:hAnsi="Sylfaen" w:cs="Sylfaen"/>
                <w:sz w:val="20"/>
                <w:szCs w:val="20"/>
              </w:rPr>
              <w:t>კომუნიკაცი</w:t>
            </w:r>
            <w:proofErr w:type="spellEnd"/>
            <w:r w:rsidRPr="009B031E">
              <w:rPr>
                <w:rFonts w:ascii="Sylfaen" w:hAnsi="Sylfaen" w:cs="Sylfaen"/>
                <w:sz w:val="20"/>
                <w:szCs w:val="20"/>
                <w:lang w:val="ka-GE"/>
              </w:rPr>
              <w:t>ის მაღალ დონეზე წარმართვას (როგორც ენობრივი გამართულობის, ისე ფუნქციური ადექვატურობის თვალსაზრისით)</w:t>
            </w:r>
            <w:r w:rsidRPr="009B031E">
              <w:rPr>
                <w:rFonts w:ascii="Sylfaen" w:hAnsi="Sylfaen" w:cs="Sylfaen"/>
                <w:sz w:val="20"/>
                <w:szCs w:val="20"/>
              </w:rPr>
              <w:t xml:space="preserve"> </w:t>
            </w:r>
            <w:proofErr w:type="spellStart"/>
            <w:r w:rsidRPr="009B031E">
              <w:rPr>
                <w:rFonts w:ascii="Sylfaen" w:hAnsi="Sylfaen" w:cs="Sylfaen"/>
                <w:sz w:val="20"/>
                <w:szCs w:val="20"/>
              </w:rPr>
              <w:t>აკადემიურ</w:t>
            </w:r>
            <w:proofErr w:type="spellEnd"/>
            <w:r w:rsidRPr="009B031E">
              <w:rPr>
                <w:rFonts w:ascii="Sylfaen" w:hAnsi="Sylfaen" w:cs="Sylfaen"/>
                <w:sz w:val="20"/>
                <w:szCs w:val="20"/>
                <w:lang w:val="ka-GE"/>
              </w:rPr>
              <w:t xml:space="preserve"> </w:t>
            </w:r>
            <w:r w:rsidRPr="009B031E">
              <w:rPr>
                <w:rFonts w:ascii="Sylfaen" w:hAnsi="Sylfaen" w:cs="Sylfaen"/>
                <w:sz w:val="20"/>
                <w:szCs w:val="20"/>
              </w:rPr>
              <w:t xml:space="preserve"> </w:t>
            </w:r>
            <w:proofErr w:type="spellStart"/>
            <w:r w:rsidRPr="009B031E">
              <w:rPr>
                <w:rFonts w:ascii="Sylfaen" w:hAnsi="Sylfaen" w:cs="Sylfaen"/>
                <w:sz w:val="20"/>
                <w:szCs w:val="20"/>
              </w:rPr>
              <w:t>საზოგადოებაში</w:t>
            </w:r>
            <w:proofErr w:type="spellEnd"/>
            <w:r w:rsidRPr="009B031E">
              <w:rPr>
                <w:rFonts w:ascii="Sylfaen" w:hAnsi="Sylfaen" w:cs="Sylfaen"/>
                <w:sz w:val="20"/>
                <w:szCs w:val="20"/>
                <w:lang w:val="ka-GE"/>
              </w:rPr>
              <w:t xml:space="preserve"> მშობლიურ და ინგლისურ ენებზე; </w:t>
            </w:r>
          </w:p>
          <w:p w:rsidR="00574E60" w:rsidRPr="009B031E" w:rsidRDefault="00574E60" w:rsidP="009B031E">
            <w:pPr>
              <w:numPr>
                <w:ilvl w:val="0"/>
                <w:numId w:val="13"/>
              </w:numPr>
              <w:tabs>
                <w:tab w:val="clear" w:pos="780"/>
                <w:tab w:val="num" w:pos="145"/>
              </w:tabs>
              <w:autoSpaceDE w:val="0"/>
              <w:autoSpaceDN w:val="0"/>
              <w:adjustRightInd w:val="0"/>
              <w:spacing w:after="0" w:line="240" w:lineRule="auto"/>
              <w:ind w:left="0" w:firstLine="0"/>
              <w:jc w:val="both"/>
              <w:rPr>
                <w:rFonts w:ascii="Sylfaen" w:hAnsi="Sylfaen" w:cs="Sylfaen"/>
                <w:sz w:val="20"/>
                <w:szCs w:val="20"/>
              </w:rPr>
            </w:pPr>
            <w:r w:rsidRPr="009B031E">
              <w:rPr>
                <w:rFonts w:ascii="Sylfaen" w:hAnsi="Sylfaen" w:cs="Arial"/>
                <w:sz w:val="20"/>
                <w:szCs w:val="20"/>
                <w:lang w:val="ka-GE"/>
              </w:rPr>
              <w:t>კურსის განმავლობაში შესწავლილი თეორიული დებულებებისა თუ დამოუკიდებელი მუშაობის პროცესში მიღებული დასკვნების და განზოგადებების პრეზენტაციას;</w:t>
            </w:r>
          </w:p>
          <w:p w:rsidR="00574E60" w:rsidRPr="009B031E" w:rsidRDefault="00574E60" w:rsidP="009B031E">
            <w:pPr>
              <w:numPr>
                <w:ilvl w:val="0"/>
                <w:numId w:val="13"/>
              </w:numPr>
              <w:tabs>
                <w:tab w:val="clear" w:pos="780"/>
                <w:tab w:val="num" w:pos="145"/>
              </w:tabs>
              <w:autoSpaceDE w:val="0"/>
              <w:autoSpaceDN w:val="0"/>
              <w:adjustRightInd w:val="0"/>
              <w:spacing w:after="0" w:line="240" w:lineRule="auto"/>
              <w:ind w:left="0" w:firstLine="0"/>
              <w:jc w:val="both"/>
              <w:rPr>
                <w:rFonts w:ascii="Sylfaen" w:hAnsi="Sylfaen" w:cs="Sylfaen"/>
                <w:sz w:val="20"/>
                <w:szCs w:val="20"/>
              </w:rPr>
            </w:pPr>
            <w:proofErr w:type="spellStart"/>
            <w:r w:rsidRPr="009B031E">
              <w:rPr>
                <w:rFonts w:ascii="Sylfaen" w:hAnsi="Sylfaen" w:cs="Sylfaen"/>
                <w:sz w:val="20"/>
                <w:szCs w:val="20"/>
              </w:rPr>
              <w:t>ტექნიკური</w:t>
            </w:r>
            <w:proofErr w:type="spellEnd"/>
            <w:r w:rsidRPr="009B031E">
              <w:rPr>
                <w:rFonts w:ascii="Sylfaen" w:hAnsi="Sylfaen" w:cs="Sylfaen"/>
                <w:sz w:val="20"/>
                <w:szCs w:val="20"/>
              </w:rPr>
              <w:t xml:space="preserve"> </w:t>
            </w:r>
            <w:proofErr w:type="spellStart"/>
            <w:r w:rsidRPr="009B031E">
              <w:rPr>
                <w:rFonts w:ascii="Sylfaen" w:hAnsi="Sylfaen" w:cs="Sylfaen"/>
                <w:sz w:val="20"/>
                <w:szCs w:val="20"/>
              </w:rPr>
              <w:t>საშუალებების</w:t>
            </w:r>
            <w:proofErr w:type="spellEnd"/>
            <w:r w:rsidRPr="009B031E">
              <w:rPr>
                <w:rFonts w:ascii="Sylfaen" w:hAnsi="Sylfaen" w:cs="Sylfaen"/>
                <w:sz w:val="20"/>
                <w:szCs w:val="20"/>
              </w:rPr>
              <w:t xml:space="preserve"> (</w:t>
            </w:r>
            <w:proofErr w:type="spellStart"/>
            <w:r w:rsidRPr="009B031E">
              <w:rPr>
                <w:rFonts w:ascii="Sylfaen" w:hAnsi="Sylfaen" w:cs="Sylfaen"/>
                <w:sz w:val="20"/>
                <w:szCs w:val="20"/>
              </w:rPr>
              <w:t>აუდიო</w:t>
            </w:r>
            <w:proofErr w:type="spellEnd"/>
            <w:r w:rsidRPr="009B031E">
              <w:rPr>
                <w:rFonts w:ascii="Sylfaen" w:hAnsi="Sylfaen" w:cs="Sylfaen"/>
                <w:sz w:val="20"/>
                <w:szCs w:val="20"/>
              </w:rPr>
              <w:t xml:space="preserve">, </w:t>
            </w:r>
            <w:proofErr w:type="spellStart"/>
            <w:r w:rsidRPr="009B031E">
              <w:rPr>
                <w:rFonts w:ascii="Sylfaen" w:hAnsi="Sylfaen" w:cs="Sylfaen"/>
                <w:sz w:val="20"/>
                <w:szCs w:val="20"/>
              </w:rPr>
              <w:t>ვიდეო</w:t>
            </w:r>
            <w:proofErr w:type="spellEnd"/>
            <w:r w:rsidRPr="009B031E">
              <w:rPr>
                <w:rFonts w:ascii="Sylfaen" w:hAnsi="Sylfaen" w:cs="Sylfaen"/>
                <w:sz w:val="20"/>
                <w:szCs w:val="20"/>
              </w:rPr>
              <w:t xml:space="preserve">, DVD, </w:t>
            </w:r>
            <w:proofErr w:type="spellStart"/>
            <w:r w:rsidRPr="009B031E">
              <w:rPr>
                <w:rFonts w:ascii="Sylfaen" w:hAnsi="Sylfaen" w:cs="Sylfaen"/>
                <w:sz w:val="20"/>
                <w:szCs w:val="20"/>
              </w:rPr>
              <w:t>კომპიუტერი,პროექტორი</w:t>
            </w:r>
            <w:proofErr w:type="spellEnd"/>
            <w:r w:rsidRPr="009B031E">
              <w:rPr>
                <w:rFonts w:ascii="Sylfaen" w:hAnsi="Sylfaen" w:cs="Sylfaen"/>
                <w:sz w:val="20"/>
                <w:szCs w:val="20"/>
              </w:rPr>
              <w:t xml:space="preserve">,  </w:t>
            </w:r>
            <w:proofErr w:type="spellStart"/>
            <w:r w:rsidRPr="009B031E">
              <w:rPr>
                <w:rFonts w:ascii="Sylfaen" w:hAnsi="Sylfaen" w:cs="Sylfaen"/>
                <w:sz w:val="20"/>
                <w:szCs w:val="20"/>
              </w:rPr>
              <w:t>პოსტერი</w:t>
            </w:r>
            <w:proofErr w:type="spellEnd"/>
            <w:r w:rsidRPr="009B031E">
              <w:rPr>
                <w:rFonts w:ascii="Sylfaen" w:hAnsi="Sylfaen" w:cs="Sylfaen"/>
                <w:sz w:val="20"/>
                <w:szCs w:val="20"/>
              </w:rPr>
              <w:t xml:space="preserve">) </w:t>
            </w:r>
            <w:r w:rsidRPr="009B031E">
              <w:rPr>
                <w:rFonts w:ascii="Sylfaen" w:hAnsi="Sylfaen" w:cs="Sylfaen"/>
                <w:sz w:val="20"/>
                <w:szCs w:val="20"/>
                <w:lang w:val="ka-GE"/>
              </w:rPr>
              <w:t>გამოყენებას</w:t>
            </w:r>
            <w:r w:rsidRPr="009B031E">
              <w:rPr>
                <w:rFonts w:ascii="Sylfaen" w:hAnsi="Sylfaen" w:cs="Sylfaen"/>
                <w:sz w:val="20"/>
                <w:szCs w:val="20"/>
              </w:rPr>
              <w:t xml:space="preserve"> </w:t>
            </w:r>
            <w:proofErr w:type="spellStart"/>
            <w:r w:rsidRPr="009B031E">
              <w:rPr>
                <w:rFonts w:ascii="Sylfaen" w:hAnsi="Sylfaen" w:cs="Sylfaen"/>
                <w:sz w:val="20"/>
                <w:szCs w:val="20"/>
              </w:rPr>
              <w:t>კვლევის</w:t>
            </w:r>
            <w:proofErr w:type="spellEnd"/>
            <w:r w:rsidRPr="009B031E">
              <w:rPr>
                <w:rFonts w:ascii="Sylfaen" w:hAnsi="Sylfaen" w:cs="Sylfaen"/>
                <w:sz w:val="20"/>
                <w:szCs w:val="20"/>
              </w:rPr>
              <w:t xml:space="preserve"> </w:t>
            </w:r>
            <w:proofErr w:type="spellStart"/>
            <w:r w:rsidRPr="009B031E">
              <w:rPr>
                <w:rFonts w:ascii="Sylfaen" w:hAnsi="Sylfaen" w:cs="Sylfaen"/>
                <w:sz w:val="20"/>
                <w:szCs w:val="20"/>
              </w:rPr>
              <w:t>შედეგებისა</w:t>
            </w:r>
            <w:proofErr w:type="spellEnd"/>
            <w:r w:rsidRPr="009B031E">
              <w:rPr>
                <w:rFonts w:ascii="Sylfaen" w:hAnsi="Sylfaen" w:cs="Sylfaen"/>
                <w:sz w:val="20"/>
                <w:szCs w:val="20"/>
              </w:rPr>
              <w:t xml:space="preserve"> </w:t>
            </w:r>
            <w:proofErr w:type="spellStart"/>
            <w:r w:rsidRPr="009B031E">
              <w:rPr>
                <w:rFonts w:ascii="Sylfaen" w:hAnsi="Sylfaen" w:cs="Sylfaen"/>
                <w:sz w:val="20"/>
                <w:szCs w:val="20"/>
              </w:rPr>
              <w:t>და</w:t>
            </w:r>
            <w:proofErr w:type="spellEnd"/>
            <w:r w:rsidRPr="009B031E">
              <w:rPr>
                <w:rFonts w:ascii="Sylfaen" w:hAnsi="Sylfaen" w:cs="Sylfaen"/>
                <w:sz w:val="20"/>
                <w:szCs w:val="20"/>
              </w:rPr>
              <w:t xml:space="preserve"> </w:t>
            </w:r>
            <w:proofErr w:type="spellStart"/>
            <w:r w:rsidRPr="009B031E">
              <w:rPr>
                <w:rFonts w:ascii="Sylfaen" w:hAnsi="Sylfaen" w:cs="Sylfaen"/>
                <w:sz w:val="20"/>
                <w:szCs w:val="20"/>
              </w:rPr>
              <w:t>სასწავლო</w:t>
            </w:r>
            <w:proofErr w:type="spellEnd"/>
            <w:r w:rsidRPr="009B031E">
              <w:rPr>
                <w:rFonts w:ascii="Sylfaen" w:hAnsi="Sylfaen" w:cs="Sylfaen"/>
                <w:sz w:val="20"/>
                <w:szCs w:val="20"/>
              </w:rPr>
              <w:t xml:space="preserve"> </w:t>
            </w:r>
            <w:proofErr w:type="spellStart"/>
            <w:r w:rsidRPr="009B031E">
              <w:rPr>
                <w:rFonts w:ascii="Sylfaen" w:hAnsi="Sylfaen" w:cs="Sylfaen"/>
                <w:sz w:val="20"/>
                <w:szCs w:val="20"/>
              </w:rPr>
              <w:t>მასალის</w:t>
            </w:r>
            <w:proofErr w:type="spellEnd"/>
            <w:r w:rsidRPr="009B031E">
              <w:rPr>
                <w:rFonts w:ascii="Sylfaen" w:hAnsi="Sylfaen" w:cs="Sylfaen"/>
                <w:sz w:val="20"/>
                <w:szCs w:val="20"/>
              </w:rPr>
              <w:t xml:space="preserve"> </w:t>
            </w:r>
            <w:proofErr w:type="spellStart"/>
            <w:r w:rsidRPr="009B031E">
              <w:rPr>
                <w:rFonts w:ascii="Sylfaen" w:hAnsi="Sylfaen" w:cs="Sylfaen"/>
                <w:sz w:val="20"/>
                <w:szCs w:val="20"/>
              </w:rPr>
              <w:t>აუდიტორიისათვის</w:t>
            </w:r>
            <w:proofErr w:type="spellEnd"/>
            <w:r w:rsidRPr="009B031E">
              <w:rPr>
                <w:rFonts w:ascii="Sylfaen" w:hAnsi="Sylfaen" w:cs="Sylfaen"/>
                <w:sz w:val="20"/>
                <w:szCs w:val="20"/>
              </w:rPr>
              <w:t xml:space="preserve"> </w:t>
            </w:r>
            <w:proofErr w:type="spellStart"/>
            <w:r w:rsidRPr="009B031E">
              <w:rPr>
                <w:rFonts w:ascii="Sylfaen" w:hAnsi="Sylfaen" w:cs="Sylfaen"/>
                <w:sz w:val="20"/>
                <w:szCs w:val="20"/>
              </w:rPr>
              <w:t>თვალსაჩინოდ</w:t>
            </w:r>
            <w:proofErr w:type="spellEnd"/>
            <w:r w:rsidRPr="009B031E">
              <w:rPr>
                <w:rFonts w:ascii="Sylfaen" w:hAnsi="Sylfaen" w:cs="Sylfaen"/>
                <w:sz w:val="20"/>
                <w:szCs w:val="20"/>
                <w:lang w:val="ka-GE"/>
              </w:rPr>
              <w:t xml:space="preserve">  </w:t>
            </w:r>
            <w:proofErr w:type="spellStart"/>
            <w:r w:rsidRPr="009B031E">
              <w:rPr>
                <w:rFonts w:ascii="Sylfaen" w:hAnsi="Sylfaen" w:cs="Sylfaen"/>
                <w:sz w:val="20"/>
                <w:szCs w:val="20"/>
              </w:rPr>
              <w:t>მიწოდების</w:t>
            </w:r>
            <w:proofErr w:type="spellEnd"/>
            <w:r w:rsidRPr="009B031E">
              <w:rPr>
                <w:rFonts w:ascii="Sylfaen" w:hAnsi="Sylfaen" w:cs="Sylfaen"/>
                <w:sz w:val="20"/>
                <w:szCs w:val="20"/>
              </w:rPr>
              <w:t xml:space="preserve"> </w:t>
            </w:r>
            <w:proofErr w:type="spellStart"/>
            <w:r w:rsidRPr="009B031E">
              <w:rPr>
                <w:rFonts w:ascii="Sylfaen" w:hAnsi="Sylfaen" w:cs="Sylfaen"/>
                <w:sz w:val="20"/>
                <w:szCs w:val="20"/>
              </w:rPr>
              <w:t>მიზნით</w:t>
            </w:r>
            <w:proofErr w:type="spellEnd"/>
            <w:r w:rsidRPr="009B031E">
              <w:rPr>
                <w:rFonts w:ascii="Sylfaen" w:hAnsi="Sylfaen" w:cs="Sylfaen"/>
                <w:sz w:val="20"/>
                <w:szCs w:val="20"/>
                <w:lang w:val="ka-GE"/>
              </w:rPr>
              <w:t>;</w:t>
            </w:r>
          </w:p>
          <w:p w:rsidR="00C307BD" w:rsidRPr="009B031E" w:rsidRDefault="00574E60" w:rsidP="009B031E">
            <w:pPr>
              <w:numPr>
                <w:ilvl w:val="0"/>
                <w:numId w:val="13"/>
              </w:numPr>
              <w:tabs>
                <w:tab w:val="clear" w:pos="780"/>
                <w:tab w:val="num" w:pos="145"/>
              </w:tabs>
              <w:autoSpaceDE w:val="0"/>
              <w:autoSpaceDN w:val="0"/>
              <w:adjustRightInd w:val="0"/>
              <w:spacing w:after="0" w:line="240" w:lineRule="auto"/>
              <w:ind w:left="0" w:firstLine="0"/>
              <w:jc w:val="both"/>
              <w:rPr>
                <w:rFonts w:ascii="Sylfaen" w:hAnsi="Sylfaen"/>
                <w:sz w:val="20"/>
                <w:szCs w:val="20"/>
                <w:lang w:val="ka-GE"/>
              </w:rPr>
            </w:pPr>
            <w:r w:rsidRPr="009B031E">
              <w:rPr>
                <w:rFonts w:ascii="Sylfaen" w:hAnsi="Sylfaen"/>
                <w:sz w:val="20"/>
                <w:szCs w:val="20"/>
                <w:lang w:val="ka-GE"/>
              </w:rPr>
              <w:t>ი</w:t>
            </w:r>
            <w:proofErr w:type="spellStart"/>
            <w:r w:rsidRPr="009B031E">
              <w:rPr>
                <w:rFonts w:ascii="Sylfaen" w:hAnsi="Sylfaen"/>
                <w:sz w:val="20"/>
                <w:szCs w:val="20"/>
              </w:rPr>
              <w:t>ნტერნეტრესურსების</w:t>
            </w:r>
            <w:proofErr w:type="spellEnd"/>
            <w:r w:rsidRPr="009B031E">
              <w:rPr>
                <w:rFonts w:ascii="Sylfaen" w:hAnsi="Sylfaen"/>
                <w:sz w:val="20"/>
                <w:szCs w:val="20"/>
              </w:rPr>
              <w:t xml:space="preserve"> </w:t>
            </w:r>
            <w:proofErr w:type="spellStart"/>
            <w:r w:rsidRPr="009B031E">
              <w:rPr>
                <w:rFonts w:ascii="Sylfaen" w:hAnsi="Sylfaen"/>
                <w:sz w:val="20"/>
                <w:szCs w:val="20"/>
              </w:rPr>
              <w:t>აქტიურ</w:t>
            </w:r>
            <w:proofErr w:type="spellEnd"/>
            <w:r w:rsidRPr="009B031E">
              <w:rPr>
                <w:rFonts w:ascii="Sylfaen" w:hAnsi="Sylfaen"/>
                <w:sz w:val="20"/>
                <w:szCs w:val="20"/>
                <w:lang w:val="ka-GE"/>
              </w:rPr>
              <w:t>ად</w:t>
            </w:r>
            <w:r w:rsidRPr="009B031E">
              <w:rPr>
                <w:rFonts w:ascii="Sylfaen" w:hAnsi="Sylfaen"/>
                <w:sz w:val="20"/>
                <w:szCs w:val="20"/>
              </w:rPr>
              <w:t xml:space="preserve"> </w:t>
            </w:r>
            <w:proofErr w:type="spellStart"/>
            <w:r w:rsidRPr="009B031E">
              <w:rPr>
                <w:rFonts w:ascii="Sylfaen" w:hAnsi="Sylfaen"/>
                <w:sz w:val="20"/>
                <w:szCs w:val="20"/>
              </w:rPr>
              <w:t>გამოყენებას</w:t>
            </w:r>
            <w:proofErr w:type="spellEnd"/>
            <w:r w:rsidRPr="009B031E">
              <w:rPr>
                <w:rFonts w:ascii="Sylfaen" w:hAnsi="Sylfaen"/>
                <w:sz w:val="20"/>
                <w:szCs w:val="20"/>
              </w:rPr>
              <w:t xml:space="preserve"> </w:t>
            </w:r>
            <w:proofErr w:type="spellStart"/>
            <w:r w:rsidRPr="009B031E">
              <w:rPr>
                <w:rFonts w:ascii="Sylfaen" w:hAnsi="Sylfaen"/>
                <w:sz w:val="20"/>
                <w:szCs w:val="20"/>
              </w:rPr>
              <w:t>სასწავლო-კვლევით</w:t>
            </w:r>
            <w:proofErr w:type="spellEnd"/>
            <w:r w:rsidRPr="009B031E">
              <w:rPr>
                <w:rFonts w:ascii="Sylfaen" w:hAnsi="Sylfaen"/>
                <w:sz w:val="20"/>
                <w:szCs w:val="20"/>
              </w:rPr>
              <w:t xml:space="preserve"> </w:t>
            </w:r>
            <w:proofErr w:type="spellStart"/>
            <w:r w:rsidRPr="009B031E">
              <w:rPr>
                <w:rFonts w:ascii="Sylfaen" w:hAnsi="Sylfaen"/>
                <w:sz w:val="20"/>
                <w:szCs w:val="20"/>
              </w:rPr>
              <w:t>პროცესში</w:t>
            </w:r>
            <w:proofErr w:type="spellEnd"/>
            <w:r w:rsidRPr="009B031E">
              <w:rPr>
                <w:rFonts w:ascii="Sylfaen" w:hAnsi="Sylfaen"/>
                <w:sz w:val="20"/>
                <w:szCs w:val="20"/>
                <w:lang w:val="ka-GE"/>
              </w:rPr>
              <w:t xml:space="preserve">, რაც უზრუნველყოფს </w:t>
            </w:r>
            <w:proofErr w:type="spellStart"/>
            <w:r w:rsidRPr="009B031E">
              <w:rPr>
                <w:rFonts w:ascii="Sylfaen" w:hAnsi="Sylfaen"/>
                <w:sz w:val="20"/>
                <w:szCs w:val="20"/>
              </w:rPr>
              <w:t>თანამედროვე</w:t>
            </w:r>
            <w:proofErr w:type="spellEnd"/>
            <w:r w:rsidRPr="009B031E">
              <w:rPr>
                <w:rFonts w:ascii="Sylfaen" w:hAnsi="Sylfaen"/>
                <w:sz w:val="20"/>
                <w:szCs w:val="20"/>
              </w:rPr>
              <w:t xml:space="preserve"> </w:t>
            </w:r>
            <w:proofErr w:type="spellStart"/>
            <w:r w:rsidRPr="009B031E">
              <w:rPr>
                <w:rFonts w:ascii="Sylfaen" w:hAnsi="Sylfaen"/>
                <w:sz w:val="20"/>
                <w:szCs w:val="20"/>
              </w:rPr>
              <w:t>კვლევების</w:t>
            </w:r>
            <w:proofErr w:type="spellEnd"/>
            <w:r w:rsidRPr="009B031E">
              <w:rPr>
                <w:rFonts w:ascii="Sylfaen" w:hAnsi="Sylfaen"/>
                <w:sz w:val="20"/>
                <w:szCs w:val="20"/>
              </w:rPr>
              <w:t xml:space="preserve"> </w:t>
            </w:r>
            <w:proofErr w:type="spellStart"/>
            <w:r w:rsidRPr="009B031E">
              <w:rPr>
                <w:rFonts w:ascii="Sylfaen" w:hAnsi="Sylfaen"/>
                <w:sz w:val="20"/>
                <w:szCs w:val="20"/>
              </w:rPr>
              <w:t>შედეგად</w:t>
            </w:r>
            <w:proofErr w:type="spellEnd"/>
            <w:r w:rsidRPr="009B031E">
              <w:rPr>
                <w:rFonts w:ascii="Sylfaen" w:hAnsi="Sylfaen"/>
                <w:sz w:val="20"/>
                <w:szCs w:val="20"/>
              </w:rPr>
              <w:t xml:space="preserve"> </w:t>
            </w:r>
            <w:proofErr w:type="spellStart"/>
            <w:r w:rsidRPr="009B031E">
              <w:rPr>
                <w:rFonts w:ascii="Sylfaen" w:hAnsi="Sylfaen"/>
                <w:sz w:val="20"/>
                <w:szCs w:val="20"/>
              </w:rPr>
              <w:t>მიღებული</w:t>
            </w:r>
            <w:proofErr w:type="spellEnd"/>
            <w:r w:rsidRPr="009B031E">
              <w:rPr>
                <w:rFonts w:ascii="Sylfaen" w:hAnsi="Sylfaen"/>
                <w:sz w:val="20"/>
                <w:szCs w:val="20"/>
              </w:rPr>
              <w:t xml:space="preserve"> </w:t>
            </w:r>
            <w:proofErr w:type="spellStart"/>
            <w:r w:rsidRPr="009B031E">
              <w:rPr>
                <w:rFonts w:ascii="Sylfaen" w:hAnsi="Sylfaen"/>
                <w:sz w:val="20"/>
                <w:szCs w:val="20"/>
              </w:rPr>
              <w:t>სიახლეების</w:t>
            </w:r>
            <w:proofErr w:type="spellEnd"/>
            <w:r w:rsidRPr="009B031E">
              <w:rPr>
                <w:rFonts w:ascii="Sylfaen" w:hAnsi="Sylfaen"/>
                <w:sz w:val="20"/>
                <w:szCs w:val="20"/>
              </w:rPr>
              <w:t xml:space="preserve"> </w:t>
            </w:r>
            <w:proofErr w:type="spellStart"/>
            <w:r w:rsidRPr="009B031E">
              <w:rPr>
                <w:rFonts w:ascii="Sylfaen" w:hAnsi="Sylfaen"/>
                <w:sz w:val="20"/>
                <w:szCs w:val="20"/>
              </w:rPr>
              <w:t>სწრაფ</w:t>
            </w:r>
            <w:proofErr w:type="spellEnd"/>
            <w:r w:rsidRPr="009B031E">
              <w:rPr>
                <w:rFonts w:ascii="Sylfaen" w:hAnsi="Sylfaen"/>
                <w:sz w:val="20"/>
                <w:szCs w:val="20"/>
              </w:rPr>
              <w:t xml:space="preserve"> </w:t>
            </w:r>
            <w:proofErr w:type="spellStart"/>
            <w:r w:rsidRPr="009B031E">
              <w:rPr>
                <w:rFonts w:ascii="Sylfaen" w:hAnsi="Sylfaen"/>
                <w:sz w:val="20"/>
                <w:szCs w:val="20"/>
              </w:rPr>
              <w:t>ხელმისაწვომობას</w:t>
            </w:r>
            <w:proofErr w:type="spellEnd"/>
            <w:r w:rsidRPr="009B031E">
              <w:rPr>
                <w:rFonts w:ascii="Sylfaen" w:hAnsi="Sylfaen"/>
                <w:sz w:val="20"/>
                <w:szCs w:val="20"/>
                <w:lang w:val="ka-GE"/>
              </w:rPr>
              <w:t>.</w:t>
            </w:r>
          </w:p>
        </w:tc>
      </w:tr>
      <w:tr w:rsidR="009B031E" w:rsidRPr="009B031E" w:rsidTr="009B031E">
        <w:tc>
          <w:tcPr>
            <w:tcW w:w="3257" w:type="dxa"/>
            <w:tcBorders>
              <w:top w:val="single" w:sz="12" w:space="0" w:color="auto"/>
              <w:left w:val="single" w:sz="18" w:space="0" w:color="auto"/>
              <w:bottom w:val="single" w:sz="18" w:space="0" w:color="auto"/>
            </w:tcBorders>
            <w:shd w:val="clear" w:color="auto" w:fill="E5DFEC" w:themeFill="accent4" w:themeFillTint="33"/>
          </w:tcPr>
          <w:p w:rsidR="009D7832" w:rsidRPr="009B031E" w:rsidRDefault="009D7832" w:rsidP="009B031E">
            <w:pPr>
              <w:spacing w:after="0" w:line="240" w:lineRule="auto"/>
              <w:rPr>
                <w:rFonts w:ascii="Sylfaen" w:hAnsi="Sylfaen" w:cs="Sylfaen"/>
                <w:b/>
                <w:bCs/>
                <w:sz w:val="20"/>
                <w:szCs w:val="20"/>
                <w:lang w:val="ka-GE"/>
              </w:rPr>
            </w:pPr>
            <w:r w:rsidRPr="009B031E">
              <w:rPr>
                <w:rFonts w:ascii="Sylfaen" w:hAnsi="Sylfaen" w:cs="Sylfaen"/>
                <w:b/>
                <w:bCs/>
                <w:sz w:val="20"/>
                <w:szCs w:val="20"/>
                <w:lang w:val="ka-GE"/>
              </w:rPr>
              <w:t>სწავლის უნარი</w:t>
            </w:r>
          </w:p>
        </w:tc>
        <w:tc>
          <w:tcPr>
            <w:tcW w:w="7624" w:type="dxa"/>
            <w:gridSpan w:val="2"/>
            <w:tcBorders>
              <w:top w:val="single" w:sz="12" w:space="0" w:color="auto"/>
              <w:bottom w:val="single" w:sz="18" w:space="0" w:color="auto"/>
              <w:right w:val="single" w:sz="18" w:space="0" w:color="auto"/>
            </w:tcBorders>
          </w:tcPr>
          <w:p w:rsidR="00574E60" w:rsidRPr="009B031E" w:rsidRDefault="00574E60" w:rsidP="009B031E">
            <w:pPr>
              <w:autoSpaceDE w:val="0"/>
              <w:autoSpaceDN w:val="0"/>
              <w:adjustRightInd w:val="0"/>
              <w:spacing w:after="0" w:line="240" w:lineRule="auto"/>
              <w:jc w:val="both"/>
              <w:rPr>
                <w:rFonts w:ascii="Sylfaen" w:hAnsi="Sylfaen" w:cs="Sylfaen"/>
                <w:sz w:val="20"/>
                <w:szCs w:val="20"/>
                <w:lang w:val="ka-GE"/>
              </w:rPr>
            </w:pPr>
            <w:r w:rsidRPr="009B031E">
              <w:rPr>
                <w:rFonts w:ascii="Sylfaen" w:hAnsi="Sylfaen" w:cs="Sylfaen"/>
                <w:sz w:val="20"/>
                <w:szCs w:val="20"/>
                <w:lang w:val="ka-GE"/>
              </w:rPr>
              <w:t xml:space="preserve">პროგრამის შედეგად მაგისტრანტს ჩამოუყალიბდება </w:t>
            </w:r>
          </w:p>
          <w:p w:rsidR="00574E60" w:rsidRPr="009B031E" w:rsidRDefault="00574E60" w:rsidP="009B031E">
            <w:pPr>
              <w:numPr>
                <w:ilvl w:val="0"/>
                <w:numId w:val="14"/>
              </w:numPr>
              <w:tabs>
                <w:tab w:val="clear" w:pos="1440"/>
                <w:tab w:val="num" w:pos="287"/>
              </w:tabs>
              <w:autoSpaceDE w:val="0"/>
              <w:autoSpaceDN w:val="0"/>
              <w:adjustRightInd w:val="0"/>
              <w:spacing w:after="0" w:line="240" w:lineRule="auto"/>
              <w:ind w:left="0" w:firstLine="0"/>
              <w:jc w:val="both"/>
              <w:rPr>
                <w:rFonts w:ascii="Sylfaen" w:hAnsi="Sylfaen" w:cs="Sylfaen"/>
                <w:sz w:val="20"/>
                <w:szCs w:val="20"/>
                <w:lang w:val="ka-GE"/>
              </w:rPr>
            </w:pPr>
            <w:r w:rsidRPr="009B031E">
              <w:rPr>
                <w:rFonts w:ascii="Sylfaen" w:hAnsi="Sylfaen" w:cs="Sylfaen"/>
                <w:sz w:val="20"/>
                <w:szCs w:val="20"/>
                <w:lang w:val="ka-GE"/>
              </w:rPr>
              <w:t>საკუთარი შესაძლებლობების ობიექტურად შეფასების უნარი;</w:t>
            </w:r>
          </w:p>
          <w:p w:rsidR="00574E60" w:rsidRPr="009B031E" w:rsidRDefault="00574E60" w:rsidP="009B031E">
            <w:pPr>
              <w:numPr>
                <w:ilvl w:val="0"/>
                <w:numId w:val="14"/>
              </w:numPr>
              <w:tabs>
                <w:tab w:val="clear" w:pos="1440"/>
                <w:tab w:val="num" w:pos="287"/>
              </w:tabs>
              <w:autoSpaceDE w:val="0"/>
              <w:autoSpaceDN w:val="0"/>
              <w:adjustRightInd w:val="0"/>
              <w:spacing w:after="0" w:line="240" w:lineRule="auto"/>
              <w:ind w:left="0" w:firstLine="0"/>
              <w:jc w:val="both"/>
              <w:rPr>
                <w:rFonts w:ascii="Sylfaen" w:hAnsi="Sylfaen" w:cs="Sylfaen"/>
                <w:sz w:val="20"/>
                <w:szCs w:val="20"/>
                <w:lang w:val="ka-GE"/>
              </w:rPr>
            </w:pPr>
            <w:r w:rsidRPr="009B031E">
              <w:rPr>
                <w:rFonts w:ascii="Sylfaen" w:hAnsi="Sylfaen" w:cs="Sylfaen"/>
                <w:sz w:val="20"/>
                <w:szCs w:val="20"/>
                <w:lang w:val="ka-GE"/>
              </w:rPr>
              <w:t>როგორც  ჯგუფური, ისე დამოუკიდებელი სწავლის უნარი</w:t>
            </w:r>
          </w:p>
          <w:p w:rsidR="00574E60" w:rsidRPr="009B031E" w:rsidRDefault="00574E60" w:rsidP="009B031E">
            <w:pPr>
              <w:numPr>
                <w:ilvl w:val="0"/>
                <w:numId w:val="14"/>
              </w:numPr>
              <w:tabs>
                <w:tab w:val="clear" w:pos="1440"/>
                <w:tab w:val="num" w:pos="287"/>
              </w:tabs>
              <w:autoSpaceDE w:val="0"/>
              <w:autoSpaceDN w:val="0"/>
              <w:adjustRightInd w:val="0"/>
              <w:spacing w:after="0" w:line="240" w:lineRule="auto"/>
              <w:ind w:left="0" w:firstLine="0"/>
              <w:jc w:val="both"/>
              <w:rPr>
                <w:rFonts w:ascii="Sylfaen" w:hAnsi="Sylfaen" w:cs="Sylfaen"/>
                <w:sz w:val="20"/>
                <w:szCs w:val="20"/>
                <w:lang w:val="ka-GE"/>
              </w:rPr>
            </w:pPr>
            <w:proofErr w:type="spellStart"/>
            <w:r w:rsidRPr="009B031E">
              <w:rPr>
                <w:rFonts w:ascii="Sylfaen" w:hAnsi="Sylfaen" w:cs="Sylfaen"/>
                <w:sz w:val="20"/>
                <w:szCs w:val="20"/>
              </w:rPr>
              <w:t>სწავლის</w:t>
            </w:r>
            <w:proofErr w:type="spellEnd"/>
            <w:r w:rsidRPr="009B031E">
              <w:rPr>
                <w:rFonts w:ascii="Sylfaen" w:hAnsi="Sylfaen" w:cs="Sylfaen"/>
                <w:sz w:val="20"/>
                <w:szCs w:val="20"/>
              </w:rPr>
              <w:t xml:space="preserve"> </w:t>
            </w:r>
            <w:proofErr w:type="spellStart"/>
            <w:r w:rsidRPr="009B031E">
              <w:rPr>
                <w:rFonts w:ascii="Sylfaen" w:hAnsi="Sylfaen" w:cs="Sylfaen"/>
                <w:sz w:val="20"/>
                <w:szCs w:val="20"/>
              </w:rPr>
              <w:t>სტრატეგი</w:t>
            </w:r>
            <w:proofErr w:type="spellEnd"/>
            <w:r w:rsidRPr="009B031E">
              <w:rPr>
                <w:rFonts w:ascii="Sylfaen" w:hAnsi="Sylfaen" w:cs="Sylfaen"/>
                <w:sz w:val="20"/>
                <w:szCs w:val="20"/>
                <w:lang w:val="ka-GE"/>
              </w:rPr>
              <w:t>ები</w:t>
            </w:r>
            <w:r w:rsidRPr="009B031E">
              <w:rPr>
                <w:rFonts w:ascii="Sylfaen" w:hAnsi="Sylfaen" w:cs="Sylfaen"/>
                <w:sz w:val="20"/>
                <w:szCs w:val="20"/>
              </w:rPr>
              <w:t>ს</w:t>
            </w:r>
            <w:r w:rsidRPr="009B031E">
              <w:rPr>
                <w:rFonts w:ascii="Sylfaen" w:hAnsi="Sylfaen" w:cs="Sylfaen"/>
                <w:sz w:val="20"/>
                <w:szCs w:val="20"/>
                <w:lang w:val="ka-GE"/>
              </w:rPr>
              <w:t xml:space="preserve"> მდიდარი რეპერტუარი</w:t>
            </w:r>
          </w:p>
          <w:p w:rsidR="00574E60" w:rsidRPr="009B031E" w:rsidRDefault="00574E60" w:rsidP="009B031E">
            <w:pPr>
              <w:numPr>
                <w:ilvl w:val="0"/>
                <w:numId w:val="14"/>
              </w:numPr>
              <w:tabs>
                <w:tab w:val="clear" w:pos="1440"/>
                <w:tab w:val="num" w:pos="287"/>
              </w:tabs>
              <w:autoSpaceDE w:val="0"/>
              <w:autoSpaceDN w:val="0"/>
              <w:adjustRightInd w:val="0"/>
              <w:spacing w:after="0" w:line="240" w:lineRule="auto"/>
              <w:ind w:left="0" w:firstLine="0"/>
              <w:jc w:val="both"/>
              <w:rPr>
                <w:rFonts w:ascii="Sylfaen" w:hAnsi="Sylfaen" w:cs="Sylfaen"/>
                <w:sz w:val="20"/>
                <w:szCs w:val="20"/>
                <w:lang w:val="ka-GE"/>
              </w:rPr>
            </w:pPr>
            <w:r w:rsidRPr="009B031E">
              <w:rPr>
                <w:rFonts w:ascii="Sylfaen" w:hAnsi="Sylfaen" w:cs="Arial"/>
                <w:sz w:val="20"/>
                <w:szCs w:val="20"/>
                <w:lang w:val="ka-GE"/>
              </w:rPr>
              <w:t>ცოდნის სამომავლო გაღრმავების გეგმები</w:t>
            </w:r>
            <w:r w:rsidRPr="009B031E">
              <w:rPr>
                <w:rFonts w:ascii="Sylfaen" w:hAnsi="Sylfaen" w:cs="Sylfaen"/>
                <w:sz w:val="20"/>
                <w:szCs w:val="20"/>
                <w:lang w:val="ka-GE"/>
              </w:rPr>
              <w:t>ს სწორად განსაზღვრის უნარი;</w:t>
            </w:r>
          </w:p>
          <w:p w:rsidR="00574E60" w:rsidRPr="009B031E" w:rsidRDefault="00574E60" w:rsidP="009B031E">
            <w:pPr>
              <w:numPr>
                <w:ilvl w:val="0"/>
                <w:numId w:val="14"/>
              </w:numPr>
              <w:tabs>
                <w:tab w:val="clear" w:pos="1440"/>
                <w:tab w:val="num" w:pos="287"/>
              </w:tabs>
              <w:autoSpaceDE w:val="0"/>
              <w:autoSpaceDN w:val="0"/>
              <w:adjustRightInd w:val="0"/>
              <w:spacing w:after="0" w:line="240" w:lineRule="auto"/>
              <w:ind w:left="0" w:firstLine="0"/>
              <w:jc w:val="both"/>
              <w:rPr>
                <w:rFonts w:ascii="Sylfaen" w:hAnsi="Sylfaen" w:cs="Sylfaen"/>
                <w:sz w:val="20"/>
                <w:szCs w:val="20"/>
                <w:lang w:val="ka-GE"/>
              </w:rPr>
            </w:pPr>
            <w:proofErr w:type="spellStart"/>
            <w:r w:rsidRPr="009B031E">
              <w:rPr>
                <w:rFonts w:ascii="Sylfaen" w:hAnsi="Sylfaen" w:cs="Sylfaen"/>
                <w:sz w:val="20"/>
                <w:szCs w:val="20"/>
              </w:rPr>
              <w:t>დროის</w:t>
            </w:r>
            <w:proofErr w:type="spellEnd"/>
            <w:r w:rsidRPr="009B031E">
              <w:rPr>
                <w:rFonts w:ascii="Sylfaen" w:hAnsi="Sylfaen" w:cs="Sylfaen"/>
                <w:sz w:val="20"/>
                <w:szCs w:val="20"/>
              </w:rPr>
              <w:t xml:space="preserve"> </w:t>
            </w:r>
            <w:proofErr w:type="spellStart"/>
            <w:r w:rsidRPr="009B031E">
              <w:rPr>
                <w:rFonts w:ascii="Sylfaen" w:hAnsi="Sylfaen" w:cs="Sylfaen"/>
                <w:sz w:val="20"/>
                <w:szCs w:val="20"/>
              </w:rPr>
              <w:t>მართებულად</w:t>
            </w:r>
            <w:proofErr w:type="spellEnd"/>
            <w:r w:rsidRPr="009B031E">
              <w:rPr>
                <w:rFonts w:ascii="Sylfaen" w:hAnsi="Sylfaen" w:cs="Sylfaen"/>
                <w:sz w:val="20"/>
                <w:szCs w:val="20"/>
                <w:lang w:val="ka-GE"/>
              </w:rPr>
              <w:t xml:space="preserve"> </w:t>
            </w:r>
            <w:proofErr w:type="spellStart"/>
            <w:r w:rsidRPr="009B031E">
              <w:rPr>
                <w:rFonts w:ascii="Sylfaen" w:hAnsi="Sylfaen" w:cs="Sylfaen"/>
                <w:sz w:val="20"/>
                <w:szCs w:val="20"/>
              </w:rPr>
              <w:t>ორგანიზებ</w:t>
            </w:r>
            <w:proofErr w:type="spellEnd"/>
            <w:r w:rsidRPr="009B031E">
              <w:rPr>
                <w:rFonts w:ascii="Sylfaen" w:hAnsi="Sylfaen" w:cs="Sylfaen"/>
                <w:sz w:val="20"/>
                <w:szCs w:val="20"/>
                <w:lang w:val="ka-GE"/>
              </w:rPr>
              <w:t>ი</w:t>
            </w:r>
            <w:r w:rsidRPr="009B031E">
              <w:rPr>
                <w:rFonts w:ascii="Sylfaen" w:hAnsi="Sylfaen" w:cs="Sylfaen"/>
                <w:sz w:val="20"/>
                <w:szCs w:val="20"/>
              </w:rPr>
              <w:t>ს</w:t>
            </w:r>
            <w:r w:rsidRPr="009B031E">
              <w:rPr>
                <w:rFonts w:ascii="Sylfaen" w:hAnsi="Sylfaen" w:cs="Sylfaen"/>
                <w:sz w:val="20"/>
                <w:szCs w:val="20"/>
                <w:lang w:val="ka-GE"/>
              </w:rPr>
              <w:t xml:space="preserve"> უნარი, რაც ვლინდება</w:t>
            </w:r>
            <w:r w:rsidRPr="009B031E">
              <w:rPr>
                <w:rFonts w:ascii="Sylfaen" w:hAnsi="Sylfaen" w:cs="Sylfaen"/>
                <w:sz w:val="20"/>
                <w:szCs w:val="20"/>
              </w:rPr>
              <w:t xml:space="preserve"> </w:t>
            </w:r>
            <w:r w:rsidRPr="009B031E">
              <w:rPr>
                <w:rFonts w:ascii="Sylfaen" w:hAnsi="Sylfaen"/>
                <w:sz w:val="20"/>
                <w:szCs w:val="20"/>
                <w:lang w:val="ka-GE"/>
              </w:rPr>
              <w:t xml:space="preserve">დამოუკიდებელი  სამუშაოს სწორ განაწილებასა და დროულ შესრულებაში;  </w:t>
            </w:r>
          </w:p>
          <w:p w:rsidR="00574E60" w:rsidRPr="009B031E" w:rsidRDefault="00574E60" w:rsidP="009B031E">
            <w:pPr>
              <w:numPr>
                <w:ilvl w:val="0"/>
                <w:numId w:val="14"/>
              </w:numPr>
              <w:tabs>
                <w:tab w:val="clear" w:pos="1440"/>
                <w:tab w:val="num" w:pos="287"/>
              </w:tabs>
              <w:autoSpaceDE w:val="0"/>
              <w:autoSpaceDN w:val="0"/>
              <w:adjustRightInd w:val="0"/>
              <w:spacing w:after="0" w:line="240" w:lineRule="auto"/>
              <w:ind w:left="0" w:firstLine="0"/>
              <w:jc w:val="both"/>
              <w:rPr>
                <w:rFonts w:ascii="Sylfaen" w:hAnsi="Sylfaen" w:cs="Sylfaen"/>
                <w:sz w:val="20"/>
                <w:szCs w:val="20"/>
                <w:lang w:val="ka-GE"/>
              </w:rPr>
            </w:pPr>
            <w:r w:rsidRPr="009B031E">
              <w:rPr>
                <w:rFonts w:ascii="Sylfaen" w:hAnsi="Sylfaen" w:cs="Sylfaen"/>
                <w:sz w:val="20"/>
                <w:szCs w:val="20"/>
                <w:lang w:val="ka-GE"/>
              </w:rPr>
              <w:t xml:space="preserve">სირთულეების გადალახვის საკუთარი სტრატეგიის შემუშვების უნარი; </w:t>
            </w:r>
          </w:p>
          <w:p w:rsidR="009D7832" w:rsidRPr="009B031E" w:rsidRDefault="00574E60" w:rsidP="009B031E">
            <w:pPr>
              <w:numPr>
                <w:ilvl w:val="0"/>
                <w:numId w:val="14"/>
              </w:numPr>
              <w:tabs>
                <w:tab w:val="clear" w:pos="1440"/>
                <w:tab w:val="num" w:pos="287"/>
              </w:tabs>
              <w:autoSpaceDE w:val="0"/>
              <w:autoSpaceDN w:val="0"/>
              <w:adjustRightInd w:val="0"/>
              <w:spacing w:after="0" w:line="240" w:lineRule="auto"/>
              <w:ind w:left="0" w:firstLine="0"/>
              <w:jc w:val="both"/>
              <w:rPr>
                <w:rFonts w:ascii="Sylfaen" w:hAnsi="Sylfaen" w:cs="Sylfaen"/>
                <w:sz w:val="20"/>
                <w:szCs w:val="20"/>
                <w:lang w:val="ka-GE"/>
              </w:rPr>
            </w:pPr>
            <w:r w:rsidRPr="009B031E">
              <w:rPr>
                <w:rFonts w:ascii="Sylfaen" w:hAnsi="Sylfaen" w:cs="Sylfaen"/>
                <w:sz w:val="20"/>
                <w:szCs w:val="20"/>
                <w:lang w:val="ka-GE"/>
              </w:rPr>
              <w:t xml:space="preserve">სწავლის პროცესის დაგეგმვასა და საკუთარი კვლევის მიმართულებების განსაზღვრაში მონაწილეობის უნარი. </w:t>
            </w:r>
          </w:p>
        </w:tc>
      </w:tr>
      <w:tr w:rsidR="009B031E" w:rsidRPr="009B031E" w:rsidTr="009B031E">
        <w:tc>
          <w:tcPr>
            <w:tcW w:w="3257" w:type="dxa"/>
            <w:tcBorders>
              <w:top w:val="single" w:sz="18" w:space="0" w:color="auto"/>
              <w:left w:val="single" w:sz="18" w:space="0" w:color="auto"/>
              <w:bottom w:val="single" w:sz="18" w:space="0" w:color="auto"/>
            </w:tcBorders>
            <w:shd w:val="clear" w:color="auto" w:fill="E5DFEC" w:themeFill="accent4" w:themeFillTint="33"/>
          </w:tcPr>
          <w:p w:rsidR="009D7832" w:rsidRPr="009B031E" w:rsidRDefault="009D7832" w:rsidP="009B031E">
            <w:pPr>
              <w:spacing w:after="0" w:line="240" w:lineRule="auto"/>
              <w:rPr>
                <w:rFonts w:ascii="Sylfaen" w:hAnsi="Sylfaen" w:cs="Sylfaen"/>
                <w:b/>
                <w:bCs/>
                <w:sz w:val="20"/>
                <w:szCs w:val="20"/>
                <w:lang w:val="ka-GE"/>
              </w:rPr>
            </w:pPr>
            <w:r w:rsidRPr="009B031E">
              <w:rPr>
                <w:rFonts w:ascii="Sylfaen" w:hAnsi="Sylfaen" w:cs="Sylfaen"/>
                <w:b/>
                <w:bCs/>
                <w:sz w:val="20"/>
                <w:szCs w:val="20"/>
                <w:lang w:val="ka-GE"/>
              </w:rPr>
              <w:t>ღირებულებები</w:t>
            </w:r>
          </w:p>
        </w:tc>
        <w:tc>
          <w:tcPr>
            <w:tcW w:w="7624" w:type="dxa"/>
            <w:gridSpan w:val="2"/>
            <w:tcBorders>
              <w:top w:val="single" w:sz="18" w:space="0" w:color="auto"/>
              <w:bottom w:val="single" w:sz="18" w:space="0" w:color="auto"/>
              <w:right w:val="single" w:sz="18" w:space="0" w:color="auto"/>
            </w:tcBorders>
          </w:tcPr>
          <w:p w:rsidR="00574E60" w:rsidRPr="009B031E" w:rsidRDefault="00574E60" w:rsidP="009B031E">
            <w:pPr>
              <w:pStyle w:val="msonormalcxspmiddle"/>
              <w:widowControl w:val="0"/>
              <w:autoSpaceDE w:val="0"/>
              <w:autoSpaceDN w:val="0"/>
              <w:adjustRightInd w:val="0"/>
              <w:spacing w:before="0" w:beforeAutospacing="0" w:after="0" w:afterAutospacing="0"/>
              <w:contextualSpacing/>
              <w:jc w:val="both"/>
              <w:rPr>
                <w:rFonts w:ascii="Sylfaen" w:hAnsi="Sylfaen" w:cs="Arial"/>
                <w:sz w:val="20"/>
                <w:szCs w:val="20"/>
                <w:lang w:val="ka-GE"/>
              </w:rPr>
            </w:pPr>
            <w:r w:rsidRPr="009B031E">
              <w:rPr>
                <w:rFonts w:ascii="Sylfaen" w:hAnsi="Sylfaen" w:cs="Arial"/>
                <w:sz w:val="20"/>
                <w:szCs w:val="20"/>
                <w:lang w:val="ka-GE"/>
              </w:rPr>
              <w:t>სამაგისტრო პროგრამის გავლა განუვითარებს მაგისტრანტს უნარს</w:t>
            </w:r>
          </w:p>
          <w:p w:rsidR="00574E60" w:rsidRPr="009B031E" w:rsidRDefault="00574E60" w:rsidP="009B031E">
            <w:pPr>
              <w:pStyle w:val="msonormalcxspmiddle"/>
              <w:widowControl w:val="0"/>
              <w:numPr>
                <w:ilvl w:val="0"/>
                <w:numId w:val="15"/>
              </w:numPr>
              <w:tabs>
                <w:tab w:val="clear" w:pos="1440"/>
                <w:tab w:val="num" w:pos="287"/>
              </w:tabs>
              <w:autoSpaceDE w:val="0"/>
              <w:autoSpaceDN w:val="0"/>
              <w:adjustRightInd w:val="0"/>
              <w:spacing w:after="0" w:afterAutospacing="0"/>
              <w:ind w:left="4" w:firstLine="0"/>
              <w:contextualSpacing/>
              <w:jc w:val="both"/>
              <w:rPr>
                <w:rFonts w:ascii="Sylfaen" w:hAnsi="Sylfaen" w:cs="Arial"/>
                <w:sz w:val="20"/>
                <w:szCs w:val="20"/>
                <w:lang w:val="ka-GE"/>
              </w:rPr>
            </w:pPr>
            <w:r w:rsidRPr="009B031E">
              <w:rPr>
                <w:rFonts w:ascii="Sylfaen" w:hAnsi="Sylfaen" w:cs="Arial"/>
                <w:sz w:val="20"/>
                <w:szCs w:val="20"/>
                <w:lang w:val="ka-GE"/>
              </w:rPr>
              <w:t>გაიაზროს საკუთარი პასუხისმგებლობა საკუთარი იდენტობის შენარჩუნებისა და მულტიკულტურული მსოფლმხედველობის ჩამოყალიბებისათვის;</w:t>
            </w:r>
          </w:p>
          <w:p w:rsidR="00574E60" w:rsidRPr="009B031E" w:rsidRDefault="00574E60" w:rsidP="009B031E">
            <w:pPr>
              <w:pStyle w:val="msonormalcxspmiddle"/>
              <w:widowControl w:val="0"/>
              <w:numPr>
                <w:ilvl w:val="0"/>
                <w:numId w:val="15"/>
              </w:numPr>
              <w:tabs>
                <w:tab w:val="clear" w:pos="1440"/>
                <w:tab w:val="num" w:pos="287"/>
              </w:tabs>
              <w:autoSpaceDE w:val="0"/>
              <w:autoSpaceDN w:val="0"/>
              <w:adjustRightInd w:val="0"/>
              <w:spacing w:after="0" w:afterAutospacing="0"/>
              <w:ind w:left="4" w:firstLine="0"/>
              <w:contextualSpacing/>
              <w:jc w:val="both"/>
              <w:rPr>
                <w:rFonts w:ascii="Sylfaen" w:hAnsi="Sylfaen" w:cs="Sylfaen"/>
                <w:b/>
                <w:noProof/>
                <w:sz w:val="20"/>
                <w:szCs w:val="20"/>
                <w:lang w:val="ka-GE"/>
              </w:rPr>
            </w:pPr>
            <w:r w:rsidRPr="009B031E">
              <w:rPr>
                <w:rFonts w:ascii="Sylfaen" w:hAnsi="Sylfaen"/>
                <w:sz w:val="20"/>
                <w:szCs w:val="20"/>
                <w:lang w:val="ka-GE"/>
              </w:rPr>
              <w:t>გაიაზროს, ობიექტურად შეაფასოს და პატივი სცეს სხვა კულტურულ და ნაციონალურ საფუძველზე წარმოქმნილი შეხედულებებს;</w:t>
            </w:r>
          </w:p>
          <w:p w:rsidR="00574E60" w:rsidRPr="009B031E" w:rsidRDefault="00574E60" w:rsidP="009B031E">
            <w:pPr>
              <w:pStyle w:val="msonormalcxspmiddle"/>
              <w:widowControl w:val="0"/>
              <w:numPr>
                <w:ilvl w:val="0"/>
                <w:numId w:val="15"/>
              </w:numPr>
              <w:tabs>
                <w:tab w:val="clear" w:pos="1440"/>
                <w:tab w:val="num" w:pos="287"/>
              </w:tabs>
              <w:autoSpaceDE w:val="0"/>
              <w:autoSpaceDN w:val="0"/>
              <w:adjustRightInd w:val="0"/>
              <w:spacing w:after="0" w:afterAutospacing="0"/>
              <w:ind w:left="4" w:firstLine="0"/>
              <w:contextualSpacing/>
              <w:jc w:val="both"/>
              <w:rPr>
                <w:rFonts w:ascii="Sylfaen" w:hAnsi="Sylfaen" w:cs="Sylfaen"/>
                <w:b/>
                <w:noProof/>
                <w:sz w:val="20"/>
                <w:szCs w:val="20"/>
                <w:lang w:val="ka-GE"/>
              </w:rPr>
            </w:pPr>
            <w:r w:rsidRPr="009B031E">
              <w:rPr>
                <w:rFonts w:ascii="Sylfaen" w:hAnsi="Sylfaen"/>
                <w:sz w:val="20"/>
                <w:szCs w:val="20"/>
                <w:lang w:val="ka-GE"/>
              </w:rPr>
              <w:t xml:space="preserve">ზუსტად განსაზღვროს გარკვეულ ენობრივ თუ მენტალურ სტერეოტიპებთან საკუთარი და სხვათა დამოკიდებულება და მონაწილეობა მიიღოს მათ მიმართ ახლებური პოზიციის ჩამოყალიბებაში; </w:t>
            </w:r>
          </w:p>
          <w:p w:rsidR="009D7832" w:rsidRPr="009B031E" w:rsidRDefault="00574E60" w:rsidP="009B031E">
            <w:pPr>
              <w:pStyle w:val="msonormalcxspmiddle"/>
              <w:widowControl w:val="0"/>
              <w:numPr>
                <w:ilvl w:val="0"/>
                <w:numId w:val="15"/>
              </w:numPr>
              <w:tabs>
                <w:tab w:val="clear" w:pos="1440"/>
                <w:tab w:val="num" w:pos="287"/>
              </w:tabs>
              <w:autoSpaceDE w:val="0"/>
              <w:autoSpaceDN w:val="0"/>
              <w:adjustRightInd w:val="0"/>
              <w:spacing w:after="0" w:afterAutospacing="0"/>
              <w:ind w:left="4" w:firstLine="0"/>
              <w:contextualSpacing/>
              <w:jc w:val="both"/>
              <w:rPr>
                <w:rFonts w:ascii="Sylfaen" w:hAnsi="Sylfaen" w:cs="Sylfaen"/>
                <w:b/>
                <w:noProof/>
                <w:sz w:val="20"/>
                <w:szCs w:val="20"/>
                <w:lang w:val="ka-GE"/>
              </w:rPr>
            </w:pPr>
            <w:r w:rsidRPr="009B031E">
              <w:rPr>
                <w:rFonts w:ascii="Sylfaen" w:hAnsi="Sylfaen"/>
                <w:sz w:val="20"/>
                <w:szCs w:val="20"/>
                <w:lang w:val="ka-GE"/>
              </w:rPr>
              <w:t xml:space="preserve">დაიცვას აკადემიური პატიოსნების პრინციპები სასწავლო და კვლევითი მუშაობის პროცესში. </w:t>
            </w:r>
          </w:p>
        </w:tc>
      </w:tr>
      <w:tr w:rsidR="009B031E" w:rsidRPr="009B031E" w:rsidTr="009B031E">
        <w:tc>
          <w:tcPr>
            <w:tcW w:w="10881" w:type="dxa"/>
            <w:gridSpan w:val="3"/>
            <w:tcBorders>
              <w:top w:val="single" w:sz="12" w:space="0" w:color="auto"/>
              <w:left w:val="single" w:sz="18" w:space="0" w:color="auto"/>
              <w:bottom w:val="single" w:sz="18" w:space="0" w:color="auto"/>
              <w:right w:val="single" w:sz="18" w:space="0" w:color="auto"/>
            </w:tcBorders>
            <w:shd w:val="clear" w:color="auto" w:fill="E5DFEC" w:themeFill="accent4" w:themeFillTint="33"/>
          </w:tcPr>
          <w:p w:rsidR="009D7832" w:rsidRPr="009B031E" w:rsidRDefault="009D7832" w:rsidP="009B031E">
            <w:pPr>
              <w:spacing w:after="0" w:line="240" w:lineRule="auto"/>
              <w:rPr>
                <w:rFonts w:ascii="Sylfaen" w:hAnsi="Sylfaen"/>
                <w:bCs/>
                <w:sz w:val="20"/>
                <w:szCs w:val="20"/>
                <w:lang w:val="ka-GE"/>
              </w:rPr>
            </w:pPr>
            <w:r w:rsidRPr="009B031E">
              <w:rPr>
                <w:rFonts w:ascii="Sylfaen" w:hAnsi="Sylfaen" w:cs="Sylfaen"/>
                <w:b/>
                <w:bCs/>
                <w:sz w:val="20"/>
                <w:szCs w:val="20"/>
                <w:lang w:val="ka-GE"/>
              </w:rPr>
              <w:t>სწავლების</w:t>
            </w:r>
            <w:r w:rsidRPr="009B031E">
              <w:rPr>
                <w:rFonts w:ascii="Sylfaen" w:hAnsi="Sylfaen" w:cs="Sylfaen"/>
                <w:b/>
                <w:bCs/>
                <w:sz w:val="20"/>
                <w:szCs w:val="20"/>
              </w:rPr>
              <w:t xml:space="preserve"> </w:t>
            </w:r>
            <w:r w:rsidRPr="009B031E">
              <w:rPr>
                <w:rFonts w:ascii="Sylfaen" w:hAnsi="Sylfaen" w:cs="Sylfaen"/>
                <w:b/>
                <w:bCs/>
                <w:sz w:val="20"/>
                <w:szCs w:val="20"/>
                <w:lang w:val="ka-GE"/>
              </w:rPr>
              <w:t>მეთოდები</w:t>
            </w:r>
          </w:p>
        </w:tc>
      </w:tr>
      <w:tr w:rsidR="009B031E" w:rsidRPr="009B031E" w:rsidTr="009B031E">
        <w:tc>
          <w:tcPr>
            <w:tcW w:w="10881" w:type="dxa"/>
            <w:gridSpan w:val="3"/>
            <w:tcBorders>
              <w:top w:val="single" w:sz="18" w:space="0" w:color="auto"/>
              <w:left w:val="single" w:sz="18" w:space="0" w:color="auto"/>
              <w:bottom w:val="single" w:sz="18" w:space="0" w:color="auto"/>
              <w:right w:val="single" w:sz="18" w:space="0" w:color="auto"/>
            </w:tcBorders>
          </w:tcPr>
          <w:p w:rsidR="00A80AA6" w:rsidRPr="009B031E" w:rsidRDefault="00A80AA6" w:rsidP="009B031E">
            <w:pPr>
              <w:spacing w:after="0" w:line="240" w:lineRule="auto"/>
              <w:jc w:val="both"/>
              <w:rPr>
                <w:rFonts w:ascii="Sylfaen" w:hAnsi="Sylfaen" w:cs="Sylfaen"/>
                <w:noProof/>
                <w:sz w:val="20"/>
                <w:szCs w:val="20"/>
                <w:lang w:val="ka-GE"/>
              </w:rPr>
            </w:pPr>
            <w:r w:rsidRPr="009B031E">
              <w:rPr>
                <w:rFonts w:ascii="Sylfaen" w:hAnsi="Sylfaen" w:cs="Sylfaen"/>
                <w:noProof/>
                <w:sz w:val="20"/>
                <w:szCs w:val="20"/>
                <w:lang w:val="ka-GE"/>
              </w:rPr>
              <w:t>ლექციასა და პრაქტიკულ მეცადინეობებზე გამოყენებული იქნება ვერბალური მეთოდი, წიგნზე მუშაობისა და დემონსტრირების მეთოდი, დისკუსია-დებატები, ანალიზისა და სინთეზის მეთოდი. პროგრამა ითვალისწინებს ასევე  სწავლებისა და სწავლის უახლესი მეთოდოლოგიის - ინფორმაციულ-ტექნიკური მეთოდების - გამოყენებას სწავლების პროცესში, რაც უზრუნველყოფს ცალკეული მოდულის  თუ ზოგადად პროგრამის მიზნების განხორციელებას.</w:t>
            </w:r>
          </w:p>
          <w:p w:rsidR="00A80AA6" w:rsidRPr="009B031E" w:rsidRDefault="00A80AA6" w:rsidP="009B031E">
            <w:pPr>
              <w:spacing w:after="0" w:line="240" w:lineRule="auto"/>
              <w:jc w:val="both"/>
              <w:rPr>
                <w:rFonts w:ascii="Sylfaen" w:hAnsi="Sylfaen" w:cs="Sylfaen"/>
                <w:noProof/>
                <w:sz w:val="20"/>
                <w:szCs w:val="20"/>
                <w:lang w:val="ka-GE"/>
              </w:rPr>
            </w:pPr>
            <w:r w:rsidRPr="009B031E">
              <w:rPr>
                <w:rFonts w:ascii="Sylfaen" w:hAnsi="Sylfaen" w:cs="Sylfaen"/>
                <w:noProof/>
                <w:sz w:val="20"/>
                <w:szCs w:val="20"/>
                <w:lang w:val="ka-GE"/>
              </w:rPr>
              <w:t xml:space="preserve">პროგრამის პრიორიტეტული მიმართულებაა ლექციებსა და პრაქტიკულებზე სტუდენტის მაქსიმალური აქტიურობის სტიმულირება, სწავლების პროცესში სტუდენტის შესაძლებლობათა გათვალისწინება და ამავდროულად ამ შესაძლებლობათა სრული რეალიზაციის ხელშეწყობა, რაც უზრუნველყოფს სწავლების მაქსიმალურად მაღალ შედეგებს. </w:t>
            </w:r>
          </w:p>
          <w:p w:rsidR="009D7832" w:rsidRPr="009B031E" w:rsidRDefault="00A80AA6" w:rsidP="009B031E">
            <w:pPr>
              <w:spacing w:after="0" w:line="240" w:lineRule="auto"/>
              <w:jc w:val="both"/>
              <w:rPr>
                <w:rFonts w:ascii="Sylfaen" w:hAnsi="Sylfaen" w:cs="Sylfaen"/>
                <w:noProof/>
                <w:sz w:val="20"/>
                <w:szCs w:val="20"/>
                <w:lang w:val="ka-GE"/>
              </w:rPr>
            </w:pPr>
            <w:r w:rsidRPr="009B031E">
              <w:rPr>
                <w:rFonts w:ascii="Sylfaen" w:hAnsi="Sylfaen" w:cs="Sylfaen"/>
                <w:noProof/>
                <w:sz w:val="20"/>
                <w:szCs w:val="20"/>
                <w:lang w:val="ka-GE"/>
              </w:rPr>
              <w:t>სწავლების, სწავლისა და შეფასების მეთოდები უზრუნველყოფს იმ შედეგების მიღწევას, რომლებიც მოცემულია საგანმანათლებლო პროგრამაში.</w:t>
            </w:r>
          </w:p>
        </w:tc>
      </w:tr>
      <w:tr w:rsidR="009B031E" w:rsidRPr="009B031E" w:rsidTr="009B031E">
        <w:tc>
          <w:tcPr>
            <w:tcW w:w="10881" w:type="dxa"/>
            <w:gridSpan w:val="3"/>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9D7832" w:rsidRPr="009B031E" w:rsidRDefault="009D7832" w:rsidP="009B031E">
            <w:pPr>
              <w:spacing w:after="0" w:line="240" w:lineRule="auto"/>
              <w:rPr>
                <w:rFonts w:ascii="Sylfaen" w:hAnsi="Sylfaen" w:cs="Sylfaen"/>
                <w:b/>
                <w:bCs/>
                <w:sz w:val="20"/>
                <w:szCs w:val="20"/>
                <w:lang w:val="ka-GE"/>
              </w:rPr>
            </w:pPr>
            <w:r w:rsidRPr="009B031E">
              <w:rPr>
                <w:rFonts w:ascii="Sylfaen" w:hAnsi="Sylfaen" w:cs="Sylfaen"/>
                <w:b/>
                <w:bCs/>
                <w:sz w:val="20"/>
                <w:szCs w:val="20"/>
                <w:lang w:val="ka-GE"/>
              </w:rPr>
              <w:t>პროგრამის სტრუქტურა</w:t>
            </w:r>
          </w:p>
        </w:tc>
      </w:tr>
      <w:tr w:rsidR="009B031E" w:rsidRPr="009B031E" w:rsidTr="009B031E">
        <w:tc>
          <w:tcPr>
            <w:tcW w:w="10881" w:type="dxa"/>
            <w:gridSpan w:val="3"/>
            <w:tcBorders>
              <w:top w:val="single" w:sz="18" w:space="0" w:color="auto"/>
              <w:left w:val="single" w:sz="18" w:space="0" w:color="auto"/>
              <w:bottom w:val="single" w:sz="18" w:space="0" w:color="auto"/>
              <w:right w:val="single" w:sz="18" w:space="0" w:color="auto"/>
            </w:tcBorders>
          </w:tcPr>
          <w:p w:rsidR="006B1A4B" w:rsidRPr="009B031E" w:rsidRDefault="006B1A4B" w:rsidP="009B031E">
            <w:pPr>
              <w:numPr>
                <w:ilvl w:val="0"/>
                <w:numId w:val="8"/>
              </w:numPr>
              <w:autoSpaceDE w:val="0"/>
              <w:autoSpaceDN w:val="0"/>
              <w:adjustRightInd w:val="0"/>
              <w:spacing w:after="0" w:line="240" w:lineRule="auto"/>
              <w:rPr>
                <w:rFonts w:ascii="Sylfaen" w:hAnsi="Sylfaen" w:cs="Sylfaen"/>
                <w:sz w:val="20"/>
                <w:szCs w:val="20"/>
              </w:rPr>
            </w:pPr>
            <w:proofErr w:type="spellStart"/>
            <w:r w:rsidRPr="009B031E">
              <w:rPr>
                <w:rFonts w:ascii="Sylfaen" w:hAnsi="Sylfaen" w:cs="Sylfaen"/>
                <w:sz w:val="20"/>
                <w:szCs w:val="20"/>
              </w:rPr>
              <w:t>პროგრამის</w:t>
            </w:r>
            <w:proofErr w:type="spellEnd"/>
            <w:r w:rsidRPr="009B031E">
              <w:rPr>
                <w:rFonts w:ascii="Sylfaen" w:hAnsi="Sylfaen" w:cs="Sylfaen"/>
                <w:sz w:val="20"/>
                <w:szCs w:val="20"/>
              </w:rPr>
              <w:t xml:space="preserve"> </w:t>
            </w:r>
            <w:proofErr w:type="spellStart"/>
            <w:r w:rsidRPr="009B031E">
              <w:rPr>
                <w:rFonts w:ascii="Sylfaen" w:hAnsi="Sylfaen" w:cs="Sylfaen"/>
                <w:sz w:val="20"/>
                <w:szCs w:val="20"/>
              </w:rPr>
              <w:t>სავალდებულო</w:t>
            </w:r>
            <w:proofErr w:type="spellEnd"/>
            <w:r w:rsidRPr="009B031E">
              <w:rPr>
                <w:rFonts w:ascii="Sylfaen" w:hAnsi="Sylfaen" w:cs="Sylfaen"/>
                <w:sz w:val="20"/>
                <w:szCs w:val="20"/>
              </w:rPr>
              <w:t xml:space="preserve"> </w:t>
            </w:r>
            <w:proofErr w:type="spellStart"/>
            <w:r w:rsidRPr="009B031E">
              <w:rPr>
                <w:rFonts w:ascii="Sylfaen" w:hAnsi="Sylfaen" w:cs="Sylfaen"/>
                <w:sz w:val="20"/>
                <w:szCs w:val="20"/>
              </w:rPr>
              <w:t>კურსები</w:t>
            </w:r>
            <w:proofErr w:type="spellEnd"/>
            <w:r w:rsidRPr="009B031E">
              <w:rPr>
                <w:rFonts w:ascii="Sylfaen" w:hAnsi="Sylfaen" w:cs="Sylfaen"/>
                <w:sz w:val="20"/>
                <w:szCs w:val="20"/>
              </w:rPr>
              <w:t xml:space="preserve"> - 15 </w:t>
            </w:r>
            <w:proofErr w:type="spellStart"/>
            <w:r w:rsidRPr="009B031E">
              <w:rPr>
                <w:rFonts w:ascii="Sylfaen" w:hAnsi="Sylfaen" w:cs="Sylfaen"/>
                <w:sz w:val="20"/>
                <w:szCs w:val="20"/>
              </w:rPr>
              <w:t>კრედიტი</w:t>
            </w:r>
            <w:proofErr w:type="spellEnd"/>
          </w:p>
          <w:p w:rsidR="006B1A4B" w:rsidRPr="009B031E" w:rsidRDefault="006B1A4B" w:rsidP="009B031E">
            <w:pPr>
              <w:numPr>
                <w:ilvl w:val="0"/>
                <w:numId w:val="8"/>
              </w:numPr>
              <w:autoSpaceDE w:val="0"/>
              <w:autoSpaceDN w:val="0"/>
              <w:adjustRightInd w:val="0"/>
              <w:spacing w:after="0" w:line="240" w:lineRule="auto"/>
              <w:rPr>
                <w:rFonts w:ascii="Sylfaen" w:hAnsi="Sylfaen" w:cs="Sylfaen"/>
                <w:sz w:val="20"/>
                <w:szCs w:val="20"/>
              </w:rPr>
            </w:pPr>
            <w:r w:rsidRPr="009B031E">
              <w:rPr>
                <w:rFonts w:ascii="Sylfaen" w:hAnsi="Sylfaen" w:cs="Sylfaen"/>
                <w:sz w:val="20"/>
                <w:szCs w:val="20"/>
                <w:lang w:val="ka-GE"/>
              </w:rPr>
              <w:t>ინგლისური ენათმეცნიერება - 30 კრედიტი</w:t>
            </w:r>
          </w:p>
          <w:p w:rsidR="006B1A4B" w:rsidRPr="009B031E" w:rsidRDefault="006B1A4B" w:rsidP="009B031E">
            <w:pPr>
              <w:numPr>
                <w:ilvl w:val="0"/>
                <w:numId w:val="8"/>
              </w:numPr>
              <w:autoSpaceDE w:val="0"/>
              <w:autoSpaceDN w:val="0"/>
              <w:adjustRightInd w:val="0"/>
              <w:spacing w:after="0" w:line="240" w:lineRule="auto"/>
              <w:rPr>
                <w:rFonts w:ascii="Sylfaen" w:hAnsi="Sylfaen" w:cs="Sylfaen"/>
                <w:sz w:val="20"/>
                <w:szCs w:val="20"/>
              </w:rPr>
            </w:pPr>
            <w:r w:rsidRPr="009B031E">
              <w:rPr>
                <w:rFonts w:ascii="Sylfaen" w:hAnsi="Sylfaen" w:cs="Sylfaen"/>
                <w:sz w:val="20"/>
                <w:szCs w:val="20"/>
                <w:lang w:val="ka-GE"/>
              </w:rPr>
              <w:t xml:space="preserve">ინგლისური ლიტერატურათმცოდნეობა </w:t>
            </w:r>
            <w:r w:rsidRPr="009B031E">
              <w:rPr>
                <w:rFonts w:ascii="Sylfaen" w:hAnsi="Sylfaen" w:cs="Sylfaen"/>
                <w:sz w:val="20"/>
                <w:szCs w:val="20"/>
              </w:rPr>
              <w:t xml:space="preserve"> –</w:t>
            </w:r>
            <w:r w:rsidRPr="009B031E">
              <w:rPr>
                <w:rFonts w:ascii="Sylfaen" w:hAnsi="Sylfaen" w:cs="Sylfaen"/>
                <w:sz w:val="20"/>
                <w:szCs w:val="20"/>
                <w:lang w:val="ka-GE"/>
              </w:rPr>
              <w:t xml:space="preserve"> 20</w:t>
            </w:r>
            <w:r w:rsidRPr="009B031E">
              <w:rPr>
                <w:rFonts w:ascii="Sylfaen" w:hAnsi="Sylfaen" w:cs="Sylfaen"/>
                <w:sz w:val="20"/>
                <w:szCs w:val="20"/>
              </w:rPr>
              <w:t xml:space="preserve"> </w:t>
            </w:r>
            <w:proofErr w:type="spellStart"/>
            <w:r w:rsidRPr="009B031E">
              <w:rPr>
                <w:rFonts w:ascii="Sylfaen" w:hAnsi="Sylfaen" w:cs="Sylfaen"/>
                <w:sz w:val="20"/>
                <w:szCs w:val="20"/>
              </w:rPr>
              <w:t>კრედიტი</w:t>
            </w:r>
            <w:proofErr w:type="spellEnd"/>
          </w:p>
          <w:p w:rsidR="006B1A4B" w:rsidRPr="009B031E" w:rsidRDefault="006B1A4B" w:rsidP="009B031E">
            <w:pPr>
              <w:numPr>
                <w:ilvl w:val="0"/>
                <w:numId w:val="8"/>
              </w:numPr>
              <w:autoSpaceDE w:val="0"/>
              <w:autoSpaceDN w:val="0"/>
              <w:adjustRightInd w:val="0"/>
              <w:spacing w:after="0" w:line="240" w:lineRule="auto"/>
              <w:rPr>
                <w:rFonts w:ascii="Sylfaen" w:hAnsi="Sylfaen" w:cs="Sylfaen"/>
                <w:sz w:val="20"/>
                <w:szCs w:val="20"/>
              </w:rPr>
            </w:pPr>
            <w:proofErr w:type="spellStart"/>
            <w:r w:rsidRPr="009B031E">
              <w:rPr>
                <w:rFonts w:ascii="Sylfaen" w:hAnsi="Sylfaen" w:cs="Sylfaen"/>
                <w:sz w:val="20"/>
                <w:szCs w:val="20"/>
              </w:rPr>
              <w:t>პროგრამის</w:t>
            </w:r>
            <w:proofErr w:type="spellEnd"/>
            <w:r w:rsidRPr="009B031E">
              <w:rPr>
                <w:rFonts w:ascii="Sylfaen" w:hAnsi="Sylfaen" w:cs="Sylfaen"/>
                <w:sz w:val="20"/>
                <w:szCs w:val="20"/>
              </w:rPr>
              <w:t xml:space="preserve"> </w:t>
            </w:r>
            <w:proofErr w:type="spellStart"/>
            <w:r w:rsidRPr="009B031E">
              <w:rPr>
                <w:rFonts w:ascii="Sylfaen" w:hAnsi="Sylfaen" w:cs="Sylfaen"/>
                <w:sz w:val="20"/>
                <w:szCs w:val="20"/>
              </w:rPr>
              <w:t>არჩევითი</w:t>
            </w:r>
            <w:proofErr w:type="spellEnd"/>
            <w:r w:rsidRPr="009B031E">
              <w:rPr>
                <w:rFonts w:ascii="Sylfaen" w:hAnsi="Sylfaen" w:cs="Sylfaen"/>
                <w:sz w:val="20"/>
                <w:szCs w:val="20"/>
              </w:rPr>
              <w:t xml:space="preserve"> </w:t>
            </w:r>
            <w:proofErr w:type="spellStart"/>
            <w:r w:rsidRPr="009B031E">
              <w:rPr>
                <w:rFonts w:ascii="Sylfaen" w:hAnsi="Sylfaen" w:cs="Sylfaen"/>
                <w:sz w:val="20"/>
                <w:szCs w:val="20"/>
              </w:rPr>
              <w:t>კურსები</w:t>
            </w:r>
            <w:proofErr w:type="spellEnd"/>
            <w:r w:rsidRPr="009B031E">
              <w:rPr>
                <w:rFonts w:ascii="Sylfaen" w:hAnsi="Sylfaen" w:cs="Sylfaen"/>
                <w:sz w:val="20"/>
                <w:szCs w:val="20"/>
              </w:rPr>
              <w:t xml:space="preserve"> –</w:t>
            </w:r>
            <w:r w:rsidRPr="009B031E">
              <w:rPr>
                <w:rFonts w:ascii="Sylfaen" w:hAnsi="Sylfaen" w:cs="Sylfaen"/>
                <w:sz w:val="20"/>
                <w:szCs w:val="20"/>
                <w:lang w:val="ka-GE"/>
              </w:rPr>
              <w:t xml:space="preserve"> 25 </w:t>
            </w:r>
            <w:proofErr w:type="spellStart"/>
            <w:r w:rsidRPr="009B031E">
              <w:rPr>
                <w:rFonts w:ascii="Sylfaen" w:hAnsi="Sylfaen" w:cs="Sylfaen"/>
                <w:sz w:val="20"/>
                <w:szCs w:val="20"/>
              </w:rPr>
              <w:t>კრედიტი</w:t>
            </w:r>
            <w:proofErr w:type="spellEnd"/>
          </w:p>
          <w:p w:rsidR="006B1A4B" w:rsidRPr="009B031E" w:rsidRDefault="006B1A4B" w:rsidP="009B031E">
            <w:pPr>
              <w:numPr>
                <w:ilvl w:val="0"/>
                <w:numId w:val="8"/>
              </w:numPr>
              <w:tabs>
                <w:tab w:val="left" w:pos="426"/>
                <w:tab w:val="left" w:pos="2268"/>
              </w:tabs>
              <w:spacing w:after="0" w:line="240" w:lineRule="auto"/>
              <w:jc w:val="both"/>
              <w:rPr>
                <w:rFonts w:ascii="Sylfaen" w:hAnsi="Sylfaen" w:cs="Sylfaen"/>
                <w:sz w:val="20"/>
                <w:szCs w:val="20"/>
                <w:lang w:val="ka-GE"/>
              </w:rPr>
            </w:pPr>
            <w:r w:rsidRPr="009B031E">
              <w:rPr>
                <w:rFonts w:ascii="Sylfaen" w:hAnsi="Sylfaen" w:cs="Sylfaen"/>
                <w:sz w:val="20"/>
                <w:szCs w:val="20"/>
                <w:lang w:val="ka-GE"/>
              </w:rPr>
              <w:lastRenderedPageBreak/>
              <w:t>სამაგისტრო ნაშრომი - 30 კრედიტი</w:t>
            </w:r>
          </w:p>
          <w:p w:rsidR="009D7832" w:rsidRPr="009B031E" w:rsidRDefault="009D7832" w:rsidP="009B031E">
            <w:pPr>
              <w:spacing w:after="0" w:line="240" w:lineRule="auto"/>
              <w:jc w:val="both"/>
              <w:rPr>
                <w:rFonts w:ascii="Sylfaen" w:hAnsi="Sylfaen" w:cs="Sylfaen"/>
                <w:b/>
                <w:bCs/>
                <w:sz w:val="20"/>
                <w:szCs w:val="20"/>
                <w:lang w:val="ka-GE"/>
              </w:rPr>
            </w:pPr>
            <w:r w:rsidRPr="009B031E">
              <w:rPr>
                <w:rFonts w:ascii="Sylfaen" w:hAnsi="Sylfaen" w:cs="Sylfaen"/>
                <w:b/>
                <w:bCs/>
                <w:sz w:val="20"/>
                <w:szCs w:val="20"/>
                <w:lang w:val="ka-GE"/>
              </w:rPr>
              <w:t>სასწავლო გეგმა იხ.</w:t>
            </w:r>
            <w:r w:rsidR="00E10ACC" w:rsidRPr="009B031E">
              <w:rPr>
                <w:rFonts w:ascii="Sylfaen" w:hAnsi="Sylfaen" w:cs="Sylfaen"/>
                <w:b/>
                <w:bCs/>
                <w:sz w:val="20"/>
                <w:szCs w:val="20"/>
                <w:lang w:val="ka-GE"/>
              </w:rPr>
              <w:t xml:space="preserve"> </w:t>
            </w:r>
            <w:r w:rsidRPr="009B031E">
              <w:rPr>
                <w:rFonts w:ascii="Sylfaen" w:hAnsi="Sylfaen" w:cs="Sylfaen"/>
                <w:b/>
                <w:bCs/>
                <w:sz w:val="20"/>
                <w:szCs w:val="20"/>
                <w:lang w:val="ka-GE"/>
              </w:rPr>
              <w:t>დანართ</w:t>
            </w:r>
            <w:r w:rsidR="009B031E">
              <w:rPr>
                <w:rFonts w:ascii="Sylfaen" w:hAnsi="Sylfaen" w:cs="Sylfaen"/>
                <w:b/>
                <w:bCs/>
                <w:sz w:val="20"/>
                <w:szCs w:val="20"/>
                <w:lang w:val="ka-GE"/>
              </w:rPr>
              <w:t>ი 1-</w:t>
            </w:r>
            <w:r w:rsidRPr="009B031E">
              <w:rPr>
                <w:rFonts w:ascii="Sylfaen" w:hAnsi="Sylfaen" w:cs="Sylfaen"/>
                <w:b/>
                <w:bCs/>
                <w:sz w:val="20"/>
                <w:szCs w:val="20"/>
                <w:lang w:val="ka-GE"/>
              </w:rPr>
              <w:t>ის სახით!</w:t>
            </w:r>
          </w:p>
        </w:tc>
      </w:tr>
      <w:tr w:rsidR="009B031E" w:rsidRPr="009B031E" w:rsidTr="009B031E">
        <w:tc>
          <w:tcPr>
            <w:tcW w:w="10881" w:type="dxa"/>
            <w:gridSpan w:val="3"/>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9D7832" w:rsidRPr="009B031E" w:rsidRDefault="009D7832" w:rsidP="009B031E">
            <w:pPr>
              <w:spacing w:after="0" w:line="240" w:lineRule="auto"/>
              <w:rPr>
                <w:rFonts w:ascii="Sylfaen" w:hAnsi="Sylfaen" w:cs="Sylfaen"/>
                <w:b/>
                <w:bCs/>
                <w:sz w:val="20"/>
                <w:szCs w:val="20"/>
                <w:lang w:val="ka-GE"/>
              </w:rPr>
            </w:pPr>
            <w:r w:rsidRPr="009B031E">
              <w:rPr>
                <w:rFonts w:ascii="Sylfaen" w:hAnsi="Sylfaen" w:cs="Sylfaen"/>
                <w:b/>
                <w:bCs/>
                <w:sz w:val="20"/>
                <w:szCs w:val="20"/>
                <w:lang w:val="ka-GE"/>
              </w:rPr>
              <w:lastRenderedPageBreak/>
              <w:t>სტუდენტის ცოდნის შეფასების სისტემა და კრიტერიუმები/</w:t>
            </w:r>
          </w:p>
        </w:tc>
      </w:tr>
      <w:tr w:rsidR="009B031E" w:rsidRPr="009B031E" w:rsidTr="009B031E">
        <w:tc>
          <w:tcPr>
            <w:tcW w:w="10881" w:type="dxa"/>
            <w:gridSpan w:val="3"/>
            <w:tcBorders>
              <w:top w:val="single" w:sz="18" w:space="0" w:color="auto"/>
              <w:left w:val="single" w:sz="18" w:space="0" w:color="auto"/>
              <w:bottom w:val="single" w:sz="18" w:space="0" w:color="auto"/>
              <w:right w:val="single" w:sz="18" w:space="0" w:color="auto"/>
            </w:tcBorders>
          </w:tcPr>
          <w:p w:rsidR="007403BF" w:rsidRPr="009B031E" w:rsidRDefault="007403BF" w:rsidP="009B031E">
            <w:pPr>
              <w:spacing w:after="0" w:line="240" w:lineRule="auto"/>
              <w:jc w:val="both"/>
              <w:rPr>
                <w:rFonts w:ascii="Sylfaen" w:hAnsi="Sylfaen" w:cs="Arial"/>
                <w:bCs/>
                <w:noProof/>
                <w:sz w:val="20"/>
                <w:szCs w:val="20"/>
                <w:lang w:val="ka-GE"/>
              </w:rPr>
            </w:pPr>
            <w:r w:rsidRPr="009B031E">
              <w:rPr>
                <w:rFonts w:ascii="Sylfaen" w:hAnsi="Sylfaen" w:cs="Sylfaen"/>
                <w:bCs/>
                <w:noProof/>
                <w:sz w:val="20"/>
                <w:szCs w:val="20"/>
              </w:rPr>
              <w:t xml:space="preserve">სტუდენტთა მიღწევების შეფასება ხდება </w:t>
            </w:r>
            <w:r w:rsidRPr="009B031E">
              <w:rPr>
                <w:rFonts w:ascii="Sylfaen" w:hAnsi="Sylfaen" w:cs="Arial"/>
                <w:bCs/>
                <w:noProof/>
                <w:sz w:val="20"/>
                <w:szCs w:val="20"/>
              </w:rPr>
              <w:t xml:space="preserve">საქართველოს განათლებისა და მეცნიერების მინისტრის 2007 წლის 5 იანვრის №3 და </w:t>
            </w:r>
            <w:r w:rsidRPr="009B031E">
              <w:rPr>
                <w:rFonts w:ascii="Sylfaen" w:hAnsi="Sylfaen"/>
                <w:noProof/>
                <w:sz w:val="20"/>
                <w:szCs w:val="20"/>
              </w:rPr>
              <w:t xml:space="preserve">2016 წლის 18 აგვისტოს №102/ნ </w:t>
            </w:r>
            <w:r w:rsidRPr="009B031E">
              <w:rPr>
                <w:rFonts w:ascii="Sylfaen" w:hAnsi="Sylfaen" w:cs="Arial"/>
                <w:bCs/>
                <w:noProof/>
                <w:sz w:val="20"/>
                <w:szCs w:val="20"/>
              </w:rPr>
              <w:t>ბრძანებებით განსაზღვრული პუნქტების გათვალისწინებით:</w:t>
            </w:r>
          </w:p>
          <w:p w:rsidR="009B031E" w:rsidRDefault="009B031E" w:rsidP="009B031E">
            <w:pPr>
              <w:spacing w:after="0" w:line="240" w:lineRule="auto"/>
              <w:jc w:val="both"/>
              <w:rPr>
                <w:rFonts w:ascii="Sylfaen" w:hAnsi="Sylfaen" w:cs="Sylfaen"/>
                <w:bCs/>
                <w:noProof/>
                <w:sz w:val="20"/>
                <w:szCs w:val="20"/>
              </w:rPr>
            </w:pPr>
          </w:p>
          <w:p w:rsidR="007403BF" w:rsidRPr="009B031E" w:rsidRDefault="007403BF" w:rsidP="009B031E">
            <w:pPr>
              <w:spacing w:after="0" w:line="240" w:lineRule="auto"/>
              <w:jc w:val="both"/>
              <w:rPr>
                <w:rFonts w:ascii="Sylfaen" w:hAnsi="Sylfaen" w:cs="Sylfaen"/>
                <w:bCs/>
                <w:noProof/>
                <w:sz w:val="20"/>
                <w:szCs w:val="20"/>
              </w:rPr>
            </w:pPr>
            <w:r w:rsidRPr="009B031E">
              <w:rPr>
                <w:rFonts w:ascii="Sylfaen" w:hAnsi="Sylfaen" w:cs="Sylfaen"/>
                <w:bCs/>
                <w:noProof/>
                <w:sz w:val="20"/>
                <w:szCs w:val="20"/>
              </w:rPr>
              <w:t>კრედიტის მიღება შესაძლებელია მხოლოდ სტუდენტის მიერ სილაბუსით დაგეგმილი სწავლის შედეგების მიღწევის შემდეგ, რაც გამოიხატება მე-6 პუნქტის “ა” ქვეპუნქტით გათვალისწინებული ერთ-ერთი დადებითი შეფასებით.</w:t>
            </w:r>
          </w:p>
          <w:p w:rsidR="007403BF" w:rsidRPr="009B031E" w:rsidRDefault="007403BF" w:rsidP="009B031E">
            <w:pPr>
              <w:spacing w:after="0" w:line="240" w:lineRule="auto"/>
              <w:jc w:val="both"/>
              <w:rPr>
                <w:rFonts w:ascii="Sylfaen" w:hAnsi="Sylfaen" w:cs="Arial"/>
                <w:bCs/>
                <w:noProof/>
                <w:sz w:val="20"/>
                <w:szCs w:val="20"/>
              </w:rPr>
            </w:pPr>
            <w:r w:rsidRPr="009B031E">
              <w:rPr>
                <w:rFonts w:ascii="Sylfaen" w:hAnsi="Sylfaen" w:cs="Arial"/>
                <w:bCs/>
                <w:noProof/>
                <w:sz w:val="20"/>
                <w:szCs w:val="20"/>
              </w:rPr>
              <w:t>დაუშვებელია სტუდენტის მიერ მიღწეული სწავლის შედეგების ერთჯერადად, მხოლოდ დასკვნითი გამოცდის საფუძველზე შეფასება. სტუდენტის გაწეული შრომის შეფასება გარკვეული შეფარდებით უნდა ითვალისწინებდეს:</w:t>
            </w:r>
          </w:p>
          <w:p w:rsidR="007403BF" w:rsidRPr="009B031E" w:rsidRDefault="007403BF" w:rsidP="009B031E">
            <w:pPr>
              <w:spacing w:after="0" w:line="240" w:lineRule="auto"/>
              <w:ind w:left="720"/>
              <w:jc w:val="both"/>
              <w:rPr>
                <w:rFonts w:ascii="Sylfaen" w:hAnsi="Sylfaen" w:cs="Arial"/>
                <w:bCs/>
                <w:noProof/>
                <w:sz w:val="20"/>
                <w:szCs w:val="20"/>
              </w:rPr>
            </w:pPr>
            <w:r w:rsidRPr="009B031E">
              <w:rPr>
                <w:rFonts w:ascii="Sylfaen" w:hAnsi="Sylfaen" w:cs="Arial"/>
                <w:bCs/>
                <w:noProof/>
                <w:sz w:val="20"/>
                <w:szCs w:val="20"/>
              </w:rPr>
              <w:t>ა) შუალედურ შეფასებას;</w:t>
            </w:r>
          </w:p>
          <w:p w:rsidR="007403BF" w:rsidRPr="009B031E" w:rsidRDefault="007403BF" w:rsidP="009B031E">
            <w:pPr>
              <w:spacing w:after="0" w:line="240" w:lineRule="auto"/>
              <w:ind w:left="720"/>
              <w:jc w:val="both"/>
              <w:rPr>
                <w:rFonts w:ascii="Sylfaen" w:hAnsi="Sylfaen" w:cs="Arial"/>
                <w:bCs/>
                <w:noProof/>
                <w:sz w:val="20"/>
                <w:szCs w:val="20"/>
              </w:rPr>
            </w:pPr>
            <w:r w:rsidRPr="009B031E">
              <w:rPr>
                <w:rFonts w:ascii="Sylfaen" w:hAnsi="Sylfaen" w:cs="Arial"/>
                <w:bCs/>
                <w:noProof/>
                <w:sz w:val="20"/>
                <w:szCs w:val="20"/>
              </w:rPr>
              <w:t>ბ) დასკვნითი გამოცდის შეფასებას.</w:t>
            </w:r>
          </w:p>
          <w:p w:rsidR="007403BF" w:rsidRPr="009B031E" w:rsidRDefault="007403BF" w:rsidP="009B031E">
            <w:pPr>
              <w:spacing w:after="0" w:line="240" w:lineRule="auto"/>
              <w:jc w:val="both"/>
              <w:rPr>
                <w:rFonts w:ascii="Sylfaen" w:hAnsi="Sylfaen" w:cs="Arial"/>
                <w:bCs/>
                <w:noProof/>
                <w:sz w:val="20"/>
                <w:szCs w:val="20"/>
              </w:rPr>
            </w:pPr>
            <w:r w:rsidRPr="009B031E">
              <w:rPr>
                <w:rFonts w:ascii="Sylfaen" w:hAnsi="Sylfaen" w:cs="Arial"/>
                <w:bCs/>
                <w:noProof/>
                <w:sz w:val="20"/>
                <w:szCs w:val="20"/>
              </w:rPr>
              <w:t>სასწავლო კურსის მაქსიმალური შეფასება 100 ქულის ტოლია.</w:t>
            </w:r>
          </w:p>
          <w:p w:rsidR="007403BF" w:rsidRPr="009B031E" w:rsidRDefault="007403BF" w:rsidP="009B031E">
            <w:pPr>
              <w:spacing w:after="0" w:line="240" w:lineRule="auto"/>
              <w:jc w:val="both"/>
              <w:rPr>
                <w:rFonts w:ascii="Sylfaen" w:hAnsi="Sylfaen" w:cs="Arial"/>
                <w:bCs/>
                <w:noProof/>
                <w:sz w:val="20"/>
                <w:szCs w:val="20"/>
              </w:rPr>
            </w:pPr>
            <w:r w:rsidRPr="009B031E">
              <w:rPr>
                <w:rFonts w:ascii="Sylfaen" w:hAnsi="Sylfaen" w:cs="Arial"/>
                <w:bCs/>
                <w:noProof/>
                <w:sz w:val="20"/>
                <w:szCs w:val="20"/>
              </w:rPr>
              <w:t>დასკვნითი გამოცდა არ უნდა შეფასდეს 40 ქულაზე მეტით.</w:t>
            </w:r>
          </w:p>
          <w:p w:rsidR="007403BF" w:rsidRPr="009B031E" w:rsidRDefault="007403BF" w:rsidP="009B031E">
            <w:pPr>
              <w:pStyle w:val="abzacixml"/>
              <w:rPr>
                <w:noProof/>
                <w:color w:val="auto"/>
                <w:sz w:val="20"/>
                <w:szCs w:val="20"/>
                <w:u w:val="none"/>
                <w:lang w:val="ru-RU"/>
              </w:rPr>
            </w:pPr>
            <w:r w:rsidRPr="009B031E">
              <w:rPr>
                <w:noProof/>
                <w:color w:val="auto"/>
                <w:sz w:val="20"/>
                <w:szCs w:val="20"/>
                <w:u w:val="none"/>
                <w:lang w:val="ru-RU"/>
              </w:rPr>
              <w:t>დასკვნით გამოცდაზე  გასვლის უფლება  ეძლევა სტუდენტს, რომლის შუალედური შეფასებების კომპონენტებში მინიმალური კომპეტენციის ზღვარი ჯამურად შეადგენს არანაკლებ 1</w:t>
            </w:r>
            <w:r w:rsidRPr="009B031E">
              <w:rPr>
                <w:noProof/>
                <w:color w:val="auto"/>
                <w:sz w:val="20"/>
                <w:szCs w:val="20"/>
                <w:u w:val="none"/>
                <w:lang w:val="en-US"/>
              </w:rPr>
              <w:t>8</w:t>
            </w:r>
            <w:r w:rsidRPr="009B031E">
              <w:rPr>
                <w:noProof/>
                <w:color w:val="auto"/>
                <w:sz w:val="20"/>
                <w:szCs w:val="20"/>
                <w:u w:val="none"/>
                <w:lang w:val="ru-RU"/>
              </w:rPr>
              <w:t xml:space="preserve"> ქულას. </w:t>
            </w:r>
          </w:p>
          <w:p w:rsidR="007403BF" w:rsidRPr="009B031E" w:rsidRDefault="007403BF" w:rsidP="009B031E">
            <w:pPr>
              <w:pStyle w:val="abzacixml"/>
              <w:rPr>
                <w:noProof/>
                <w:color w:val="auto"/>
                <w:sz w:val="20"/>
                <w:szCs w:val="20"/>
                <w:u w:val="none"/>
                <w:lang w:val="ru-RU"/>
              </w:rPr>
            </w:pPr>
            <w:r w:rsidRPr="009B031E">
              <w:rPr>
                <w:noProof/>
                <w:color w:val="auto"/>
                <w:sz w:val="20"/>
                <w:szCs w:val="20"/>
                <w:u w:val="none"/>
                <w:lang w:val="ru-RU"/>
              </w:rPr>
              <w:t>დასკვნით გამოცდაზე სტუდენტის მიერ მიღებული შეფასების მინიმალური ზღვარი განისაზღვროს 15 ქულით.</w:t>
            </w:r>
          </w:p>
          <w:p w:rsidR="007403BF" w:rsidRPr="009B031E" w:rsidRDefault="007403BF" w:rsidP="009B031E">
            <w:pPr>
              <w:pStyle w:val="abzacixml"/>
              <w:ind w:left="720"/>
              <w:rPr>
                <w:noProof/>
                <w:color w:val="auto"/>
                <w:sz w:val="20"/>
                <w:szCs w:val="20"/>
                <w:u w:val="none"/>
                <w:lang w:val="ru-RU"/>
              </w:rPr>
            </w:pPr>
            <w:r w:rsidRPr="009B031E">
              <w:rPr>
                <w:noProof/>
                <w:color w:val="auto"/>
                <w:sz w:val="20"/>
                <w:szCs w:val="20"/>
                <w:u w:val="none"/>
                <w:lang w:val="ru-RU"/>
              </w:rPr>
              <w:t>შეფასების სისტემა უშვებს:</w:t>
            </w:r>
          </w:p>
          <w:p w:rsidR="007403BF" w:rsidRPr="009B031E" w:rsidRDefault="007403BF" w:rsidP="009B031E">
            <w:pPr>
              <w:spacing w:after="0" w:line="240" w:lineRule="auto"/>
              <w:ind w:left="720"/>
              <w:rPr>
                <w:rFonts w:ascii="Sylfaen" w:hAnsi="Sylfaen" w:cs="Sylfaen"/>
                <w:b/>
                <w:noProof/>
                <w:sz w:val="20"/>
                <w:szCs w:val="20"/>
              </w:rPr>
            </w:pPr>
            <w:r w:rsidRPr="009B031E">
              <w:rPr>
                <w:rFonts w:ascii="Sylfaen" w:hAnsi="Sylfaen" w:cs="Sylfaen"/>
                <w:b/>
                <w:noProof/>
                <w:sz w:val="20"/>
                <w:szCs w:val="20"/>
              </w:rPr>
              <w:t>ხუთი სახის დადებით შეფასებას:</w:t>
            </w:r>
          </w:p>
          <w:p w:rsidR="007403BF" w:rsidRPr="009B031E" w:rsidRDefault="007403BF" w:rsidP="009B031E">
            <w:pPr>
              <w:numPr>
                <w:ilvl w:val="0"/>
                <w:numId w:val="18"/>
              </w:numPr>
              <w:spacing w:after="0" w:line="240" w:lineRule="auto"/>
              <w:jc w:val="both"/>
              <w:rPr>
                <w:rFonts w:ascii="Sylfaen" w:hAnsi="Sylfaen" w:cs="Sylfaen"/>
                <w:bCs/>
                <w:noProof/>
                <w:sz w:val="20"/>
                <w:szCs w:val="20"/>
              </w:rPr>
            </w:pPr>
            <w:r w:rsidRPr="009B031E">
              <w:rPr>
                <w:rFonts w:ascii="Sylfaen" w:hAnsi="Sylfaen" w:cs="Sylfaen"/>
                <w:bCs/>
                <w:noProof/>
                <w:sz w:val="20"/>
                <w:szCs w:val="20"/>
              </w:rPr>
              <w:t>ფრიადი – შეფასების 91-100 ქულა;</w:t>
            </w:r>
          </w:p>
          <w:p w:rsidR="007403BF" w:rsidRPr="009B031E" w:rsidRDefault="007403BF" w:rsidP="009B031E">
            <w:pPr>
              <w:numPr>
                <w:ilvl w:val="0"/>
                <w:numId w:val="18"/>
              </w:numPr>
              <w:spacing w:after="0" w:line="240" w:lineRule="auto"/>
              <w:jc w:val="both"/>
              <w:rPr>
                <w:rFonts w:ascii="Sylfaen" w:hAnsi="Sylfaen" w:cs="Sylfaen"/>
                <w:bCs/>
                <w:noProof/>
                <w:sz w:val="20"/>
                <w:szCs w:val="20"/>
              </w:rPr>
            </w:pPr>
            <w:r w:rsidRPr="009B031E">
              <w:rPr>
                <w:rFonts w:ascii="Sylfaen" w:hAnsi="Sylfaen" w:cs="Sylfaen"/>
                <w:bCs/>
                <w:noProof/>
                <w:sz w:val="20"/>
                <w:szCs w:val="20"/>
              </w:rPr>
              <w:t>ძალიან კარგი – მაქსიმალური შეფასების 81-90 ქულა;</w:t>
            </w:r>
          </w:p>
          <w:p w:rsidR="007403BF" w:rsidRPr="009B031E" w:rsidRDefault="007403BF" w:rsidP="009B031E">
            <w:pPr>
              <w:numPr>
                <w:ilvl w:val="0"/>
                <w:numId w:val="18"/>
              </w:numPr>
              <w:spacing w:after="0" w:line="240" w:lineRule="auto"/>
              <w:jc w:val="both"/>
              <w:rPr>
                <w:rFonts w:ascii="Sylfaen" w:hAnsi="Sylfaen" w:cs="Sylfaen"/>
                <w:bCs/>
                <w:noProof/>
                <w:sz w:val="20"/>
                <w:szCs w:val="20"/>
              </w:rPr>
            </w:pPr>
            <w:r w:rsidRPr="009B031E">
              <w:rPr>
                <w:rFonts w:ascii="Sylfaen" w:hAnsi="Sylfaen" w:cs="Sylfaen"/>
                <w:bCs/>
                <w:noProof/>
                <w:sz w:val="20"/>
                <w:szCs w:val="20"/>
              </w:rPr>
              <w:t>კარგი – მაქსიმალური შეფასების 71-80 ქულა;</w:t>
            </w:r>
          </w:p>
          <w:p w:rsidR="007403BF" w:rsidRPr="009B031E" w:rsidRDefault="007403BF" w:rsidP="009B031E">
            <w:pPr>
              <w:numPr>
                <w:ilvl w:val="0"/>
                <w:numId w:val="18"/>
              </w:numPr>
              <w:spacing w:after="0" w:line="240" w:lineRule="auto"/>
              <w:jc w:val="both"/>
              <w:rPr>
                <w:rFonts w:ascii="Sylfaen" w:hAnsi="Sylfaen" w:cs="Sylfaen"/>
                <w:bCs/>
                <w:noProof/>
                <w:sz w:val="20"/>
                <w:szCs w:val="20"/>
              </w:rPr>
            </w:pPr>
            <w:r w:rsidRPr="009B031E">
              <w:rPr>
                <w:rFonts w:ascii="Sylfaen" w:hAnsi="Sylfaen" w:cs="Sylfaen"/>
                <w:bCs/>
                <w:noProof/>
                <w:sz w:val="20"/>
                <w:szCs w:val="20"/>
              </w:rPr>
              <w:t>დამაკმაყოფილებელი – მაქსიმალური შეფასების 61-70 ქულა;</w:t>
            </w:r>
          </w:p>
          <w:p w:rsidR="007403BF" w:rsidRPr="009B031E" w:rsidRDefault="007403BF" w:rsidP="009B031E">
            <w:pPr>
              <w:numPr>
                <w:ilvl w:val="0"/>
                <w:numId w:val="18"/>
              </w:numPr>
              <w:spacing w:after="0" w:line="240" w:lineRule="auto"/>
              <w:jc w:val="both"/>
              <w:rPr>
                <w:rFonts w:ascii="Sylfaen" w:hAnsi="Sylfaen" w:cs="Sylfaen"/>
                <w:bCs/>
                <w:noProof/>
                <w:sz w:val="20"/>
                <w:szCs w:val="20"/>
              </w:rPr>
            </w:pPr>
            <w:r w:rsidRPr="009B031E">
              <w:rPr>
                <w:rFonts w:ascii="Sylfaen" w:hAnsi="Sylfaen" w:cs="Sylfaen"/>
                <w:bCs/>
                <w:noProof/>
                <w:sz w:val="20"/>
                <w:szCs w:val="20"/>
              </w:rPr>
              <w:t>საკმარისი – მაქსიმალური შეფასების 51-60 ქულა.</w:t>
            </w:r>
          </w:p>
          <w:p w:rsidR="007403BF" w:rsidRPr="009B031E" w:rsidRDefault="007403BF" w:rsidP="009B031E">
            <w:pPr>
              <w:spacing w:after="0" w:line="240" w:lineRule="auto"/>
              <w:ind w:left="720"/>
              <w:rPr>
                <w:rFonts w:ascii="Sylfaen" w:hAnsi="Sylfaen" w:cs="Sylfaen"/>
                <w:b/>
                <w:noProof/>
                <w:sz w:val="20"/>
                <w:szCs w:val="20"/>
              </w:rPr>
            </w:pPr>
            <w:r w:rsidRPr="009B031E">
              <w:rPr>
                <w:rFonts w:ascii="Sylfaen" w:hAnsi="Sylfaen" w:cs="Sylfaen"/>
                <w:b/>
                <w:noProof/>
                <w:sz w:val="20"/>
                <w:szCs w:val="20"/>
              </w:rPr>
              <w:t>ორი სახის უარყოფით შეფასებას:</w:t>
            </w:r>
          </w:p>
          <w:p w:rsidR="007403BF" w:rsidRPr="009B031E" w:rsidRDefault="007403BF" w:rsidP="009B031E">
            <w:pPr>
              <w:numPr>
                <w:ilvl w:val="0"/>
                <w:numId w:val="19"/>
              </w:numPr>
              <w:spacing w:after="0" w:line="240" w:lineRule="auto"/>
              <w:jc w:val="both"/>
              <w:rPr>
                <w:rFonts w:ascii="Sylfaen" w:hAnsi="Sylfaen" w:cs="Sylfaen"/>
                <w:bCs/>
                <w:noProof/>
                <w:sz w:val="20"/>
                <w:szCs w:val="20"/>
              </w:rPr>
            </w:pPr>
            <w:r w:rsidRPr="009B031E">
              <w:rPr>
                <w:rFonts w:ascii="Sylfaen" w:hAnsi="Sylfaen" w:cs="Sylfaen"/>
                <w:bCs/>
                <w:noProof/>
                <w:sz w:val="20"/>
                <w:szCs w:val="20"/>
              </w:rPr>
              <w:t>(FX) ვერ ჩააბარა – მაქსიმალური შეფასების 41-50 ქულა, რაც ნიშნავს, რომ სტუდენტს ჩასაბარებლად მეტი მუშაობა სჭირდება და ეძლევა დამოუკიდებელი მუშაობით დამატებით გამოცდაზე ერთხელ გასვლის უფლება;</w:t>
            </w:r>
          </w:p>
          <w:p w:rsidR="009B031E" w:rsidRDefault="007403BF" w:rsidP="009B031E">
            <w:pPr>
              <w:numPr>
                <w:ilvl w:val="0"/>
                <w:numId w:val="19"/>
              </w:numPr>
              <w:spacing w:after="0" w:line="240" w:lineRule="auto"/>
              <w:jc w:val="both"/>
              <w:rPr>
                <w:rFonts w:ascii="Sylfaen" w:hAnsi="Sylfaen" w:cs="Sylfaen"/>
                <w:bCs/>
                <w:noProof/>
                <w:sz w:val="20"/>
                <w:szCs w:val="20"/>
              </w:rPr>
            </w:pPr>
            <w:r w:rsidRPr="009B031E">
              <w:rPr>
                <w:rFonts w:ascii="Sylfaen" w:hAnsi="Sylfaen" w:cs="Sylfaen"/>
                <w:bCs/>
                <w:noProof/>
                <w:sz w:val="20"/>
                <w:szCs w:val="20"/>
              </w:rPr>
              <w:t>ჩაიჭრა – მაქსიმალური შეფასების 40 ქულა და ნაკლები, რაც ნიშნავს, რომ სტუდენტის მიერ ჩატარებული სამუშაო არ არის საკმარისი და მას საგანი ახლიდან აქვს შესასწავლი</w:t>
            </w:r>
          </w:p>
          <w:p w:rsidR="007403BF" w:rsidRPr="009B031E" w:rsidRDefault="009B031E" w:rsidP="009B031E">
            <w:pPr>
              <w:spacing w:after="0" w:line="240" w:lineRule="auto"/>
              <w:jc w:val="both"/>
              <w:rPr>
                <w:rFonts w:ascii="Sylfaen" w:hAnsi="Sylfaen" w:cs="Sylfaen"/>
                <w:bCs/>
                <w:noProof/>
                <w:sz w:val="20"/>
                <w:szCs w:val="20"/>
              </w:rPr>
            </w:pPr>
            <w:r>
              <w:rPr>
                <w:rFonts w:ascii="Sylfaen" w:hAnsi="Sylfaen" w:cs="Arial"/>
                <w:noProof/>
                <w:sz w:val="20"/>
                <w:szCs w:val="20"/>
                <w:lang w:val="ka-GE"/>
              </w:rPr>
              <w:t xml:space="preserve">საბოლოო </w:t>
            </w:r>
            <w:r w:rsidR="007403BF" w:rsidRPr="009B031E">
              <w:rPr>
                <w:rFonts w:ascii="Sylfaen" w:hAnsi="Sylfaen" w:cs="Arial"/>
                <w:noProof/>
                <w:sz w:val="20"/>
                <w:szCs w:val="20"/>
              </w:rPr>
              <w:t>შეფასებების მიღება ხდება შუალედური შეფასებებისა და  დასკვნითი გამოცდის შეფასების დაჯამების საფუძველზე.</w:t>
            </w:r>
          </w:p>
          <w:p w:rsidR="007403BF" w:rsidRPr="009B031E" w:rsidRDefault="007403BF" w:rsidP="009B031E">
            <w:pPr>
              <w:spacing w:after="0" w:line="240" w:lineRule="auto"/>
              <w:jc w:val="both"/>
              <w:rPr>
                <w:rFonts w:ascii="Sylfaen" w:hAnsi="Sylfaen" w:cs="Sylfaen"/>
                <w:bCs/>
                <w:noProof/>
                <w:sz w:val="20"/>
                <w:szCs w:val="20"/>
              </w:rPr>
            </w:pPr>
            <w:r w:rsidRPr="009B031E">
              <w:rPr>
                <w:rFonts w:ascii="Sylfaen" w:hAnsi="Sylfaen" w:cs="Sylfaen"/>
                <w:bCs/>
                <w:noProof/>
                <w:sz w:val="20"/>
                <w:szCs w:val="20"/>
              </w:rPr>
              <w:t>საგანმანათლებლო პროგრამის სასწავლო კომპონენტში, FX-ის მიღების შემთხვევაში დამატებითი გამოცდა დაინიშნება დასკვნითი გამოცდის შედეგების გამოცხადებიდან არანაკლებ 5 დღეში.</w:t>
            </w:r>
          </w:p>
          <w:p w:rsidR="005E1C3F" w:rsidRPr="009B031E" w:rsidRDefault="005E1C3F" w:rsidP="009B031E">
            <w:pPr>
              <w:pStyle w:val="ListParagraph"/>
              <w:tabs>
                <w:tab w:val="left" w:pos="284"/>
              </w:tabs>
              <w:spacing w:after="0" w:line="240" w:lineRule="auto"/>
              <w:ind w:left="0"/>
              <w:jc w:val="both"/>
              <w:rPr>
                <w:rFonts w:ascii="Sylfaen" w:hAnsi="Sylfaen" w:cs="Arial"/>
                <w:sz w:val="20"/>
                <w:szCs w:val="20"/>
                <w:lang w:val="ka-GE"/>
              </w:rPr>
            </w:pPr>
            <w:r w:rsidRPr="009B031E">
              <w:rPr>
                <w:rFonts w:ascii="Sylfaen" w:hAnsi="Sylfaen" w:cs="Arial"/>
                <w:sz w:val="20"/>
                <w:szCs w:val="20"/>
                <w:lang w:val="ka-GE"/>
              </w:rPr>
              <w:t>სასწავლო კურსში სტუდენტის მიღწევების შეფასების დამატებითი კრიტერიუმები განისაზღვრება შესაბამისი სილაბუსით.</w:t>
            </w:r>
          </w:p>
          <w:p w:rsidR="005E1C3F" w:rsidRPr="009B031E" w:rsidRDefault="005E1C3F" w:rsidP="009B031E">
            <w:pPr>
              <w:pStyle w:val="ListParagraph"/>
              <w:tabs>
                <w:tab w:val="left" w:pos="284"/>
              </w:tabs>
              <w:spacing w:after="0" w:line="240" w:lineRule="auto"/>
              <w:ind w:left="0"/>
              <w:jc w:val="both"/>
              <w:rPr>
                <w:rFonts w:ascii="Sylfaen" w:hAnsi="Sylfaen" w:cs="Arial"/>
                <w:sz w:val="20"/>
                <w:szCs w:val="20"/>
                <w:lang w:val="ka-GE"/>
              </w:rPr>
            </w:pPr>
          </w:p>
          <w:p w:rsidR="009D7832" w:rsidRPr="009B031E" w:rsidRDefault="007403BF" w:rsidP="009B031E">
            <w:pPr>
              <w:pStyle w:val="ListParagraph"/>
              <w:tabs>
                <w:tab w:val="left" w:pos="284"/>
              </w:tabs>
              <w:spacing w:after="0" w:line="240" w:lineRule="auto"/>
              <w:ind w:left="0"/>
              <w:jc w:val="both"/>
              <w:rPr>
                <w:rFonts w:ascii="Sylfaen" w:hAnsi="Sylfaen" w:cs="Arial"/>
                <w:sz w:val="20"/>
                <w:szCs w:val="20"/>
              </w:rPr>
            </w:pPr>
            <w:r w:rsidRPr="009B031E">
              <w:rPr>
                <w:rFonts w:ascii="Sylfaen" w:hAnsi="Sylfaen" w:cs="Sylfaen"/>
                <w:noProof/>
                <w:sz w:val="20"/>
                <w:szCs w:val="20"/>
              </w:rPr>
              <w:t>სამაგისტრო ნაშრომის შეფასების (</w:t>
            </w:r>
            <w:proofErr w:type="spellStart"/>
            <w:r w:rsidRPr="009B031E">
              <w:rPr>
                <w:rFonts w:ascii="Sylfaen" w:hAnsi="Sylfaen" w:cs="Sylfaen"/>
                <w:sz w:val="20"/>
                <w:szCs w:val="20"/>
              </w:rPr>
              <w:t>შეფას</w:t>
            </w:r>
            <w:proofErr w:type="spellEnd"/>
            <w:r w:rsidRPr="009B031E">
              <w:rPr>
                <w:rFonts w:ascii="Sylfaen" w:hAnsi="Sylfaen" w:cs="Sylfaen"/>
                <w:sz w:val="20"/>
                <w:szCs w:val="20"/>
                <w:lang w:val="ka-GE"/>
              </w:rPr>
              <w:t>ება</w:t>
            </w:r>
            <w:r w:rsidRPr="009B031E">
              <w:rPr>
                <w:rFonts w:ascii="Sylfaen" w:hAnsi="Sylfaen" w:cs="Sylfaen"/>
                <w:sz w:val="20"/>
                <w:szCs w:val="20"/>
              </w:rPr>
              <w:t xml:space="preserve"> </w:t>
            </w:r>
            <w:r w:rsidRPr="009B031E">
              <w:rPr>
                <w:rFonts w:ascii="Sylfaen" w:hAnsi="Sylfaen"/>
                <w:sz w:val="20"/>
                <w:szCs w:val="20"/>
                <w:lang w:val="ka-GE"/>
              </w:rPr>
              <w:t>მოხდება</w:t>
            </w:r>
            <w:r w:rsidRPr="009B031E">
              <w:rPr>
                <w:rFonts w:ascii="Sylfaen" w:hAnsi="Sylfaen"/>
                <w:sz w:val="20"/>
                <w:szCs w:val="20"/>
              </w:rPr>
              <w:t xml:space="preserve"> </w:t>
            </w:r>
            <w:r w:rsidRPr="009B031E">
              <w:rPr>
                <w:rFonts w:ascii="Sylfaen" w:hAnsi="Sylfaen"/>
                <w:sz w:val="20"/>
                <w:szCs w:val="20"/>
                <w:lang w:val="ka-GE"/>
              </w:rPr>
              <w:t>ერთჯერადად</w:t>
            </w:r>
            <w:r w:rsidRPr="009B031E">
              <w:rPr>
                <w:rFonts w:ascii="Sylfaen" w:hAnsi="Sylfaen"/>
                <w:sz w:val="20"/>
                <w:szCs w:val="20"/>
              </w:rPr>
              <w:t>)</w:t>
            </w:r>
            <w:r w:rsidRPr="009B031E">
              <w:rPr>
                <w:rFonts w:ascii="Sylfaen" w:hAnsi="Sylfaen"/>
                <w:sz w:val="20"/>
                <w:szCs w:val="20"/>
                <w:lang w:val="ka-GE"/>
              </w:rPr>
              <w:t xml:space="preserve"> </w:t>
            </w:r>
            <w:r w:rsidRPr="009B031E">
              <w:rPr>
                <w:rFonts w:ascii="Sylfaen" w:hAnsi="Sylfaen" w:cs="Sylfaen"/>
                <w:noProof/>
                <w:sz w:val="20"/>
                <w:szCs w:val="20"/>
              </w:rPr>
              <w:t>სისტემა გაწერილია შესაბამის სილაბუს</w:t>
            </w:r>
            <w:r w:rsidRPr="009B031E">
              <w:rPr>
                <w:rFonts w:ascii="Sylfaen" w:hAnsi="Sylfaen" w:cs="Sylfaen"/>
                <w:noProof/>
                <w:sz w:val="20"/>
                <w:szCs w:val="20"/>
                <w:lang w:val="ka-GE"/>
              </w:rPr>
              <w:t>ში</w:t>
            </w:r>
            <w:r w:rsidRPr="009B031E">
              <w:rPr>
                <w:rFonts w:ascii="Sylfaen" w:hAnsi="Sylfaen" w:cs="Sylfaen"/>
                <w:noProof/>
                <w:sz w:val="20"/>
                <w:szCs w:val="20"/>
              </w:rPr>
              <w:t>.</w:t>
            </w:r>
          </w:p>
        </w:tc>
      </w:tr>
      <w:tr w:rsidR="009B031E" w:rsidRPr="009B031E" w:rsidTr="009B031E">
        <w:tc>
          <w:tcPr>
            <w:tcW w:w="10881" w:type="dxa"/>
            <w:gridSpan w:val="3"/>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9D7832" w:rsidRPr="009B031E" w:rsidRDefault="009D7832" w:rsidP="009B031E">
            <w:pPr>
              <w:spacing w:after="0" w:line="240" w:lineRule="auto"/>
              <w:rPr>
                <w:rFonts w:ascii="Sylfaen" w:hAnsi="Sylfaen" w:cs="Sylfaen"/>
                <w:b/>
                <w:bCs/>
                <w:sz w:val="20"/>
                <w:szCs w:val="20"/>
                <w:lang w:val="ka-GE"/>
              </w:rPr>
            </w:pPr>
            <w:r w:rsidRPr="009B031E">
              <w:rPr>
                <w:rFonts w:ascii="Sylfaen" w:hAnsi="Sylfaen" w:cs="Sylfaen"/>
                <w:b/>
                <w:bCs/>
                <w:sz w:val="20"/>
                <w:szCs w:val="20"/>
                <w:lang w:val="ka-GE"/>
              </w:rPr>
              <w:t>დასაქმების სფეროები</w:t>
            </w:r>
          </w:p>
        </w:tc>
      </w:tr>
      <w:tr w:rsidR="009B031E" w:rsidRPr="009B031E" w:rsidTr="009B031E">
        <w:tc>
          <w:tcPr>
            <w:tcW w:w="10881" w:type="dxa"/>
            <w:gridSpan w:val="3"/>
            <w:tcBorders>
              <w:top w:val="single" w:sz="18" w:space="0" w:color="auto"/>
              <w:left w:val="single" w:sz="18" w:space="0" w:color="auto"/>
              <w:bottom w:val="single" w:sz="18" w:space="0" w:color="auto"/>
              <w:right w:val="single" w:sz="18" w:space="0" w:color="auto"/>
            </w:tcBorders>
          </w:tcPr>
          <w:p w:rsidR="005E1C3F" w:rsidRPr="009B031E" w:rsidRDefault="005E1C3F" w:rsidP="009B031E">
            <w:pPr>
              <w:autoSpaceDE w:val="0"/>
              <w:autoSpaceDN w:val="0"/>
              <w:adjustRightInd w:val="0"/>
              <w:spacing w:after="0" w:line="240" w:lineRule="auto"/>
              <w:jc w:val="both"/>
              <w:rPr>
                <w:rFonts w:ascii="Sylfaen" w:hAnsi="Sylfaen"/>
                <w:noProof/>
                <w:sz w:val="20"/>
                <w:szCs w:val="20"/>
                <w:lang w:val="ka-GE"/>
              </w:rPr>
            </w:pPr>
            <w:r w:rsidRPr="009B031E">
              <w:rPr>
                <w:rFonts w:ascii="Sylfaen" w:hAnsi="Sylfaen"/>
                <w:noProof/>
                <w:sz w:val="20"/>
                <w:szCs w:val="20"/>
                <w:lang w:val="ka-GE"/>
              </w:rPr>
              <w:t xml:space="preserve">პროგრამა მაგისტრანტს აყალიბებს ინგლისური ენისა და ლიტერატურის მაღალკვალიფიკაციურ სპეციალისტად, რომელიც შეიძლება დასაქმდეს როგორც სასწავლო-პედაგოგიურ, ისე სამეცნიერო სფეროში, იმუშაოს ჰუმანიტარული პროფილის სახელმწიფო და არასამთავრობო ორგანიზაციებში.  უფრო კონკრეტულად, კურსდამთავრებულს შეუძლია დასაქმდეს შემდეგ სფეროებში: </w:t>
            </w:r>
          </w:p>
          <w:p w:rsidR="005E1C3F" w:rsidRPr="009B031E" w:rsidRDefault="005E1C3F" w:rsidP="009B031E">
            <w:pPr>
              <w:numPr>
                <w:ilvl w:val="0"/>
                <w:numId w:val="20"/>
              </w:numPr>
              <w:tabs>
                <w:tab w:val="clear" w:pos="1680"/>
                <w:tab w:val="num" w:pos="284"/>
                <w:tab w:val="left" w:pos="720"/>
              </w:tabs>
              <w:autoSpaceDE w:val="0"/>
              <w:autoSpaceDN w:val="0"/>
              <w:adjustRightInd w:val="0"/>
              <w:spacing w:after="0" w:line="240" w:lineRule="auto"/>
              <w:ind w:left="284" w:hanging="284"/>
              <w:rPr>
                <w:rFonts w:ascii="Sylfaen" w:hAnsi="Sylfaen" w:cs="Sylfaen"/>
                <w:sz w:val="20"/>
                <w:szCs w:val="20"/>
              </w:rPr>
            </w:pPr>
            <w:proofErr w:type="spellStart"/>
            <w:r w:rsidRPr="009B031E">
              <w:rPr>
                <w:rFonts w:ascii="Sylfaen" w:hAnsi="Sylfaen" w:cs="Sylfaen"/>
                <w:sz w:val="20"/>
                <w:szCs w:val="20"/>
              </w:rPr>
              <w:t>მეცნიერება</w:t>
            </w:r>
            <w:proofErr w:type="spellEnd"/>
            <w:r w:rsidRPr="009B031E">
              <w:rPr>
                <w:rFonts w:ascii="Sylfaen" w:hAnsi="Sylfaen" w:cs="Sylfaen"/>
                <w:sz w:val="20"/>
                <w:szCs w:val="20"/>
              </w:rPr>
              <w:t xml:space="preserve"> </w:t>
            </w:r>
            <w:proofErr w:type="spellStart"/>
            <w:r w:rsidRPr="009B031E">
              <w:rPr>
                <w:rFonts w:ascii="Sylfaen" w:hAnsi="Sylfaen" w:cs="Sylfaen"/>
                <w:sz w:val="20"/>
                <w:szCs w:val="20"/>
              </w:rPr>
              <w:t>და</w:t>
            </w:r>
            <w:proofErr w:type="spellEnd"/>
            <w:r w:rsidRPr="009B031E">
              <w:rPr>
                <w:rFonts w:ascii="Sylfaen" w:hAnsi="Sylfaen" w:cs="Sylfaen"/>
                <w:sz w:val="20"/>
                <w:szCs w:val="20"/>
              </w:rPr>
              <w:t xml:space="preserve"> </w:t>
            </w:r>
            <w:proofErr w:type="spellStart"/>
            <w:r w:rsidRPr="009B031E">
              <w:rPr>
                <w:rFonts w:ascii="Sylfaen" w:hAnsi="Sylfaen" w:cs="Sylfaen"/>
                <w:sz w:val="20"/>
                <w:szCs w:val="20"/>
              </w:rPr>
              <w:t>კვლევა</w:t>
            </w:r>
            <w:proofErr w:type="spellEnd"/>
            <w:r w:rsidRPr="009B031E">
              <w:rPr>
                <w:rFonts w:ascii="Sylfaen" w:hAnsi="Sylfaen" w:cs="Sylfaen"/>
                <w:sz w:val="20"/>
                <w:szCs w:val="20"/>
              </w:rPr>
              <w:t xml:space="preserve">– </w:t>
            </w:r>
            <w:proofErr w:type="spellStart"/>
            <w:r w:rsidRPr="009B031E">
              <w:rPr>
                <w:rFonts w:ascii="Sylfaen" w:hAnsi="Sylfaen" w:cs="Sylfaen"/>
                <w:sz w:val="20"/>
                <w:szCs w:val="20"/>
              </w:rPr>
              <w:t>მეცნიერ-მუშაკი</w:t>
            </w:r>
            <w:proofErr w:type="spellEnd"/>
            <w:r w:rsidRPr="009B031E">
              <w:rPr>
                <w:rFonts w:ascii="Sylfaen" w:hAnsi="Sylfaen" w:cs="Sylfaen"/>
                <w:sz w:val="20"/>
                <w:szCs w:val="20"/>
              </w:rPr>
              <w:t xml:space="preserve">, </w:t>
            </w:r>
            <w:proofErr w:type="spellStart"/>
            <w:r w:rsidRPr="009B031E">
              <w:rPr>
                <w:rFonts w:ascii="Sylfaen" w:hAnsi="Sylfaen" w:cs="Sylfaen"/>
                <w:sz w:val="20"/>
                <w:szCs w:val="20"/>
              </w:rPr>
              <w:t>უმაღლესი</w:t>
            </w:r>
            <w:proofErr w:type="spellEnd"/>
            <w:r w:rsidRPr="009B031E">
              <w:rPr>
                <w:rFonts w:ascii="Sylfaen" w:hAnsi="Sylfaen" w:cs="Sylfaen"/>
                <w:sz w:val="20"/>
                <w:szCs w:val="20"/>
              </w:rPr>
              <w:t xml:space="preserve"> </w:t>
            </w:r>
            <w:proofErr w:type="spellStart"/>
            <w:r w:rsidRPr="009B031E">
              <w:rPr>
                <w:rFonts w:ascii="Sylfaen" w:hAnsi="Sylfaen" w:cs="Sylfaen"/>
                <w:sz w:val="20"/>
                <w:szCs w:val="20"/>
              </w:rPr>
              <w:t>განათლების</w:t>
            </w:r>
            <w:proofErr w:type="spellEnd"/>
            <w:r w:rsidRPr="009B031E">
              <w:rPr>
                <w:rFonts w:ascii="Sylfaen" w:hAnsi="Sylfaen" w:cs="Sylfaen"/>
                <w:sz w:val="20"/>
                <w:szCs w:val="20"/>
              </w:rPr>
              <w:t xml:space="preserve"> </w:t>
            </w:r>
            <w:proofErr w:type="spellStart"/>
            <w:r w:rsidRPr="009B031E">
              <w:rPr>
                <w:rFonts w:ascii="Sylfaen" w:hAnsi="Sylfaen" w:cs="Sylfaen"/>
                <w:sz w:val="20"/>
                <w:szCs w:val="20"/>
              </w:rPr>
              <w:t>მესამე</w:t>
            </w:r>
            <w:proofErr w:type="spellEnd"/>
            <w:r w:rsidRPr="009B031E">
              <w:rPr>
                <w:rFonts w:ascii="Sylfaen" w:hAnsi="Sylfaen" w:cs="Sylfaen"/>
                <w:sz w:val="20"/>
                <w:szCs w:val="20"/>
              </w:rPr>
              <w:t xml:space="preserve"> </w:t>
            </w:r>
            <w:proofErr w:type="spellStart"/>
            <w:r w:rsidRPr="009B031E">
              <w:rPr>
                <w:rFonts w:ascii="Sylfaen" w:hAnsi="Sylfaen" w:cs="Sylfaen"/>
                <w:sz w:val="20"/>
                <w:szCs w:val="20"/>
              </w:rPr>
              <w:t>საფეხურზე</w:t>
            </w:r>
            <w:proofErr w:type="spellEnd"/>
            <w:r w:rsidRPr="009B031E">
              <w:rPr>
                <w:rFonts w:ascii="Sylfaen" w:hAnsi="Sylfaen" w:cs="Sylfaen"/>
                <w:sz w:val="20"/>
                <w:szCs w:val="20"/>
              </w:rPr>
              <w:t xml:space="preserve"> </w:t>
            </w:r>
            <w:proofErr w:type="spellStart"/>
            <w:r w:rsidRPr="009B031E">
              <w:rPr>
                <w:rFonts w:ascii="Sylfaen" w:hAnsi="Sylfaen" w:cs="Sylfaen"/>
                <w:sz w:val="20"/>
                <w:szCs w:val="20"/>
              </w:rPr>
              <w:t>სწავლა</w:t>
            </w:r>
            <w:proofErr w:type="spellEnd"/>
            <w:r w:rsidRPr="009B031E">
              <w:rPr>
                <w:rFonts w:ascii="Sylfaen" w:hAnsi="Sylfaen" w:cs="Sylfaen"/>
                <w:sz w:val="20"/>
                <w:szCs w:val="20"/>
              </w:rPr>
              <w:t>;</w:t>
            </w:r>
          </w:p>
          <w:p w:rsidR="005E1C3F" w:rsidRPr="009B031E" w:rsidRDefault="005E1C3F" w:rsidP="009B031E">
            <w:pPr>
              <w:numPr>
                <w:ilvl w:val="0"/>
                <w:numId w:val="20"/>
              </w:numPr>
              <w:tabs>
                <w:tab w:val="clear" w:pos="1680"/>
                <w:tab w:val="num" w:pos="284"/>
                <w:tab w:val="left" w:pos="720"/>
              </w:tabs>
              <w:autoSpaceDE w:val="0"/>
              <w:autoSpaceDN w:val="0"/>
              <w:adjustRightInd w:val="0"/>
              <w:spacing w:after="0" w:line="240" w:lineRule="auto"/>
              <w:ind w:left="284" w:hanging="284"/>
              <w:rPr>
                <w:rFonts w:ascii="Sylfaen" w:hAnsi="Sylfaen" w:cs="Sylfaen"/>
                <w:sz w:val="20"/>
                <w:szCs w:val="20"/>
              </w:rPr>
            </w:pPr>
            <w:proofErr w:type="spellStart"/>
            <w:r w:rsidRPr="009B031E">
              <w:rPr>
                <w:rFonts w:ascii="Sylfaen" w:hAnsi="Sylfaen" w:cs="Sylfaen"/>
                <w:sz w:val="20"/>
                <w:szCs w:val="20"/>
              </w:rPr>
              <w:t>კვლევითი</w:t>
            </w:r>
            <w:proofErr w:type="spellEnd"/>
            <w:r w:rsidRPr="009B031E">
              <w:rPr>
                <w:rFonts w:ascii="Sylfaen" w:hAnsi="Sylfaen" w:cs="Sylfaen"/>
                <w:sz w:val="20"/>
                <w:szCs w:val="20"/>
              </w:rPr>
              <w:t xml:space="preserve"> </w:t>
            </w:r>
            <w:proofErr w:type="spellStart"/>
            <w:r w:rsidRPr="009B031E">
              <w:rPr>
                <w:rFonts w:ascii="Sylfaen" w:hAnsi="Sylfaen" w:cs="Sylfaen"/>
                <w:sz w:val="20"/>
                <w:szCs w:val="20"/>
              </w:rPr>
              <w:t>ინსტიტუტები</w:t>
            </w:r>
            <w:proofErr w:type="spellEnd"/>
            <w:r w:rsidRPr="009B031E">
              <w:rPr>
                <w:rFonts w:ascii="Sylfaen" w:hAnsi="Sylfaen" w:cs="Sylfaen"/>
                <w:sz w:val="20"/>
                <w:szCs w:val="20"/>
              </w:rPr>
              <w:t xml:space="preserve">: </w:t>
            </w:r>
            <w:proofErr w:type="spellStart"/>
            <w:r w:rsidRPr="009B031E">
              <w:rPr>
                <w:rFonts w:ascii="Sylfaen" w:hAnsi="Sylfaen" w:cs="Sylfaen"/>
                <w:sz w:val="20"/>
                <w:szCs w:val="20"/>
              </w:rPr>
              <w:t>ხელნაწერთა</w:t>
            </w:r>
            <w:proofErr w:type="spellEnd"/>
            <w:r w:rsidRPr="009B031E">
              <w:rPr>
                <w:rFonts w:ascii="Sylfaen" w:hAnsi="Sylfaen" w:cs="Sylfaen"/>
                <w:sz w:val="20"/>
                <w:szCs w:val="20"/>
              </w:rPr>
              <w:t xml:space="preserve"> </w:t>
            </w:r>
            <w:proofErr w:type="spellStart"/>
            <w:r w:rsidRPr="009B031E">
              <w:rPr>
                <w:rFonts w:ascii="Sylfaen" w:hAnsi="Sylfaen" w:cs="Sylfaen"/>
                <w:sz w:val="20"/>
                <w:szCs w:val="20"/>
              </w:rPr>
              <w:t>ეროვნული</w:t>
            </w:r>
            <w:proofErr w:type="spellEnd"/>
            <w:r w:rsidRPr="009B031E">
              <w:rPr>
                <w:rFonts w:ascii="Sylfaen" w:hAnsi="Sylfaen" w:cs="Sylfaen"/>
                <w:sz w:val="20"/>
                <w:szCs w:val="20"/>
              </w:rPr>
              <w:t xml:space="preserve"> </w:t>
            </w:r>
            <w:proofErr w:type="spellStart"/>
            <w:r w:rsidRPr="009B031E">
              <w:rPr>
                <w:rFonts w:ascii="Sylfaen" w:hAnsi="Sylfaen" w:cs="Sylfaen"/>
                <w:sz w:val="20"/>
                <w:szCs w:val="20"/>
              </w:rPr>
              <w:t>ცენტრი</w:t>
            </w:r>
            <w:proofErr w:type="spellEnd"/>
            <w:r w:rsidRPr="009B031E">
              <w:rPr>
                <w:rFonts w:ascii="Sylfaen" w:hAnsi="Sylfaen" w:cs="Sylfaen"/>
                <w:sz w:val="20"/>
                <w:szCs w:val="20"/>
              </w:rPr>
              <w:t xml:space="preserve">, </w:t>
            </w:r>
            <w:proofErr w:type="spellStart"/>
            <w:r w:rsidRPr="009B031E">
              <w:rPr>
                <w:rFonts w:ascii="Sylfaen" w:hAnsi="Sylfaen" w:cs="Sylfaen"/>
                <w:sz w:val="20"/>
                <w:szCs w:val="20"/>
              </w:rPr>
              <w:t>ლიტერატურის</w:t>
            </w:r>
            <w:proofErr w:type="spellEnd"/>
            <w:r w:rsidRPr="009B031E">
              <w:rPr>
                <w:rFonts w:ascii="Sylfaen" w:hAnsi="Sylfaen" w:cs="Sylfaen"/>
                <w:sz w:val="20"/>
                <w:szCs w:val="20"/>
              </w:rPr>
              <w:t xml:space="preserve"> </w:t>
            </w:r>
            <w:proofErr w:type="spellStart"/>
            <w:r w:rsidRPr="009B031E">
              <w:rPr>
                <w:rFonts w:ascii="Sylfaen" w:hAnsi="Sylfaen" w:cs="Sylfaen"/>
                <w:sz w:val="20"/>
                <w:szCs w:val="20"/>
              </w:rPr>
              <w:t>ინსტიტუტი</w:t>
            </w:r>
            <w:proofErr w:type="spellEnd"/>
            <w:r w:rsidRPr="009B031E">
              <w:rPr>
                <w:rFonts w:ascii="Sylfaen" w:hAnsi="Sylfaen" w:cs="Sylfaen"/>
                <w:sz w:val="20"/>
                <w:szCs w:val="20"/>
              </w:rPr>
              <w:t>,</w:t>
            </w:r>
            <w:r w:rsidRPr="009B031E">
              <w:rPr>
                <w:rFonts w:ascii="Sylfaen" w:hAnsi="Sylfaen" w:cs="Sylfaen"/>
                <w:sz w:val="20"/>
                <w:szCs w:val="20"/>
                <w:lang w:val="ka-GE"/>
              </w:rPr>
              <w:t xml:space="preserve"> </w:t>
            </w:r>
            <w:proofErr w:type="spellStart"/>
            <w:r w:rsidRPr="009B031E">
              <w:rPr>
                <w:rFonts w:ascii="Sylfaen" w:hAnsi="Sylfaen" w:cs="Sylfaen"/>
                <w:sz w:val="20"/>
                <w:szCs w:val="20"/>
              </w:rPr>
              <w:t>ენათმეცნიერების</w:t>
            </w:r>
            <w:proofErr w:type="spellEnd"/>
            <w:r w:rsidRPr="009B031E">
              <w:rPr>
                <w:rFonts w:ascii="Sylfaen" w:hAnsi="Sylfaen" w:cs="Sylfaen"/>
                <w:sz w:val="20"/>
                <w:szCs w:val="20"/>
              </w:rPr>
              <w:t xml:space="preserve"> </w:t>
            </w:r>
            <w:proofErr w:type="spellStart"/>
            <w:r w:rsidRPr="009B031E">
              <w:rPr>
                <w:rFonts w:ascii="Sylfaen" w:hAnsi="Sylfaen" w:cs="Sylfaen"/>
                <w:sz w:val="20"/>
                <w:szCs w:val="20"/>
              </w:rPr>
              <w:t>ინსტიტუტი</w:t>
            </w:r>
            <w:proofErr w:type="spellEnd"/>
            <w:r w:rsidRPr="009B031E">
              <w:rPr>
                <w:rFonts w:ascii="Sylfaen" w:hAnsi="Sylfaen" w:cs="Sylfaen"/>
                <w:sz w:val="20"/>
                <w:szCs w:val="20"/>
              </w:rPr>
              <w:t>;</w:t>
            </w:r>
          </w:p>
          <w:p w:rsidR="005E1C3F" w:rsidRPr="009B031E" w:rsidRDefault="005E1C3F" w:rsidP="009B031E">
            <w:pPr>
              <w:numPr>
                <w:ilvl w:val="0"/>
                <w:numId w:val="20"/>
              </w:numPr>
              <w:tabs>
                <w:tab w:val="clear" w:pos="1680"/>
                <w:tab w:val="num" w:pos="284"/>
                <w:tab w:val="left" w:pos="720"/>
              </w:tabs>
              <w:autoSpaceDE w:val="0"/>
              <w:autoSpaceDN w:val="0"/>
              <w:adjustRightInd w:val="0"/>
              <w:spacing w:after="0" w:line="240" w:lineRule="auto"/>
              <w:ind w:left="284" w:hanging="284"/>
              <w:rPr>
                <w:rFonts w:ascii="Sylfaen" w:hAnsi="Sylfaen" w:cs="Sylfaen"/>
                <w:sz w:val="20"/>
                <w:szCs w:val="20"/>
              </w:rPr>
            </w:pPr>
            <w:proofErr w:type="spellStart"/>
            <w:r w:rsidRPr="009B031E">
              <w:rPr>
                <w:rFonts w:ascii="Sylfaen" w:hAnsi="Sylfaen" w:cs="Sylfaen"/>
                <w:sz w:val="20"/>
                <w:szCs w:val="20"/>
              </w:rPr>
              <w:t>განათლება</w:t>
            </w:r>
            <w:proofErr w:type="spellEnd"/>
            <w:r w:rsidRPr="009B031E">
              <w:rPr>
                <w:rFonts w:ascii="Sylfaen" w:hAnsi="Sylfaen" w:cs="Sylfaen"/>
                <w:sz w:val="20"/>
                <w:szCs w:val="20"/>
              </w:rPr>
              <w:t xml:space="preserve"> – </w:t>
            </w:r>
            <w:proofErr w:type="spellStart"/>
            <w:r w:rsidRPr="009B031E">
              <w:rPr>
                <w:rFonts w:ascii="Sylfaen" w:hAnsi="Sylfaen" w:cs="Sylfaen"/>
                <w:sz w:val="20"/>
                <w:szCs w:val="20"/>
              </w:rPr>
              <w:t>რეფერენტი</w:t>
            </w:r>
            <w:proofErr w:type="spellEnd"/>
            <w:r w:rsidRPr="009B031E">
              <w:rPr>
                <w:rFonts w:ascii="Sylfaen" w:hAnsi="Sylfaen" w:cs="Sylfaen"/>
                <w:sz w:val="20"/>
                <w:szCs w:val="20"/>
              </w:rPr>
              <w:t xml:space="preserve">, </w:t>
            </w:r>
            <w:proofErr w:type="spellStart"/>
            <w:r w:rsidRPr="009B031E">
              <w:rPr>
                <w:rFonts w:ascii="Sylfaen" w:hAnsi="Sylfaen" w:cs="Sylfaen"/>
                <w:sz w:val="20"/>
                <w:szCs w:val="20"/>
              </w:rPr>
              <w:t>მოხელე</w:t>
            </w:r>
            <w:proofErr w:type="spellEnd"/>
            <w:r w:rsidRPr="009B031E">
              <w:rPr>
                <w:rFonts w:ascii="Sylfaen" w:hAnsi="Sylfaen" w:cs="Sylfaen"/>
                <w:sz w:val="20"/>
                <w:szCs w:val="20"/>
              </w:rPr>
              <w:t>/</w:t>
            </w:r>
            <w:proofErr w:type="spellStart"/>
            <w:r w:rsidRPr="009B031E">
              <w:rPr>
                <w:rFonts w:ascii="Sylfaen" w:hAnsi="Sylfaen" w:cs="Sylfaen"/>
                <w:sz w:val="20"/>
                <w:szCs w:val="20"/>
              </w:rPr>
              <w:t>ადმინისტრატორი</w:t>
            </w:r>
            <w:proofErr w:type="spellEnd"/>
            <w:r w:rsidRPr="009B031E">
              <w:rPr>
                <w:rFonts w:ascii="Sylfaen" w:hAnsi="Sylfaen" w:cs="Sylfaen"/>
                <w:sz w:val="20"/>
                <w:szCs w:val="20"/>
              </w:rPr>
              <w:t xml:space="preserve"> (</w:t>
            </w:r>
            <w:proofErr w:type="spellStart"/>
            <w:r w:rsidRPr="009B031E">
              <w:rPr>
                <w:rFonts w:ascii="Sylfaen" w:hAnsi="Sylfaen" w:cs="Sylfaen"/>
                <w:sz w:val="20"/>
                <w:szCs w:val="20"/>
              </w:rPr>
              <w:t>უმაღლესი</w:t>
            </w:r>
            <w:proofErr w:type="spellEnd"/>
            <w:r w:rsidRPr="009B031E">
              <w:rPr>
                <w:rFonts w:ascii="Sylfaen" w:hAnsi="Sylfaen" w:cs="Sylfaen"/>
                <w:sz w:val="20"/>
                <w:szCs w:val="20"/>
              </w:rPr>
              <w:t xml:space="preserve"> </w:t>
            </w:r>
            <w:proofErr w:type="spellStart"/>
            <w:r w:rsidRPr="009B031E">
              <w:rPr>
                <w:rFonts w:ascii="Sylfaen" w:hAnsi="Sylfaen" w:cs="Sylfaen"/>
                <w:sz w:val="20"/>
                <w:szCs w:val="20"/>
              </w:rPr>
              <w:t>სასწავლებლები</w:t>
            </w:r>
            <w:proofErr w:type="spellEnd"/>
            <w:r w:rsidRPr="009B031E">
              <w:rPr>
                <w:rFonts w:ascii="Sylfaen" w:hAnsi="Sylfaen" w:cs="Sylfaen"/>
                <w:sz w:val="20"/>
                <w:szCs w:val="20"/>
              </w:rPr>
              <w:t xml:space="preserve">, </w:t>
            </w:r>
            <w:proofErr w:type="spellStart"/>
            <w:r w:rsidRPr="009B031E">
              <w:rPr>
                <w:rFonts w:ascii="Sylfaen" w:hAnsi="Sylfaen" w:cs="Sylfaen"/>
                <w:sz w:val="20"/>
                <w:szCs w:val="20"/>
              </w:rPr>
              <w:t>განათლებისა</w:t>
            </w:r>
            <w:proofErr w:type="spellEnd"/>
            <w:r w:rsidRPr="009B031E">
              <w:rPr>
                <w:rFonts w:ascii="Sylfaen" w:hAnsi="Sylfaen" w:cs="Sylfaen"/>
                <w:sz w:val="20"/>
                <w:szCs w:val="20"/>
                <w:lang w:val="ka-GE"/>
              </w:rPr>
              <w:t xml:space="preserve"> </w:t>
            </w:r>
            <w:proofErr w:type="spellStart"/>
            <w:r w:rsidRPr="009B031E">
              <w:rPr>
                <w:rFonts w:ascii="Sylfaen" w:hAnsi="Sylfaen" w:cs="Sylfaen"/>
                <w:sz w:val="20"/>
                <w:szCs w:val="20"/>
              </w:rPr>
              <w:t>და</w:t>
            </w:r>
            <w:proofErr w:type="spellEnd"/>
            <w:r w:rsidRPr="009B031E">
              <w:rPr>
                <w:rFonts w:ascii="Sylfaen" w:hAnsi="Sylfaen" w:cs="Sylfaen"/>
                <w:sz w:val="20"/>
                <w:szCs w:val="20"/>
              </w:rPr>
              <w:t xml:space="preserve"> </w:t>
            </w:r>
            <w:proofErr w:type="spellStart"/>
            <w:r w:rsidRPr="009B031E">
              <w:rPr>
                <w:rFonts w:ascii="Sylfaen" w:hAnsi="Sylfaen" w:cs="Sylfaen"/>
                <w:sz w:val="20"/>
                <w:szCs w:val="20"/>
              </w:rPr>
              <w:t>მეცნიერების</w:t>
            </w:r>
            <w:proofErr w:type="spellEnd"/>
            <w:r w:rsidRPr="009B031E">
              <w:rPr>
                <w:rFonts w:ascii="Sylfaen" w:hAnsi="Sylfaen" w:cs="Sylfaen"/>
                <w:sz w:val="20"/>
                <w:szCs w:val="20"/>
              </w:rPr>
              <w:t xml:space="preserve"> </w:t>
            </w:r>
            <w:proofErr w:type="spellStart"/>
            <w:r w:rsidRPr="009B031E">
              <w:rPr>
                <w:rFonts w:ascii="Sylfaen" w:hAnsi="Sylfaen" w:cs="Sylfaen"/>
                <w:sz w:val="20"/>
                <w:szCs w:val="20"/>
              </w:rPr>
              <w:t>სამინისტრო</w:t>
            </w:r>
            <w:proofErr w:type="spellEnd"/>
            <w:r w:rsidRPr="009B031E">
              <w:rPr>
                <w:rFonts w:ascii="Sylfaen" w:hAnsi="Sylfaen" w:cs="Sylfaen"/>
                <w:sz w:val="20"/>
                <w:szCs w:val="20"/>
              </w:rPr>
              <w:t>);</w:t>
            </w:r>
          </w:p>
          <w:p w:rsidR="005E1C3F" w:rsidRPr="009B031E" w:rsidRDefault="005E1C3F" w:rsidP="009B031E">
            <w:pPr>
              <w:numPr>
                <w:ilvl w:val="0"/>
                <w:numId w:val="20"/>
              </w:numPr>
              <w:tabs>
                <w:tab w:val="clear" w:pos="1680"/>
                <w:tab w:val="num" w:pos="284"/>
                <w:tab w:val="left" w:pos="720"/>
              </w:tabs>
              <w:autoSpaceDE w:val="0"/>
              <w:autoSpaceDN w:val="0"/>
              <w:adjustRightInd w:val="0"/>
              <w:spacing w:after="0" w:line="240" w:lineRule="auto"/>
              <w:ind w:left="284" w:hanging="284"/>
              <w:rPr>
                <w:rFonts w:ascii="Sylfaen" w:hAnsi="Sylfaen" w:cs="Sylfaen"/>
                <w:sz w:val="20"/>
                <w:szCs w:val="20"/>
              </w:rPr>
            </w:pPr>
            <w:proofErr w:type="spellStart"/>
            <w:r w:rsidRPr="009B031E">
              <w:rPr>
                <w:rFonts w:ascii="Sylfaen" w:hAnsi="Sylfaen" w:cs="Sylfaen"/>
                <w:sz w:val="20"/>
                <w:szCs w:val="20"/>
              </w:rPr>
              <w:t>საგამომცემლო</w:t>
            </w:r>
            <w:proofErr w:type="spellEnd"/>
            <w:r w:rsidRPr="009B031E">
              <w:rPr>
                <w:rFonts w:ascii="Sylfaen" w:hAnsi="Sylfaen" w:cs="Sylfaen"/>
                <w:sz w:val="20"/>
                <w:szCs w:val="20"/>
              </w:rPr>
              <w:t xml:space="preserve"> </w:t>
            </w:r>
            <w:proofErr w:type="spellStart"/>
            <w:r w:rsidRPr="009B031E">
              <w:rPr>
                <w:rFonts w:ascii="Sylfaen" w:hAnsi="Sylfaen" w:cs="Sylfaen"/>
                <w:sz w:val="20"/>
                <w:szCs w:val="20"/>
              </w:rPr>
              <w:t>საქმე</w:t>
            </w:r>
            <w:proofErr w:type="spellEnd"/>
            <w:r w:rsidRPr="009B031E">
              <w:rPr>
                <w:rFonts w:ascii="Sylfaen" w:hAnsi="Sylfaen" w:cs="Sylfaen"/>
                <w:sz w:val="20"/>
                <w:szCs w:val="20"/>
              </w:rPr>
              <w:t xml:space="preserve"> – </w:t>
            </w:r>
            <w:proofErr w:type="spellStart"/>
            <w:r w:rsidRPr="009B031E">
              <w:rPr>
                <w:rFonts w:ascii="Sylfaen" w:hAnsi="Sylfaen" w:cs="Sylfaen"/>
                <w:sz w:val="20"/>
                <w:szCs w:val="20"/>
              </w:rPr>
              <w:t>კორექტორი</w:t>
            </w:r>
            <w:proofErr w:type="spellEnd"/>
            <w:r w:rsidRPr="009B031E">
              <w:rPr>
                <w:rFonts w:ascii="Sylfaen" w:hAnsi="Sylfaen" w:cs="Sylfaen"/>
                <w:sz w:val="20"/>
                <w:szCs w:val="20"/>
              </w:rPr>
              <w:t xml:space="preserve">, </w:t>
            </w:r>
            <w:proofErr w:type="spellStart"/>
            <w:r w:rsidRPr="009B031E">
              <w:rPr>
                <w:rFonts w:ascii="Sylfaen" w:hAnsi="Sylfaen" w:cs="Sylfaen"/>
                <w:sz w:val="20"/>
                <w:szCs w:val="20"/>
              </w:rPr>
              <w:t>სტილისტი</w:t>
            </w:r>
            <w:proofErr w:type="spellEnd"/>
            <w:r w:rsidRPr="009B031E">
              <w:rPr>
                <w:rFonts w:ascii="Sylfaen" w:hAnsi="Sylfaen" w:cs="Sylfaen"/>
                <w:sz w:val="20"/>
                <w:szCs w:val="20"/>
              </w:rPr>
              <w:t xml:space="preserve">, </w:t>
            </w:r>
            <w:proofErr w:type="spellStart"/>
            <w:r w:rsidRPr="009B031E">
              <w:rPr>
                <w:rFonts w:ascii="Sylfaen" w:hAnsi="Sylfaen" w:cs="Sylfaen"/>
                <w:sz w:val="20"/>
                <w:szCs w:val="20"/>
              </w:rPr>
              <w:t>ტექნიკური</w:t>
            </w:r>
            <w:proofErr w:type="spellEnd"/>
            <w:r w:rsidRPr="009B031E">
              <w:rPr>
                <w:rFonts w:ascii="Sylfaen" w:hAnsi="Sylfaen" w:cs="Sylfaen"/>
                <w:sz w:val="20"/>
                <w:szCs w:val="20"/>
              </w:rPr>
              <w:t xml:space="preserve"> </w:t>
            </w:r>
            <w:proofErr w:type="spellStart"/>
            <w:r w:rsidRPr="009B031E">
              <w:rPr>
                <w:rFonts w:ascii="Sylfaen" w:hAnsi="Sylfaen" w:cs="Sylfaen"/>
                <w:sz w:val="20"/>
                <w:szCs w:val="20"/>
              </w:rPr>
              <w:t>რედაქტორი</w:t>
            </w:r>
            <w:proofErr w:type="spellEnd"/>
          </w:p>
          <w:p w:rsidR="005E1C3F" w:rsidRPr="009B031E" w:rsidRDefault="005E1C3F" w:rsidP="009B031E">
            <w:pPr>
              <w:numPr>
                <w:ilvl w:val="0"/>
                <w:numId w:val="20"/>
              </w:numPr>
              <w:tabs>
                <w:tab w:val="clear" w:pos="1680"/>
                <w:tab w:val="num" w:pos="284"/>
                <w:tab w:val="left" w:pos="720"/>
              </w:tabs>
              <w:autoSpaceDE w:val="0"/>
              <w:autoSpaceDN w:val="0"/>
              <w:adjustRightInd w:val="0"/>
              <w:spacing w:after="0" w:line="240" w:lineRule="auto"/>
              <w:ind w:left="284" w:hanging="284"/>
              <w:rPr>
                <w:rFonts w:ascii="Sylfaen" w:hAnsi="Sylfaen" w:cs="Sylfaen"/>
                <w:sz w:val="20"/>
                <w:szCs w:val="20"/>
              </w:rPr>
            </w:pPr>
            <w:proofErr w:type="spellStart"/>
            <w:r w:rsidRPr="009B031E">
              <w:rPr>
                <w:rFonts w:ascii="Sylfaen" w:hAnsi="Sylfaen" w:cs="Sylfaen"/>
                <w:sz w:val="20"/>
                <w:szCs w:val="20"/>
              </w:rPr>
              <w:t>ჟურნალისტიკა</w:t>
            </w:r>
            <w:proofErr w:type="spellEnd"/>
            <w:r w:rsidRPr="009B031E">
              <w:rPr>
                <w:rFonts w:ascii="Sylfaen" w:hAnsi="Sylfaen" w:cs="Sylfaen"/>
                <w:sz w:val="20"/>
                <w:szCs w:val="20"/>
              </w:rPr>
              <w:t xml:space="preserve"> – </w:t>
            </w:r>
            <w:proofErr w:type="spellStart"/>
            <w:r w:rsidRPr="009B031E">
              <w:rPr>
                <w:rFonts w:ascii="Sylfaen" w:hAnsi="Sylfaen" w:cs="Sylfaen"/>
                <w:sz w:val="20"/>
                <w:szCs w:val="20"/>
              </w:rPr>
              <w:t>მოდერატორი</w:t>
            </w:r>
            <w:proofErr w:type="spellEnd"/>
            <w:r w:rsidRPr="009B031E">
              <w:rPr>
                <w:rFonts w:ascii="Sylfaen" w:hAnsi="Sylfaen" w:cs="Sylfaen"/>
                <w:sz w:val="20"/>
                <w:szCs w:val="20"/>
              </w:rPr>
              <w:t xml:space="preserve">, </w:t>
            </w:r>
            <w:proofErr w:type="spellStart"/>
            <w:r w:rsidRPr="009B031E">
              <w:rPr>
                <w:rFonts w:ascii="Sylfaen" w:hAnsi="Sylfaen" w:cs="Sylfaen"/>
                <w:sz w:val="20"/>
                <w:szCs w:val="20"/>
              </w:rPr>
              <w:t>კორესპონდენტი</w:t>
            </w:r>
            <w:proofErr w:type="spellEnd"/>
            <w:r w:rsidRPr="009B031E">
              <w:rPr>
                <w:rFonts w:ascii="Sylfaen" w:hAnsi="Sylfaen" w:cs="Sylfaen"/>
                <w:sz w:val="20"/>
                <w:szCs w:val="20"/>
              </w:rPr>
              <w:t xml:space="preserve">, </w:t>
            </w:r>
            <w:proofErr w:type="spellStart"/>
            <w:r w:rsidRPr="009B031E">
              <w:rPr>
                <w:rFonts w:ascii="Sylfaen" w:hAnsi="Sylfaen" w:cs="Sylfaen"/>
                <w:sz w:val="20"/>
                <w:szCs w:val="20"/>
              </w:rPr>
              <w:t>რედაქტორი</w:t>
            </w:r>
            <w:proofErr w:type="spellEnd"/>
            <w:r w:rsidRPr="009B031E">
              <w:rPr>
                <w:rFonts w:ascii="Sylfaen" w:hAnsi="Sylfaen" w:cs="Sylfaen"/>
                <w:sz w:val="20"/>
                <w:szCs w:val="20"/>
              </w:rPr>
              <w:t xml:space="preserve"> (</w:t>
            </w:r>
            <w:proofErr w:type="spellStart"/>
            <w:r w:rsidRPr="009B031E">
              <w:rPr>
                <w:rFonts w:ascii="Sylfaen" w:hAnsi="Sylfaen" w:cs="Sylfaen"/>
                <w:sz w:val="20"/>
                <w:szCs w:val="20"/>
              </w:rPr>
              <w:t>რადიოსა</w:t>
            </w:r>
            <w:proofErr w:type="spellEnd"/>
            <w:r w:rsidRPr="009B031E">
              <w:rPr>
                <w:rFonts w:ascii="Sylfaen" w:hAnsi="Sylfaen" w:cs="Sylfaen"/>
                <w:sz w:val="20"/>
                <w:szCs w:val="20"/>
              </w:rPr>
              <w:t xml:space="preserve"> </w:t>
            </w:r>
            <w:proofErr w:type="spellStart"/>
            <w:r w:rsidRPr="009B031E">
              <w:rPr>
                <w:rFonts w:ascii="Sylfaen" w:hAnsi="Sylfaen" w:cs="Sylfaen"/>
                <w:sz w:val="20"/>
                <w:szCs w:val="20"/>
              </w:rPr>
              <w:t>და</w:t>
            </w:r>
            <w:proofErr w:type="spellEnd"/>
            <w:r w:rsidRPr="009B031E">
              <w:rPr>
                <w:rFonts w:ascii="Sylfaen" w:hAnsi="Sylfaen" w:cs="Sylfaen"/>
                <w:sz w:val="20"/>
                <w:szCs w:val="20"/>
              </w:rPr>
              <w:t xml:space="preserve"> </w:t>
            </w:r>
            <w:proofErr w:type="spellStart"/>
            <w:r w:rsidRPr="009B031E">
              <w:rPr>
                <w:rFonts w:ascii="Sylfaen" w:hAnsi="Sylfaen" w:cs="Sylfaen"/>
                <w:sz w:val="20"/>
                <w:szCs w:val="20"/>
              </w:rPr>
              <w:t>ტელევიზიაში</w:t>
            </w:r>
            <w:proofErr w:type="spellEnd"/>
            <w:r w:rsidRPr="009B031E">
              <w:rPr>
                <w:rFonts w:ascii="Sylfaen" w:hAnsi="Sylfaen" w:cs="Sylfaen"/>
                <w:sz w:val="20"/>
                <w:szCs w:val="20"/>
              </w:rPr>
              <w:t>);</w:t>
            </w:r>
            <w:r w:rsidRPr="009B031E">
              <w:rPr>
                <w:rFonts w:ascii="Sylfaen" w:hAnsi="Sylfaen" w:cs="Sylfaen"/>
                <w:sz w:val="20"/>
                <w:szCs w:val="20"/>
                <w:lang w:val="ka-GE"/>
              </w:rPr>
              <w:t xml:space="preserve"> </w:t>
            </w:r>
          </w:p>
          <w:p w:rsidR="005E1C3F" w:rsidRPr="009B031E" w:rsidRDefault="005E1C3F" w:rsidP="009B031E">
            <w:pPr>
              <w:numPr>
                <w:ilvl w:val="0"/>
                <w:numId w:val="20"/>
              </w:numPr>
              <w:tabs>
                <w:tab w:val="clear" w:pos="1680"/>
                <w:tab w:val="num" w:pos="284"/>
                <w:tab w:val="left" w:pos="720"/>
              </w:tabs>
              <w:autoSpaceDE w:val="0"/>
              <w:autoSpaceDN w:val="0"/>
              <w:adjustRightInd w:val="0"/>
              <w:spacing w:after="0" w:line="240" w:lineRule="auto"/>
              <w:ind w:left="284" w:hanging="284"/>
              <w:rPr>
                <w:rFonts w:ascii="Sylfaen" w:hAnsi="Sylfaen" w:cs="Sylfaen"/>
                <w:sz w:val="20"/>
                <w:szCs w:val="20"/>
              </w:rPr>
            </w:pPr>
            <w:proofErr w:type="spellStart"/>
            <w:r w:rsidRPr="009B031E">
              <w:rPr>
                <w:rFonts w:ascii="Sylfaen" w:hAnsi="Sylfaen" w:cs="Sylfaen"/>
                <w:sz w:val="20"/>
                <w:szCs w:val="20"/>
              </w:rPr>
              <w:t>კორექტორი</w:t>
            </w:r>
            <w:proofErr w:type="spellEnd"/>
            <w:r w:rsidRPr="009B031E">
              <w:rPr>
                <w:rFonts w:ascii="Sylfaen" w:hAnsi="Sylfaen" w:cs="Sylfaen"/>
                <w:sz w:val="20"/>
                <w:szCs w:val="20"/>
              </w:rPr>
              <w:t xml:space="preserve"> </w:t>
            </w:r>
            <w:proofErr w:type="spellStart"/>
            <w:r w:rsidRPr="009B031E">
              <w:rPr>
                <w:rFonts w:ascii="Sylfaen" w:hAnsi="Sylfaen" w:cs="Sylfaen"/>
                <w:sz w:val="20"/>
                <w:szCs w:val="20"/>
              </w:rPr>
              <w:t>და</w:t>
            </w:r>
            <w:proofErr w:type="spellEnd"/>
            <w:r w:rsidRPr="009B031E">
              <w:rPr>
                <w:rFonts w:ascii="Sylfaen" w:hAnsi="Sylfaen" w:cs="Sylfaen"/>
                <w:sz w:val="20"/>
                <w:szCs w:val="20"/>
              </w:rPr>
              <w:t xml:space="preserve"> </w:t>
            </w:r>
            <w:proofErr w:type="spellStart"/>
            <w:r w:rsidRPr="009B031E">
              <w:rPr>
                <w:rFonts w:ascii="Sylfaen" w:hAnsi="Sylfaen" w:cs="Sylfaen"/>
                <w:sz w:val="20"/>
                <w:szCs w:val="20"/>
              </w:rPr>
              <w:t>კორესპონდენტი</w:t>
            </w:r>
            <w:proofErr w:type="spellEnd"/>
            <w:r w:rsidRPr="009B031E">
              <w:rPr>
                <w:rFonts w:ascii="Sylfaen" w:hAnsi="Sylfaen" w:cs="Sylfaen"/>
                <w:sz w:val="20"/>
                <w:szCs w:val="20"/>
              </w:rPr>
              <w:t xml:space="preserve"> (</w:t>
            </w:r>
            <w:proofErr w:type="spellStart"/>
            <w:r w:rsidRPr="009B031E">
              <w:rPr>
                <w:rFonts w:ascii="Sylfaen" w:hAnsi="Sylfaen" w:cs="Sylfaen"/>
                <w:sz w:val="20"/>
                <w:szCs w:val="20"/>
              </w:rPr>
              <w:t>ჟურნალ-გაზეთების</w:t>
            </w:r>
            <w:proofErr w:type="spellEnd"/>
            <w:r w:rsidRPr="009B031E">
              <w:rPr>
                <w:rFonts w:ascii="Sylfaen" w:hAnsi="Sylfaen" w:cs="Sylfaen"/>
                <w:sz w:val="20"/>
                <w:szCs w:val="20"/>
              </w:rPr>
              <w:t xml:space="preserve"> </w:t>
            </w:r>
            <w:proofErr w:type="spellStart"/>
            <w:r w:rsidRPr="009B031E">
              <w:rPr>
                <w:rFonts w:ascii="Sylfaen" w:hAnsi="Sylfaen" w:cs="Sylfaen"/>
                <w:sz w:val="20"/>
                <w:szCs w:val="20"/>
              </w:rPr>
              <w:t>რედაქციებში</w:t>
            </w:r>
            <w:proofErr w:type="spellEnd"/>
            <w:r w:rsidRPr="009B031E">
              <w:rPr>
                <w:rFonts w:ascii="Sylfaen" w:hAnsi="Sylfaen" w:cs="Sylfaen"/>
                <w:sz w:val="20"/>
                <w:szCs w:val="20"/>
              </w:rPr>
              <w:t>);</w:t>
            </w:r>
          </w:p>
          <w:p w:rsidR="005E1C3F" w:rsidRPr="009B031E" w:rsidRDefault="005E1C3F" w:rsidP="009B031E">
            <w:pPr>
              <w:numPr>
                <w:ilvl w:val="0"/>
                <w:numId w:val="20"/>
              </w:numPr>
              <w:tabs>
                <w:tab w:val="clear" w:pos="1680"/>
                <w:tab w:val="num" w:pos="284"/>
                <w:tab w:val="left" w:pos="720"/>
              </w:tabs>
              <w:autoSpaceDE w:val="0"/>
              <w:autoSpaceDN w:val="0"/>
              <w:adjustRightInd w:val="0"/>
              <w:spacing w:after="0" w:line="240" w:lineRule="auto"/>
              <w:ind w:left="284" w:hanging="284"/>
              <w:rPr>
                <w:rFonts w:ascii="Sylfaen" w:hAnsi="Sylfaen" w:cs="Sylfaen"/>
                <w:sz w:val="20"/>
                <w:szCs w:val="20"/>
              </w:rPr>
            </w:pPr>
            <w:proofErr w:type="spellStart"/>
            <w:r w:rsidRPr="009B031E">
              <w:rPr>
                <w:rFonts w:ascii="Sylfaen" w:hAnsi="Sylfaen" w:cs="Sylfaen"/>
                <w:sz w:val="20"/>
                <w:szCs w:val="20"/>
              </w:rPr>
              <w:t>სამთავრობო</w:t>
            </w:r>
            <w:proofErr w:type="spellEnd"/>
            <w:r w:rsidRPr="009B031E">
              <w:rPr>
                <w:rFonts w:ascii="Sylfaen" w:hAnsi="Sylfaen" w:cs="Sylfaen"/>
                <w:sz w:val="20"/>
                <w:szCs w:val="20"/>
              </w:rPr>
              <w:t xml:space="preserve"> </w:t>
            </w:r>
            <w:proofErr w:type="spellStart"/>
            <w:r w:rsidRPr="009B031E">
              <w:rPr>
                <w:rFonts w:ascii="Sylfaen" w:hAnsi="Sylfaen" w:cs="Sylfaen"/>
                <w:sz w:val="20"/>
                <w:szCs w:val="20"/>
              </w:rPr>
              <w:t>და</w:t>
            </w:r>
            <w:proofErr w:type="spellEnd"/>
            <w:r w:rsidRPr="009B031E">
              <w:rPr>
                <w:rFonts w:ascii="Sylfaen" w:hAnsi="Sylfaen" w:cs="Sylfaen"/>
                <w:sz w:val="20"/>
                <w:szCs w:val="20"/>
              </w:rPr>
              <w:t xml:space="preserve"> </w:t>
            </w:r>
            <w:proofErr w:type="spellStart"/>
            <w:r w:rsidRPr="009B031E">
              <w:rPr>
                <w:rFonts w:ascii="Sylfaen" w:hAnsi="Sylfaen" w:cs="Sylfaen"/>
                <w:sz w:val="20"/>
                <w:szCs w:val="20"/>
              </w:rPr>
              <w:t>არასამთავრობო</w:t>
            </w:r>
            <w:proofErr w:type="spellEnd"/>
            <w:r w:rsidRPr="009B031E">
              <w:rPr>
                <w:rFonts w:ascii="Sylfaen" w:hAnsi="Sylfaen" w:cs="Sylfaen"/>
                <w:sz w:val="20"/>
                <w:szCs w:val="20"/>
              </w:rPr>
              <w:t xml:space="preserve"> </w:t>
            </w:r>
            <w:r w:rsidRPr="009B031E">
              <w:rPr>
                <w:rFonts w:ascii="Sylfaen" w:hAnsi="Sylfaen" w:cs="Sylfaen"/>
                <w:sz w:val="20"/>
                <w:szCs w:val="20"/>
                <w:lang w:val="ka-GE"/>
              </w:rPr>
              <w:t>დაწესებულებებში</w:t>
            </w:r>
            <w:r w:rsidRPr="009B031E">
              <w:rPr>
                <w:rFonts w:ascii="Sylfaen" w:hAnsi="Sylfaen" w:cs="Sylfaen"/>
                <w:sz w:val="20"/>
                <w:szCs w:val="20"/>
              </w:rPr>
              <w:t xml:space="preserve">  – </w:t>
            </w:r>
            <w:proofErr w:type="spellStart"/>
            <w:r w:rsidRPr="009B031E">
              <w:rPr>
                <w:rFonts w:ascii="Sylfaen" w:hAnsi="Sylfaen" w:cs="Sylfaen"/>
                <w:sz w:val="20"/>
                <w:szCs w:val="20"/>
              </w:rPr>
              <w:t>მდივან-რეფერენტი</w:t>
            </w:r>
            <w:proofErr w:type="spellEnd"/>
            <w:r w:rsidRPr="009B031E">
              <w:rPr>
                <w:rFonts w:ascii="Sylfaen" w:hAnsi="Sylfaen" w:cs="Sylfaen"/>
                <w:sz w:val="20"/>
                <w:szCs w:val="20"/>
              </w:rPr>
              <w:t>,</w:t>
            </w:r>
            <w:r w:rsidRPr="009B031E">
              <w:rPr>
                <w:rFonts w:ascii="Sylfaen" w:hAnsi="Sylfaen" w:cs="Sylfaen"/>
                <w:sz w:val="20"/>
                <w:szCs w:val="20"/>
                <w:lang w:val="ka-GE"/>
              </w:rPr>
              <w:t xml:space="preserve"> </w:t>
            </w:r>
            <w:proofErr w:type="spellStart"/>
            <w:r w:rsidRPr="009B031E">
              <w:rPr>
                <w:rFonts w:ascii="Sylfaen" w:hAnsi="Sylfaen" w:cs="Sylfaen"/>
                <w:sz w:val="20"/>
                <w:szCs w:val="20"/>
              </w:rPr>
              <w:t>მოხელე</w:t>
            </w:r>
            <w:proofErr w:type="spellEnd"/>
            <w:r w:rsidRPr="009B031E">
              <w:rPr>
                <w:rFonts w:ascii="Sylfaen" w:hAnsi="Sylfaen" w:cs="Sylfaen"/>
                <w:sz w:val="20"/>
                <w:szCs w:val="20"/>
              </w:rPr>
              <w:t>/</w:t>
            </w:r>
            <w:proofErr w:type="spellStart"/>
            <w:r w:rsidRPr="009B031E">
              <w:rPr>
                <w:rFonts w:ascii="Sylfaen" w:hAnsi="Sylfaen" w:cs="Sylfaen"/>
                <w:sz w:val="20"/>
                <w:szCs w:val="20"/>
              </w:rPr>
              <w:t>ადმინისტრატორი</w:t>
            </w:r>
            <w:proofErr w:type="spellEnd"/>
            <w:r w:rsidRPr="009B031E">
              <w:rPr>
                <w:rFonts w:ascii="Sylfaen" w:hAnsi="Sylfaen" w:cs="Sylfaen"/>
                <w:sz w:val="20"/>
                <w:szCs w:val="20"/>
              </w:rPr>
              <w:t>;</w:t>
            </w:r>
          </w:p>
          <w:p w:rsidR="005E1C3F" w:rsidRPr="009B031E" w:rsidRDefault="005E1C3F" w:rsidP="009B031E">
            <w:pPr>
              <w:numPr>
                <w:ilvl w:val="0"/>
                <w:numId w:val="20"/>
              </w:numPr>
              <w:tabs>
                <w:tab w:val="clear" w:pos="1680"/>
                <w:tab w:val="num" w:pos="284"/>
                <w:tab w:val="left" w:pos="720"/>
              </w:tabs>
              <w:autoSpaceDE w:val="0"/>
              <w:autoSpaceDN w:val="0"/>
              <w:adjustRightInd w:val="0"/>
              <w:spacing w:after="0" w:line="240" w:lineRule="auto"/>
              <w:ind w:left="284" w:hanging="284"/>
              <w:rPr>
                <w:rFonts w:ascii="Sylfaen" w:hAnsi="Sylfaen" w:cs="Sylfaen"/>
                <w:sz w:val="20"/>
                <w:szCs w:val="20"/>
              </w:rPr>
            </w:pPr>
            <w:proofErr w:type="spellStart"/>
            <w:r w:rsidRPr="009B031E">
              <w:rPr>
                <w:rFonts w:ascii="Sylfaen" w:hAnsi="Sylfaen" w:cs="Sylfaen"/>
                <w:sz w:val="20"/>
                <w:szCs w:val="20"/>
              </w:rPr>
              <w:t>პოლიტიკა</w:t>
            </w:r>
            <w:proofErr w:type="spellEnd"/>
            <w:r w:rsidRPr="009B031E">
              <w:rPr>
                <w:rFonts w:ascii="Sylfaen" w:hAnsi="Sylfaen" w:cs="Sylfaen"/>
                <w:sz w:val="20"/>
                <w:szCs w:val="20"/>
              </w:rPr>
              <w:t xml:space="preserve"> – </w:t>
            </w:r>
            <w:proofErr w:type="spellStart"/>
            <w:r w:rsidRPr="009B031E">
              <w:rPr>
                <w:rFonts w:ascii="Sylfaen" w:hAnsi="Sylfaen" w:cs="Sylfaen"/>
                <w:sz w:val="20"/>
                <w:szCs w:val="20"/>
              </w:rPr>
              <w:t>საერთაშორისო</w:t>
            </w:r>
            <w:proofErr w:type="spellEnd"/>
            <w:r w:rsidRPr="009B031E">
              <w:rPr>
                <w:rFonts w:ascii="Sylfaen" w:hAnsi="Sylfaen" w:cs="Sylfaen"/>
                <w:sz w:val="20"/>
                <w:szCs w:val="20"/>
              </w:rPr>
              <w:t xml:space="preserve"> </w:t>
            </w:r>
            <w:proofErr w:type="spellStart"/>
            <w:r w:rsidRPr="009B031E">
              <w:rPr>
                <w:rFonts w:ascii="Sylfaen" w:hAnsi="Sylfaen" w:cs="Sylfaen"/>
                <w:sz w:val="20"/>
                <w:szCs w:val="20"/>
              </w:rPr>
              <w:t>ორგანიზაციები</w:t>
            </w:r>
            <w:proofErr w:type="spellEnd"/>
            <w:r w:rsidRPr="009B031E">
              <w:rPr>
                <w:rFonts w:ascii="Sylfaen" w:hAnsi="Sylfaen" w:cs="Sylfaen"/>
                <w:sz w:val="20"/>
                <w:szCs w:val="20"/>
              </w:rPr>
              <w:t xml:space="preserve">, </w:t>
            </w:r>
            <w:proofErr w:type="spellStart"/>
            <w:r w:rsidRPr="009B031E">
              <w:rPr>
                <w:rFonts w:ascii="Sylfaen" w:hAnsi="Sylfaen" w:cs="Sylfaen"/>
                <w:sz w:val="20"/>
                <w:szCs w:val="20"/>
              </w:rPr>
              <w:t>დიპლომატიური</w:t>
            </w:r>
            <w:proofErr w:type="spellEnd"/>
            <w:r w:rsidRPr="009B031E">
              <w:rPr>
                <w:rFonts w:ascii="Sylfaen" w:hAnsi="Sylfaen" w:cs="Sylfaen"/>
                <w:sz w:val="20"/>
                <w:szCs w:val="20"/>
              </w:rPr>
              <w:t xml:space="preserve"> </w:t>
            </w:r>
            <w:proofErr w:type="spellStart"/>
            <w:r w:rsidRPr="009B031E">
              <w:rPr>
                <w:rFonts w:ascii="Sylfaen" w:hAnsi="Sylfaen" w:cs="Sylfaen"/>
                <w:sz w:val="20"/>
                <w:szCs w:val="20"/>
              </w:rPr>
              <w:t>კორპუსი</w:t>
            </w:r>
            <w:proofErr w:type="spellEnd"/>
            <w:r w:rsidRPr="009B031E">
              <w:rPr>
                <w:rFonts w:ascii="Sylfaen" w:hAnsi="Sylfaen" w:cs="Sylfaen"/>
                <w:sz w:val="20"/>
                <w:szCs w:val="20"/>
              </w:rPr>
              <w:t xml:space="preserve">, </w:t>
            </w:r>
            <w:proofErr w:type="spellStart"/>
            <w:r w:rsidRPr="009B031E">
              <w:rPr>
                <w:rFonts w:ascii="Sylfaen" w:hAnsi="Sylfaen" w:cs="Sylfaen"/>
                <w:sz w:val="20"/>
                <w:szCs w:val="20"/>
              </w:rPr>
              <w:t>საერთაშორისო</w:t>
            </w:r>
            <w:proofErr w:type="spellEnd"/>
            <w:r w:rsidRPr="009B031E">
              <w:rPr>
                <w:rFonts w:ascii="Sylfaen" w:hAnsi="Sylfaen" w:cs="Sylfaen"/>
                <w:sz w:val="20"/>
                <w:szCs w:val="20"/>
                <w:lang w:val="ka-GE"/>
              </w:rPr>
              <w:t xml:space="preserve"> </w:t>
            </w:r>
            <w:proofErr w:type="spellStart"/>
            <w:r w:rsidRPr="009B031E">
              <w:rPr>
                <w:rFonts w:ascii="Sylfaen" w:hAnsi="Sylfaen" w:cs="Sylfaen"/>
                <w:sz w:val="20"/>
                <w:szCs w:val="20"/>
              </w:rPr>
              <w:t>ფონდები</w:t>
            </w:r>
            <w:proofErr w:type="spellEnd"/>
            <w:r w:rsidRPr="009B031E">
              <w:rPr>
                <w:rFonts w:ascii="Sylfaen" w:hAnsi="Sylfaen" w:cs="Sylfaen"/>
                <w:sz w:val="20"/>
                <w:szCs w:val="20"/>
              </w:rPr>
              <w:t xml:space="preserve"> </w:t>
            </w:r>
            <w:proofErr w:type="spellStart"/>
            <w:r w:rsidRPr="009B031E">
              <w:rPr>
                <w:rFonts w:ascii="Sylfaen" w:hAnsi="Sylfaen" w:cs="Sylfaen"/>
                <w:sz w:val="20"/>
                <w:szCs w:val="20"/>
              </w:rPr>
              <w:t>და</w:t>
            </w:r>
            <w:proofErr w:type="spellEnd"/>
            <w:r w:rsidRPr="009B031E">
              <w:rPr>
                <w:rFonts w:ascii="Sylfaen" w:hAnsi="Sylfaen" w:cs="Sylfaen"/>
                <w:sz w:val="20"/>
                <w:szCs w:val="20"/>
              </w:rPr>
              <w:t xml:space="preserve"> </w:t>
            </w:r>
            <w:proofErr w:type="spellStart"/>
            <w:r w:rsidRPr="009B031E">
              <w:rPr>
                <w:rFonts w:ascii="Sylfaen" w:hAnsi="Sylfaen" w:cs="Sylfaen"/>
                <w:sz w:val="20"/>
                <w:szCs w:val="20"/>
              </w:rPr>
              <w:t>ორმხრივი</w:t>
            </w:r>
            <w:proofErr w:type="spellEnd"/>
            <w:r w:rsidRPr="009B031E">
              <w:rPr>
                <w:rFonts w:ascii="Sylfaen" w:hAnsi="Sylfaen" w:cs="Sylfaen"/>
                <w:sz w:val="20"/>
                <w:szCs w:val="20"/>
              </w:rPr>
              <w:t xml:space="preserve"> </w:t>
            </w:r>
            <w:proofErr w:type="spellStart"/>
            <w:r w:rsidRPr="009B031E">
              <w:rPr>
                <w:rFonts w:ascii="Sylfaen" w:hAnsi="Sylfaen" w:cs="Sylfaen"/>
                <w:sz w:val="20"/>
                <w:szCs w:val="20"/>
              </w:rPr>
              <w:lastRenderedPageBreak/>
              <w:t>პროექტები</w:t>
            </w:r>
            <w:proofErr w:type="spellEnd"/>
            <w:r w:rsidRPr="009B031E">
              <w:rPr>
                <w:rFonts w:ascii="Sylfaen" w:hAnsi="Sylfaen" w:cs="Sylfaen"/>
                <w:sz w:val="20"/>
                <w:szCs w:val="20"/>
                <w:lang w:val="ka-GE"/>
              </w:rPr>
              <w:t>;</w:t>
            </w:r>
          </w:p>
          <w:p w:rsidR="005E1C3F" w:rsidRPr="009B031E" w:rsidRDefault="005E1C3F" w:rsidP="009B031E">
            <w:pPr>
              <w:numPr>
                <w:ilvl w:val="0"/>
                <w:numId w:val="20"/>
              </w:numPr>
              <w:tabs>
                <w:tab w:val="clear" w:pos="1680"/>
                <w:tab w:val="num" w:pos="284"/>
                <w:tab w:val="left" w:pos="720"/>
              </w:tabs>
              <w:autoSpaceDE w:val="0"/>
              <w:autoSpaceDN w:val="0"/>
              <w:adjustRightInd w:val="0"/>
              <w:spacing w:after="0" w:line="240" w:lineRule="auto"/>
              <w:ind w:left="284" w:hanging="284"/>
              <w:rPr>
                <w:rFonts w:ascii="Sylfaen" w:hAnsi="Sylfaen" w:cs="Sylfaen"/>
                <w:sz w:val="20"/>
                <w:szCs w:val="20"/>
              </w:rPr>
            </w:pPr>
            <w:proofErr w:type="spellStart"/>
            <w:r w:rsidRPr="009B031E">
              <w:rPr>
                <w:rFonts w:ascii="Sylfaen" w:hAnsi="Sylfaen" w:cs="Sylfaen"/>
                <w:sz w:val="20"/>
                <w:szCs w:val="20"/>
              </w:rPr>
              <w:t>კულტურის</w:t>
            </w:r>
            <w:proofErr w:type="spellEnd"/>
            <w:r w:rsidRPr="009B031E">
              <w:rPr>
                <w:rFonts w:ascii="Sylfaen" w:hAnsi="Sylfaen" w:cs="Sylfaen"/>
                <w:sz w:val="20"/>
                <w:szCs w:val="20"/>
              </w:rPr>
              <w:t xml:space="preserve"> </w:t>
            </w:r>
            <w:proofErr w:type="spellStart"/>
            <w:r w:rsidRPr="009B031E">
              <w:rPr>
                <w:rFonts w:ascii="Sylfaen" w:hAnsi="Sylfaen" w:cs="Sylfaen"/>
                <w:sz w:val="20"/>
                <w:szCs w:val="20"/>
              </w:rPr>
              <w:t>სფეროს</w:t>
            </w:r>
            <w:proofErr w:type="spellEnd"/>
            <w:r w:rsidRPr="009B031E">
              <w:rPr>
                <w:rFonts w:ascii="Sylfaen" w:hAnsi="Sylfaen" w:cs="Sylfaen"/>
                <w:sz w:val="20"/>
                <w:szCs w:val="20"/>
              </w:rPr>
              <w:t xml:space="preserve"> </w:t>
            </w:r>
            <w:proofErr w:type="spellStart"/>
            <w:r w:rsidRPr="009B031E">
              <w:rPr>
                <w:rFonts w:ascii="Sylfaen" w:hAnsi="Sylfaen" w:cs="Sylfaen"/>
                <w:sz w:val="20"/>
                <w:szCs w:val="20"/>
              </w:rPr>
              <w:t>კერძო</w:t>
            </w:r>
            <w:proofErr w:type="spellEnd"/>
            <w:r w:rsidRPr="009B031E">
              <w:rPr>
                <w:rFonts w:ascii="Sylfaen" w:hAnsi="Sylfaen" w:cs="Sylfaen"/>
                <w:sz w:val="20"/>
                <w:szCs w:val="20"/>
              </w:rPr>
              <w:t xml:space="preserve"> </w:t>
            </w:r>
            <w:proofErr w:type="spellStart"/>
            <w:r w:rsidRPr="009B031E">
              <w:rPr>
                <w:rFonts w:ascii="Sylfaen" w:hAnsi="Sylfaen" w:cs="Sylfaen"/>
                <w:sz w:val="20"/>
                <w:szCs w:val="20"/>
              </w:rPr>
              <w:t>და</w:t>
            </w:r>
            <w:proofErr w:type="spellEnd"/>
            <w:r w:rsidRPr="009B031E">
              <w:rPr>
                <w:rFonts w:ascii="Sylfaen" w:hAnsi="Sylfaen" w:cs="Sylfaen"/>
                <w:sz w:val="20"/>
                <w:szCs w:val="20"/>
              </w:rPr>
              <w:t xml:space="preserve"> </w:t>
            </w:r>
            <w:proofErr w:type="spellStart"/>
            <w:r w:rsidRPr="009B031E">
              <w:rPr>
                <w:rFonts w:ascii="Sylfaen" w:hAnsi="Sylfaen" w:cs="Sylfaen"/>
                <w:sz w:val="20"/>
                <w:szCs w:val="20"/>
              </w:rPr>
              <w:t>საჯარო</w:t>
            </w:r>
            <w:proofErr w:type="spellEnd"/>
            <w:r w:rsidRPr="009B031E">
              <w:rPr>
                <w:rFonts w:ascii="Sylfaen" w:hAnsi="Sylfaen" w:cs="Sylfaen"/>
                <w:sz w:val="20"/>
                <w:szCs w:val="20"/>
              </w:rPr>
              <w:t xml:space="preserve"> </w:t>
            </w:r>
            <w:proofErr w:type="spellStart"/>
            <w:r w:rsidRPr="009B031E">
              <w:rPr>
                <w:rFonts w:ascii="Sylfaen" w:hAnsi="Sylfaen" w:cs="Sylfaen"/>
                <w:sz w:val="20"/>
                <w:szCs w:val="20"/>
              </w:rPr>
              <w:t>სამსახურები</w:t>
            </w:r>
            <w:proofErr w:type="spellEnd"/>
            <w:r w:rsidRPr="009B031E">
              <w:rPr>
                <w:rFonts w:ascii="Sylfaen" w:hAnsi="Sylfaen" w:cs="Sylfaen"/>
                <w:sz w:val="20"/>
                <w:szCs w:val="20"/>
              </w:rPr>
              <w:t xml:space="preserve"> – </w:t>
            </w:r>
            <w:proofErr w:type="spellStart"/>
            <w:r w:rsidRPr="009B031E">
              <w:rPr>
                <w:rFonts w:ascii="Sylfaen" w:hAnsi="Sylfaen" w:cs="Sylfaen"/>
                <w:sz w:val="20"/>
                <w:szCs w:val="20"/>
              </w:rPr>
              <w:t>გამყოლი</w:t>
            </w:r>
            <w:proofErr w:type="spellEnd"/>
            <w:r w:rsidRPr="009B031E">
              <w:rPr>
                <w:rFonts w:ascii="Sylfaen" w:hAnsi="Sylfaen" w:cs="Sylfaen"/>
                <w:sz w:val="20"/>
                <w:szCs w:val="20"/>
              </w:rPr>
              <w:t>/</w:t>
            </w:r>
            <w:proofErr w:type="spellStart"/>
            <w:r w:rsidRPr="009B031E">
              <w:rPr>
                <w:rFonts w:ascii="Sylfaen" w:hAnsi="Sylfaen" w:cs="Sylfaen"/>
                <w:sz w:val="20"/>
                <w:szCs w:val="20"/>
              </w:rPr>
              <w:t>მეგზური</w:t>
            </w:r>
            <w:proofErr w:type="spellEnd"/>
            <w:r w:rsidRPr="009B031E">
              <w:rPr>
                <w:rFonts w:ascii="Sylfaen" w:hAnsi="Sylfaen" w:cs="Sylfaen"/>
                <w:sz w:val="20"/>
                <w:szCs w:val="20"/>
              </w:rPr>
              <w:t xml:space="preserve">, </w:t>
            </w:r>
            <w:proofErr w:type="spellStart"/>
            <w:r w:rsidRPr="009B031E">
              <w:rPr>
                <w:rFonts w:ascii="Sylfaen" w:hAnsi="Sylfaen" w:cs="Sylfaen"/>
                <w:sz w:val="20"/>
                <w:szCs w:val="20"/>
              </w:rPr>
              <w:t>მენეჯერი</w:t>
            </w:r>
            <w:proofErr w:type="spellEnd"/>
            <w:r w:rsidRPr="009B031E">
              <w:rPr>
                <w:rFonts w:ascii="Sylfaen" w:hAnsi="Sylfaen" w:cs="Sylfaen"/>
                <w:sz w:val="20"/>
                <w:szCs w:val="20"/>
              </w:rPr>
              <w:t xml:space="preserve"> (</w:t>
            </w:r>
            <w:proofErr w:type="spellStart"/>
            <w:r w:rsidRPr="009B031E">
              <w:rPr>
                <w:rFonts w:ascii="Sylfaen" w:hAnsi="Sylfaen" w:cs="Sylfaen"/>
                <w:sz w:val="20"/>
                <w:szCs w:val="20"/>
              </w:rPr>
              <w:t>მუზეუმები</w:t>
            </w:r>
            <w:proofErr w:type="spellEnd"/>
            <w:r w:rsidRPr="009B031E">
              <w:rPr>
                <w:rFonts w:ascii="Sylfaen" w:hAnsi="Sylfaen" w:cs="Sylfaen"/>
                <w:sz w:val="20"/>
                <w:szCs w:val="20"/>
              </w:rPr>
              <w:t>,</w:t>
            </w:r>
            <w:r w:rsidRPr="009B031E">
              <w:rPr>
                <w:rFonts w:ascii="Sylfaen" w:hAnsi="Sylfaen" w:cs="Sylfaen"/>
                <w:sz w:val="20"/>
                <w:szCs w:val="20"/>
                <w:lang w:val="ka-GE"/>
              </w:rPr>
              <w:t xml:space="preserve"> </w:t>
            </w:r>
            <w:proofErr w:type="spellStart"/>
            <w:r w:rsidRPr="009B031E">
              <w:rPr>
                <w:rFonts w:ascii="Sylfaen" w:hAnsi="Sylfaen" w:cs="Sylfaen"/>
                <w:sz w:val="20"/>
                <w:szCs w:val="20"/>
              </w:rPr>
              <w:t>საერთაშორისო</w:t>
            </w:r>
            <w:proofErr w:type="spellEnd"/>
            <w:r w:rsidRPr="009B031E">
              <w:rPr>
                <w:rFonts w:ascii="Sylfaen" w:hAnsi="Sylfaen" w:cs="Sylfaen"/>
                <w:sz w:val="20"/>
                <w:szCs w:val="20"/>
              </w:rPr>
              <w:t xml:space="preserve"> </w:t>
            </w:r>
            <w:proofErr w:type="spellStart"/>
            <w:r w:rsidRPr="009B031E">
              <w:rPr>
                <w:rFonts w:ascii="Sylfaen" w:hAnsi="Sylfaen" w:cs="Sylfaen"/>
                <w:sz w:val="20"/>
                <w:szCs w:val="20"/>
              </w:rPr>
              <w:t>გამოფენები</w:t>
            </w:r>
            <w:proofErr w:type="spellEnd"/>
            <w:r w:rsidRPr="009B031E">
              <w:rPr>
                <w:rFonts w:ascii="Sylfaen" w:hAnsi="Sylfaen" w:cs="Sylfaen"/>
                <w:sz w:val="20"/>
                <w:szCs w:val="20"/>
              </w:rPr>
              <w:t xml:space="preserve"> </w:t>
            </w:r>
            <w:proofErr w:type="spellStart"/>
            <w:r w:rsidRPr="009B031E">
              <w:rPr>
                <w:rFonts w:ascii="Sylfaen" w:hAnsi="Sylfaen" w:cs="Sylfaen"/>
                <w:sz w:val="20"/>
                <w:szCs w:val="20"/>
              </w:rPr>
              <w:t>და</w:t>
            </w:r>
            <w:proofErr w:type="spellEnd"/>
            <w:r w:rsidRPr="009B031E">
              <w:rPr>
                <w:rFonts w:ascii="Sylfaen" w:hAnsi="Sylfaen" w:cs="Sylfaen"/>
                <w:sz w:val="20"/>
                <w:szCs w:val="20"/>
              </w:rPr>
              <w:t xml:space="preserve"> </w:t>
            </w:r>
            <w:proofErr w:type="spellStart"/>
            <w:r w:rsidRPr="009B031E">
              <w:rPr>
                <w:rFonts w:ascii="Sylfaen" w:hAnsi="Sylfaen" w:cs="Sylfaen"/>
                <w:sz w:val="20"/>
                <w:szCs w:val="20"/>
              </w:rPr>
              <w:t>ფესტივალები</w:t>
            </w:r>
            <w:proofErr w:type="spellEnd"/>
            <w:r w:rsidRPr="009B031E">
              <w:rPr>
                <w:rFonts w:ascii="Sylfaen" w:hAnsi="Sylfaen" w:cs="Sylfaen"/>
                <w:sz w:val="20"/>
                <w:szCs w:val="20"/>
              </w:rPr>
              <w:t>);</w:t>
            </w:r>
          </w:p>
          <w:p w:rsidR="005E1C3F" w:rsidRPr="009B031E" w:rsidRDefault="005E1C3F" w:rsidP="009B031E">
            <w:pPr>
              <w:numPr>
                <w:ilvl w:val="0"/>
                <w:numId w:val="20"/>
              </w:numPr>
              <w:tabs>
                <w:tab w:val="clear" w:pos="1680"/>
                <w:tab w:val="num" w:pos="284"/>
                <w:tab w:val="left" w:pos="720"/>
              </w:tabs>
              <w:autoSpaceDE w:val="0"/>
              <w:autoSpaceDN w:val="0"/>
              <w:adjustRightInd w:val="0"/>
              <w:spacing w:after="0" w:line="240" w:lineRule="auto"/>
              <w:ind w:left="284" w:hanging="284"/>
              <w:rPr>
                <w:rFonts w:ascii="Sylfaen" w:hAnsi="Sylfaen" w:cs="Sylfaen"/>
                <w:sz w:val="20"/>
                <w:szCs w:val="20"/>
              </w:rPr>
            </w:pPr>
            <w:proofErr w:type="spellStart"/>
            <w:r w:rsidRPr="009B031E">
              <w:rPr>
                <w:rFonts w:ascii="Sylfaen" w:hAnsi="Sylfaen" w:cs="Sylfaen"/>
                <w:sz w:val="20"/>
                <w:szCs w:val="20"/>
              </w:rPr>
              <w:t>საზოგადოებასთან</w:t>
            </w:r>
            <w:proofErr w:type="spellEnd"/>
            <w:r w:rsidRPr="009B031E">
              <w:rPr>
                <w:rFonts w:ascii="Sylfaen" w:hAnsi="Sylfaen" w:cs="Sylfaen"/>
                <w:sz w:val="20"/>
                <w:szCs w:val="20"/>
              </w:rPr>
              <w:t xml:space="preserve"> </w:t>
            </w:r>
            <w:proofErr w:type="spellStart"/>
            <w:r w:rsidRPr="009B031E">
              <w:rPr>
                <w:rFonts w:ascii="Sylfaen" w:hAnsi="Sylfaen" w:cs="Sylfaen"/>
                <w:sz w:val="20"/>
                <w:szCs w:val="20"/>
              </w:rPr>
              <w:t>ურთიერთობა</w:t>
            </w:r>
            <w:proofErr w:type="spellEnd"/>
            <w:r w:rsidRPr="009B031E">
              <w:rPr>
                <w:rFonts w:ascii="Sylfaen" w:hAnsi="Sylfaen" w:cs="Sylfaen"/>
                <w:sz w:val="20"/>
                <w:szCs w:val="20"/>
              </w:rPr>
              <w:t xml:space="preserve"> – </w:t>
            </w:r>
            <w:proofErr w:type="spellStart"/>
            <w:r w:rsidRPr="009B031E">
              <w:rPr>
                <w:rFonts w:ascii="Sylfaen" w:hAnsi="Sylfaen" w:cs="Sylfaen"/>
                <w:sz w:val="20"/>
                <w:szCs w:val="20"/>
              </w:rPr>
              <w:t>რეფერენტი</w:t>
            </w:r>
            <w:proofErr w:type="spellEnd"/>
            <w:r w:rsidRPr="009B031E">
              <w:rPr>
                <w:rFonts w:ascii="Sylfaen" w:hAnsi="Sylfaen" w:cs="Sylfaen"/>
                <w:sz w:val="20"/>
                <w:szCs w:val="20"/>
              </w:rPr>
              <w:t xml:space="preserve"> (</w:t>
            </w:r>
            <w:proofErr w:type="spellStart"/>
            <w:r w:rsidRPr="009B031E">
              <w:rPr>
                <w:rFonts w:ascii="Sylfaen" w:hAnsi="Sylfaen" w:cs="Sylfaen"/>
                <w:sz w:val="20"/>
                <w:szCs w:val="20"/>
              </w:rPr>
              <w:t>რეკლამა</w:t>
            </w:r>
            <w:proofErr w:type="spellEnd"/>
            <w:r w:rsidRPr="009B031E">
              <w:rPr>
                <w:rFonts w:ascii="Sylfaen" w:hAnsi="Sylfaen" w:cs="Sylfaen"/>
                <w:sz w:val="20"/>
                <w:szCs w:val="20"/>
              </w:rPr>
              <w:t xml:space="preserve">, </w:t>
            </w:r>
            <w:proofErr w:type="spellStart"/>
            <w:r w:rsidRPr="009B031E">
              <w:rPr>
                <w:rFonts w:ascii="Sylfaen" w:hAnsi="Sylfaen" w:cs="Sylfaen"/>
                <w:sz w:val="20"/>
                <w:szCs w:val="20"/>
              </w:rPr>
              <w:t>მარკეტინგი</w:t>
            </w:r>
            <w:proofErr w:type="spellEnd"/>
            <w:r w:rsidRPr="009B031E">
              <w:rPr>
                <w:rFonts w:ascii="Sylfaen" w:hAnsi="Sylfaen" w:cs="Sylfaen"/>
                <w:sz w:val="20"/>
                <w:szCs w:val="20"/>
              </w:rPr>
              <w:t>);</w:t>
            </w:r>
          </w:p>
          <w:p w:rsidR="005E1C3F" w:rsidRPr="009B031E" w:rsidRDefault="005E1C3F" w:rsidP="009B031E">
            <w:pPr>
              <w:numPr>
                <w:ilvl w:val="0"/>
                <w:numId w:val="20"/>
              </w:numPr>
              <w:tabs>
                <w:tab w:val="clear" w:pos="1680"/>
                <w:tab w:val="num" w:pos="284"/>
                <w:tab w:val="left" w:pos="720"/>
              </w:tabs>
              <w:autoSpaceDE w:val="0"/>
              <w:autoSpaceDN w:val="0"/>
              <w:adjustRightInd w:val="0"/>
              <w:spacing w:after="0" w:line="240" w:lineRule="auto"/>
              <w:ind w:left="284" w:hanging="284"/>
              <w:rPr>
                <w:rFonts w:ascii="Sylfaen" w:hAnsi="Sylfaen" w:cs="Sylfaen"/>
                <w:sz w:val="20"/>
                <w:szCs w:val="20"/>
              </w:rPr>
            </w:pPr>
            <w:proofErr w:type="spellStart"/>
            <w:r w:rsidRPr="009B031E">
              <w:rPr>
                <w:rFonts w:ascii="Sylfaen" w:hAnsi="Sylfaen" w:cs="Sylfaen"/>
                <w:sz w:val="20"/>
                <w:szCs w:val="20"/>
              </w:rPr>
              <w:t>ადმინისტრირება</w:t>
            </w:r>
            <w:proofErr w:type="spellEnd"/>
            <w:r w:rsidRPr="009B031E">
              <w:rPr>
                <w:rFonts w:ascii="Sylfaen" w:hAnsi="Sylfaen" w:cs="Sylfaen"/>
                <w:sz w:val="20"/>
                <w:szCs w:val="20"/>
              </w:rPr>
              <w:t xml:space="preserve"> – </w:t>
            </w:r>
            <w:proofErr w:type="spellStart"/>
            <w:r w:rsidRPr="009B031E">
              <w:rPr>
                <w:rFonts w:ascii="Sylfaen" w:hAnsi="Sylfaen" w:cs="Sylfaen"/>
                <w:sz w:val="20"/>
                <w:szCs w:val="20"/>
              </w:rPr>
              <w:t>მოხელე</w:t>
            </w:r>
            <w:proofErr w:type="spellEnd"/>
            <w:r w:rsidRPr="009B031E">
              <w:rPr>
                <w:rFonts w:ascii="Sylfaen" w:hAnsi="Sylfaen" w:cs="Sylfaen"/>
                <w:sz w:val="20"/>
                <w:szCs w:val="20"/>
              </w:rPr>
              <w:t>/</w:t>
            </w:r>
            <w:proofErr w:type="spellStart"/>
            <w:r w:rsidRPr="009B031E">
              <w:rPr>
                <w:rFonts w:ascii="Sylfaen" w:hAnsi="Sylfaen" w:cs="Sylfaen"/>
                <w:sz w:val="20"/>
                <w:szCs w:val="20"/>
              </w:rPr>
              <w:t>ადმინისტრატორი</w:t>
            </w:r>
            <w:proofErr w:type="spellEnd"/>
            <w:r w:rsidRPr="009B031E">
              <w:rPr>
                <w:rFonts w:ascii="Sylfaen" w:hAnsi="Sylfaen" w:cs="Sylfaen"/>
                <w:sz w:val="20"/>
                <w:szCs w:val="20"/>
              </w:rPr>
              <w:t xml:space="preserve">, </w:t>
            </w:r>
            <w:proofErr w:type="spellStart"/>
            <w:r w:rsidRPr="009B031E">
              <w:rPr>
                <w:rFonts w:ascii="Sylfaen" w:hAnsi="Sylfaen" w:cs="Sylfaen"/>
                <w:sz w:val="20"/>
                <w:szCs w:val="20"/>
              </w:rPr>
              <w:t>მენეჯერი</w:t>
            </w:r>
            <w:proofErr w:type="spellEnd"/>
            <w:r w:rsidRPr="009B031E">
              <w:rPr>
                <w:rFonts w:ascii="Sylfaen" w:hAnsi="Sylfaen" w:cs="Sylfaen"/>
                <w:sz w:val="20"/>
                <w:szCs w:val="20"/>
              </w:rPr>
              <w:t>;</w:t>
            </w:r>
          </w:p>
          <w:p w:rsidR="009D7832" w:rsidRPr="009B031E" w:rsidRDefault="005E1C3F" w:rsidP="009B031E">
            <w:pPr>
              <w:numPr>
                <w:ilvl w:val="0"/>
                <w:numId w:val="20"/>
              </w:numPr>
              <w:tabs>
                <w:tab w:val="clear" w:pos="1680"/>
                <w:tab w:val="num" w:pos="284"/>
                <w:tab w:val="left" w:pos="720"/>
              </w:tabs>
              <w:autoSpaceDE w:val="0"/>
              <w:autoSpaceDN w:val="0"/>
              <w:adjustRightInd w:val="0"/>
              <w:spacing w:after="0" w:line="240" w:lineRule="auto"/>
              <w:ind w:left="284" w:hanging="284"/>
              <w:rPr>
                <w:rFonts w:ascii="Sylfaen" w:hAnsi="Sylfaen" w:cs="Sylfaen"/>
                <w:sz w:val="20"/>
                <w:szCs w:val="20"/>
              </w:rPr>
            </w:pPr>
            <w:proofErr w:type="spellStart"/>
            <w:proofErr w:type="gramStart"/>
            <w:r w:rsidRPr="009B031E">
              <w:rPr>
                <w:rFonts w:ascii="Sylfaen" w:hAnsi="Sylfaen" w:cs="Sylfaen"/>
                <w:sz w:val="20"/>
                <w:szCs w:val="20"/>
              </w:rPr>
              <w:t>კულტურული</w:t>
            </w:r>
            <w:proofErr w:type="spellEnd"/>
            <w:proofErr w:type="gramEnd"/>
            <w:r w:rsidRPr="009B031E">
              <w:rPr>
                <w:rFonts w:ascii="Sylfaen" w:hAnsi="Sylfaen" w:cs="Sylfaen"/>
                <w:sz w:val="20"/>
                <w:szCs w:val="20"/>
              </w:rPr>
              <w:t xml:space="preserve"> </w:t>
            </w:r>
            <w:proofErr w:type="spellStart"/>
            <w:r w:rsidRPr="009B031E">
              <w:rPr>
                <w:rFonts w:ascii="Sylfaen" w:hAnsi="Sylfaen" w:cs="Sylfaen"/>
                <w:sz w:val="20"/>
                <w:szCs w:val="20"/>
              </w:rPr>
              <w:t>მემკვიდრეობის</w:t>
            </w:r>
            <w:proofErr w:type="spellEnd"/>
            <w:r w:rsidRPr="009B031E">
              <w:rPr>
                <w:rFonts w:ascii="Sylfaen" w:hAnsi="Sylfaen" w:cs="Sylfaen"/>
                <w:sz w:val="20"/>
                <w:szCs w:val="20"/>
              </w:rPr>
              <w:t xml:space="preserve"> </w:t>
            </w:r>
            <w:proofErr w:type="spellStart"/>
            <w:r w:rsidRPr="009B031E">
              <w:rPr>
                <w:rFonts w:ascii="Sylfaen" w:hAnsi="Sylfaen" w:cs="Sylfaen"/>
                <w:sz w:val="20"/>
                <w:szCs w:val="20"/>
              </w:rPr>
              <w:t>დაცვა</w:t>
            </w:r>
            <w:proofErr w:type="spellEnd"/>
            <w:r w:rsidRPr="009B031E">
              <w:rPr>
                <w:rFonts w:ascii="Sylfaen" w:hAnsi="Sylfaen" w:cs="Sylfaen"/>
                <w:sz w:val="20"/>
                <w:szCs w:val="20"/>
              </w:rPr>
              <w:t xml:space="preserve"> – </w:t>
            </w:r>
            <w:proofErr w:type="spellStart"/>
            <w:r w:rsidRPr="009B031E">
              <w:rPr>
                <w:rFonts w:ascii="Sylfaen" w:hAnsi="Sylfaen" w:cs="Sylfaen"/>
                <w:sz w:val="20"/>
                <w:szCs w:val="20"/>
              </w:rPr>
              <w:t>რეფერენტ</w:t>
            </w:r>
            <w:proofErr w:type="spellEnd"/>
            <w:r w:rsidRPr="009B031E">
              <w:rPr>
                <w:rFonts w:ascii="Sylfaen" w:hAnsi="Sylfaen" w:cs="Sylfaen"/>
                <w:sz w:val="20"/>
                <w:szCs w:val="20"/>
                <w:lang w:val="ka-GE"/>
              </w:rPr>
              <w:t>ი</w:t>
            </w:r>
            <w:r w:rsidRPr="009B031E">
              <w:rPr>
                <w:rFonts w:ascii="Sylfaen" w:hAnsi="Sylfaen" w:cs="Sylfaen"/>
                <w:sz w:val="20"/>
                <w:szCs w:val="20"/>
              </w:rPr>
              <w:t xml:space="preserve"> (</w:t>
            </w:r>
            <w:proofErr w:type="spellStart"/>
            <w:r w:rsidRPr="009B031E">
              <w:rPr>
                <w:rFonts w:ascii="Sylfaen" w:hAnsi="Sylfaen" w:cs="Sylfaen"/>
                <w:sz w:val="20"/>
                <w:szCs w:val="20"/>
              </w:rPr>
              <w:t>არქივები</w:t>
            </w:r>
            <w:proofErr w:type="spellEnd"/>
            <w:r w:rsidRPr="009B031E">
              <w:rPr>
                <w:rFonts w:ascii="Sylfaen" w:hAnsi="Sylfaen" w:cs="Sylfaen"/>
                <w:sz w:val="20"/>
                <w:szCs w:val="20"/>
              </w:rPr>
              <w:t xml:space="preserve">, </w:t>
            </w:r>
            <w:proofErr w:type="spellStart"/>
            <w:r w:rsidRPr="009B031E">
              <w:rPr>
                <w:rFonts w:ascii="Sylfaen" w:hAnsi="Sylfaen" w:cs="Sylfaen"/>
                <w:sz w:val="20"/>
                <w:szCs w:val="20"/>
              </w:rPr>
              <w:t>მუზეუმები</w:t>
            </w:r>
            <w:proofErr w:type="spellEnd"/>
            <w:r w:rsidRPr="009B031E">
              <w:rPr>
                <w:rFonts w:ascii="Sylfaen" w:hAnsi="Sylfaen" w:cs="Sylfaen"/>
                <w:sz w:val="20"/>
                <w:szCs w:val="20"/>
              </w:rPr>
              <w:t xml:space="preserve">, </w:t>
            </w:r>
            <w:proofErr w:type="spellStart"/>
            <w:r w:rsidRPr="009B031E">
              <w:rPr>
                <w:rFonts w:ascii="Sylfaen" w:hAnsi="Sylfaen" w:cs="Sylfaen"/>
                <w:sz w:val="20"/>
                <w:szCs w:val="20"/>
              </w:rPr>
              <w:t>ბიბლიოთეკები</w:t>
            </w:r>
            <w:proofErr w:type="spellEnd"/>
            <w:r w:rsidRPr="009B031E">
              <w:rPr>
                <w:rFonts w:ascii="Sylfaen" w:hAnsi="Sylfaen" w:cs="Sylfaen"/>
                <w:sz w:val="20"/>
                <w:szCs w:val="20"/>
              </w:rPr>
              <w:t>,</w:t>
            </w:r>
            <w:r w:rsidRPr="009B031E">
              <w:rPr>
                <w:rFonts w:ascii="Sylfaen" w:hAnsi="Sylfaen" w:cs="Sylfaen"/>
                <w:sz w:val="20"/>
                <w:szCs w:val="20"/>
                <w:lang w:val="ka-GE"/>
              </w:rPr>
              <w:t xml:space="preserve"> </w:t>
            </w:r>
            <w:proofErr w:type="spellStart"/>
            <w:r w:rsidRPr="009B031E">
              <w:rPr>
                <w:rFonts w:ascii="Sylfaen" w:hAnsi="Sylfaen" w:cs="Sylfaen"/>
                <w:sz w:val="20"/>
                <w:szCs w:val="20"/>
              </w:rPr>
              <w:t>არქეოლოგიური</w:t>
            </w:r>
            <w:proofErr w:type="spellEnd"/>
            <w:r w:rsidRPr="009B031E">
              <w:rPr>
                <w:rFonts w:ascii="Sylfaen" w:hAnsi="Sylfaen" w:cs="Sylfaen"/>
                <w:sz w:val="20"/>
                <w:szCs w:val="20"/>
              </w:rPr>
              <w:t xml:space="preserve"> </w:t>
            </w:r>
            <w:proofErr w:type="spellStart"/>
            <w:r w:rsidRPr="009B031E">
              <w:rPr>
                <w:rFonts w:ascii="Sylfaen" w:hAnsi="Sylfaen" w:cs="Sylfaen"/>
                <w:sz w:val="20"/>
                <w:szCs w:val="20"/>
              </w:rPr>
              <w:t>გათხრები</w:t>
            </w:r>
            <w:proofErr w:type="spellEnd"/>
            <w:r w:rsidRPr="009B031E">
              <w:rPr>
                <w:rFonts w:ascii="Sylfaen" w:hAnsi="Sylfaen" w:cs="Sylfaen"/>
                <w:sz w:val="20"/>
                <w:szCs w:val="20"/>
              </w:rPr>
              <w:t xml:space="preserve"> </w:t>
            </w:r>
            <w:proofErr w:type="spellStart"/>
            <w:r w:rsidRPr="009B031E">
              <w:rPr>
                <w:rFonts w:ascii="Sylfaen" w:hAnsi="Sylfaen" w:cs="Sylfaen"/>
                <w:sz w:val="20"/>
                <w:szCs w:val="20"/>
              </w:rPr>
              <w:t>და</w:t>
            </w:r>
            <w:proofErr w:type="spellEnd"/>
            <w:r w:rsidRPr="009B031E">
              <w:rPr>
                <w:rFonts w:ascii="Sylfaen" w:hAnsi="Sylfaen" w:cs="Sylfaen"/>
                <w:sz w:val="20"/>
                <w:szCs w:val="20"/>
              </w:rPr>
              <w:t xml:space="preserve"> </w:t>
            </w:r>
            <w:proofErr w:type="spellStart"/>
            <w:r w:rsidRPr="009B031E">
              <w:rPr>
                <w:rFonts w:ascii="Sylfaen" w:hAnsi="Sylfaen" w:cs="Sylfaen"/>
                <w:sz w:val="20"/>
                <w:szCs w:val="20"/>
              </w:rPr>
              <w:t>ა.შ</w:t>
            </w:r>
            <w:proofErr w:type="spellEnd"/>
            <w:r w:rsidRPr="009B031E">
              <w:rPr>
                <w:rFonts w:ascii="Sylfaen" w:hAnsi="Sylfaen" w:cs="Sylfaen"/>
                <w:sz w:val="20"/>
                <w:szCs w:val="20"/>
              </w:rPr>
              <w:t>.)</w:t>
            </w:r>
          </w:p>
        </w:tc>
      </w:tr>
      <w:tr w:rsidR="009B031E" w:rsidRPr="009B031E" w:rsidTr="009B031E">
        <w:tc>
          <w:tcPr>
            <w:tcW w:w="10881" w:type="dxa"/>
            <w:gridSpan w:val="3"/>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9D7832" w:rsidRPr="009B031E" w:rsidRDefault="009D7832" w:rsidP="009B031E">
            <w:pPr>
              <w:spacing w:after="0" w:line="240" w:lineRule="auto"/>
              <w:rPr>
                <w:rFonts w:ascii="Sylfaen" w:hAnsi="Sylfaen" w:cs="Sylfaen"/>
                <w:b/>
                <w:bCs/>
                <w:sz w:val="20"/>
                <w:szCs w:val="20"/>
                <w:lang w:val="ka-GE"/>
              </w:rPr>
            </w:pPr>
            <w:r w:rsidRPr="009B031E">
              <w:rPr>
                <w:rFonts w:ascii="Sylfaen" w:hAnsi="Sylfaen" w:cs="Sylfaen"/>
                <w:b/>
                <w:bCs/>
                <w:sz w:val="20"/>
                <w:szCs w:val="20"/>
                <w:lang w:val="ka-GE"/>
              </w:rPr>
              <w:lastRenderedPageBreak/>
              <w:t>სწავლისათვის აუცილებელი დამხმარე პირობები/რესურსები</w:t>
            </w:r>
          </w:p>
        </w:tc>
      </w:tr>
      <w:tr w:rsidR="009B031E" w:rsidRPr="009B031E" w:rsidTr="009B031E">
        <w:tc>
          <w:tcPr>
            <w:tcW w:w="10881" w:type="dxa"/>
            <w:gridSpan w:val="3"/>
            <w:tcBorders>
              <w:top w:val="single" w:sz="18" w:space="0" w:color="auto"/>
              <w:left w:val="single" w:sz="18" w:space="0" w:color="auto"/>
              <w:bottom w:val="single" w:sz="18" w:space="0" w:color="auto"/>
              <w:right w:val="single" w:sz="18" w:space="0" w:color="auto"/>
            </w:tcBorders>
          </w:tcPr>
          <w:p w:rsidR="005E1C3F" w:rsidRPr="009B031E" w:rsidRDefault="005E1C3F" w:rsidP="009B031E">
            <w:pPr>
              <w:spacing w:after="0" w:line="240" w:lineRule="auto"/>
              <w:ind w:firstLine="567"/>
              <w:jc w:val="both"/>
              <w:rPr>
                <w:rFonts w:ascii="Sylfaen" w:hAnsi="Sylfaen" w:cs="AcadNusx"/>
                <w:sz w:val="20"/>
                <w:szCs w:val="20"/>
                <w:lang w:val="ka-GE"/>
              </w:rPr>
            </w:pPr>
            <w:r w:rsidRPr="009B031E">
              <w:rPr>
                <w:rFonts w:ascii="Sylfaen" w:hAnsi="Sylfaen" w:cs="AcadNusx"/>
                <w:sz w:val="20"/>
                <w:szCs w:val="20"/>
                <w:lang w:val="ka-GE"/>
              </w:rPr>
              <w:t xml:space="preserve">1. </w:t>
            </w:r>
            <w:r w:rsidRPr="009B031E">
              <w:rPr>
                <w:rFonts w:ascii="Sylfaen" w:hAnsi="Sylfaen" w:cs="Sylfaen"/>
                <w:sz w:val="20"/>
                <w:szCs w:val="20"/>
                <w:lang w:val="ka-GE"/>
              </w:rPr>
              <w:t>სამაგისტრო პროგრამა - ინგლისური ენა და ლიტერატურა - ხორციელდება</w:t>
            </w:r>
            <w:r w:rsidRPr="009B031E">
              <w:rPr>
                <w:rFonts w:ascii="Sylfaen" w:hAnsi="Sylfaen" w:cs="AcadNusx"/>
                <w:sz w:val="20"/>
                <w:szCs w:val="20"/>
                <w:lang w:val="ka-GE"/>
              </w:rPr>
              <w:t xml:space="preserve"> </w:t>
            </w:r>
            <w:r w:rsidRPr="009B031E">
              <w:rPr>
                <w:rFonts w:ascii="Sylfaen" w:hAnsi="Sylfaen" w:cs="Sylfaen"/>
                <w:sz w:val="20"/>
                <w:szCs w:val="20"/>
                <w:lang w:val="ka-GE"/>
              </w:rPr>
              <w:t>აკაკი წერეთლის სახელმწიფო უნივერსიტეტის</w:t>
            </w:r>
            <w:r w:rsidRPr="009B031E">
              <w:rPr>
                <w:rFonts w:ascii="Sylfaen" w:hAnsi="Sylfaen" w:cs="AcadNusx"/>
                <w:sz w:val="20"/>
                <w:szCs w:val="20"/>
                <w:lang w:val="ka-GE"/>
              </w:rPr>
              <w:t xml:space="preserve"> </w:t>
            </w:r>
            <w:r w:rsidRPr="009B031E">
              <w:rPr>
                <w:rFonts w:ascii="Sylfaen" w:hAnsi="Sylfaen" w:cs="Sylfaen"/>
                <w:sz w:val="20"/>
                <w:szCs w:val="20"/>
                <w:lang w:val="ka-GE"/>
              </w:rPr>
              <w:t>ინგლისური ენის და საზღვარგარეთის ლიტერატურის  მიმართულებების</w:t>
            </w:r>
            <w:r w:rsidRPr="009B031E">
              <w:rPr>
                <w:rFonts w:ascii="Sylfaen" w:hAnsi="Sylfaen" w:cs="AcadNusx"/>
                <w:sz w:val="20"/>
                <w:szCs w:val="20"/>
                <w:lang w:val="ka-GE"/>
              </w:rPr>
              <w:t xml:space="preserve"> </w:t>
            </w:r>
            <w:r w:rsidRPr="009B031E">
              <w:rPr>
                <w:rFonts w:ascii="Sylfaen" w:hAnsi="Sylfaen" w:cs="Sylfaen"/>
                <w:sz w:val="20"/>
                <w:szCs w:val="20"/>
                <w:lang w:val="ka-GE"/>
              </w:rPr>
              <w:t>პროფესორ</w:t>
            </w:r>
            <w:r w:rsidRPr="009B031E">
              <w:rPr>
                <w:rFonts w:ascii="Sylfaen" w:hAnsi="Sylfaen" w:cs="AcadNusx"/>
                <w:sz w:val="20"/>
                <w:szCs w:val="20"/>
                <w:lang w:val="ka-GE"/>
              </w:rPr>
              <w:t>-</w:t>
            </w:r>
            <w:r w:rsidRPr="009B031E">
              <w:rPr>
                <w:rFonts w:ascii="Sylfaen" w:hAnsi="Sylfaen" w:cs="Sylfaen"/>
                <w:sz w:val="20"/>
                <w:szCs w:val="20"/>
                <w:lang w:val="ka-GE"/>
              </w:rPr>
              <w:t>მასწავლებლების</w:t>
            </w:r>
            <w:r w:rsidRPr="009B031E">
              <w:rPr>
                <w:rFonts w:ascii="Sylfaen" w:hAnsi="Sylfaen" w:cs="AcadNusx"/>
                <w:sz w:val="20"/>
                <w:szCs w:val="20"/>
                <w:lang w:val="ka-GE"/>
              </w:rPr>
              <w:t xml:space="preserve"> </w:t>
            </w:r>
            <w:r w:rsidRPr="009B031E">
              <w:rPr>
                <w:rFonts w:ascii="Sylfaen" w:hAnsi="Sylfaen" w:cs="Sylfaen"/>
                <w:sz w:val="20"/>
                <w:szCs w:val="20"/>
                <w:lang w:val="ka-GE"/>
              </w:rPr>
              <w:t>მიერ</w:t>
            </w:r>
            <w:r w:rsidRPr="009B031E">
              <w:rPr>
                <w:rFonts w:ascii="Sylfaen" w:hAnsi="Sylfaen" w:cs="AcadNusx"/>
                <w:sz w:val="20"/>
                <w:szCs w:val="20"/>
                <w:lang w:val="ka-GE"/>
              </w:rPr>
              <w:t xml:space="preserve">; </w:t>
            </w:r>
            <w:r w:rsidRPr="009B031E">
              <w:rPr>
                <w:rFonts w:ascii="Sylfaen" w:hAnsi="Sylfaen" w:cs="Sylfaen"/>
                <w:sz w:val="20"/>
                <w:szCs w:val="20"/>
                <w:lang w:val="ka-GE"/>
              </w:rPr>
              <w:t>კერძოდ</w:t>
            </w:r>
            <w:r w:rsidRPr="009B031E">
              <w:rPr>
                <w:rFonts w:ascii="Sylfaen" w:hAnsi="Sylfaen" w:cs="AcadNusx"/>
                <w:sz w:val="20"/>
                <w:szCs w:val="20"/>
                <w:lang w:val="ka-GE"/>
              </w:rPr>
              <w:t xml:space="preserve">, </w:t>
            </w:r>
            <w:r w:rsidRPr="009B031E">
              <w:rPr>
                <w:rFonts w:ascii="Sylfaen" w:hAnsi="Sylfaen" w:cs="Sylfaen"/>
                <w:sz w:val="20"/>
                <w:szCs w:val="20"/>
                <w:lang w:val="ka-GE"/>
              </w:rPr>
              <w:t>ლექციებს</w:t>
            </w:r>
            <w:r w:rsidRPr="009B031E">
              <w:rPr>
                <w:rFonts w:ascii="Sylfaen" w:hAnsi="Sylfaen" w:cs="AcadNusx"/>
                <w:sz w:val="20"/>
                <w:szCs w:val="20"/>
                <w:lang w:val="ka-GE"/>
              </w:rPr>
              <w:t xml:space="preserve"> </w:t>
            </w:r>
            <w:r w:rsidRPr="009B031E">
              <w:rPr>
                <w:rFonts w:ascii="Sylfaen" w:hAnsi="Sylfaen" w:cs="Sylfaen"/>
                <w:sz w:val="20"/>
                <w:szCs w:val="20"/>
                <w:lang w:val="ka-GE"/>
              </w:rPr>
              <w:t>წაიკითხავენ</w:t>
            </w:r>
            <w:r w:rsidRPr="009B031E">
              <w:rPr>
                <w:rFonts w:ascii="Sylfaen" w:hAnsi="Sylfaen" w:cs="AcadNusx"/>
                <w:sz w:val="20"/>
                <w:szCs w:val="20"/>
                <w:lang w:val="ka-GE"/>
              </w:rPr>
              <w:t xml:space="preserve">: </w:t>
            </w:r>
            <w:r w:rsidRPr="009B031E">
              <w:rPr>
                <w:rFonts w:ascii="Sylfaen" w:hAnsi="Sylfaen" w:cs="Sylfaen"/>
                <w:sz w:val="20"/>
                <w:szCs w:val="20"/>
                <w:lang w:val="ka-GE"/>
              </w:rPr>
              <w:t>პროფესორები მ. მეგრელიშვილი, ვ. ოცხელი, ი. ცხვედიანი, მ.ებანოიძე, ასოცირებული პროფესორები ე.თოფურია, ი. გრძელიძე, თ. კობეშავიძე, მ. კოღუაშვილი, რ. მიქაუტაძე, მ. ალავიძე, ნ., ნიჟარაძე</w:t>
            </w:r>
            <w:r w:rsidRPr="009B031E">
              <w:rPr>
                <w:rFonts w:ascii="Sylfaen" w:hAnsi="Sylfaen" w:cs="Sylfaen"/>
                <w:sz w:val="20"/>
                <w:szCs w:val="20"/>
              </w:rPr>
              <w:t xml:space="preserve">, </w:t>
            </w:r>
            <w:r w:rsidRPr="009B031E">
              <w:rPr>
                <w:rFonts w:ascii="Sylfaen" w:hAnsi="Sylfaen" w:cs="Sylfaen"/>
                <w:sz w:val="20"/>
                <w:szCs w:val="20"/>
                <w:lang w:val="ka-GE"/>
              </w:rPr>
              <w:t>ასისტ. პროფესორი ნ. ზვიადაძე, მოწვეული სპეციალისტები ზ. ჩაჩანიძე, ბ. ფორჩხიძე, ქ.ჭელიძე (</w:t>
            </w:r>
            <w:r w:rsidRPr="009B031E">
              <w:rPr>
                <w:rFonts w:ascii="Sylfaen" w:hAnsi="Sylfaen" w:cs="Sylfaen"/>
                <w:sz w:val="20"/>
                <w:szCs w:val="20"/>
              </w:rPr>
              <w:t>CV</w:t>
            </w:r>
            <w:r w:rsidRPr="009B031E">
              <w:rPr>
                <w:rFonts w:ascii="Sylfaen" w:hAnsi="Sylfaen" w:cs="Sylfaen"/>
                <w:sz w:val="20"/>
                <w:szCs w:val="20"/>
                <w:lang w:val="ka-GE"/>
              </w:rPr>
              <w:t>-ები</w:t>
            </w:r>
            <w:r w:rsidRPr="009B031E">
              <w:rPr>
                <w:rFonts w:ascii="Sylfaen" w:hAnsi="Sylfaen" w:cs="Sylfaen"/>
                <w:sz w:val="20"/>
                <w:szCs w:val="20"/>
              </w:rPr>
              <w:t xml:space="preserve"> </w:t>
            </w:r>
            <w:r w:rsidRPr="009B031E">
              <w:rPr>
                <w:rFonts w:ascii="Sylfaen" w:hAnsi="Sylfaen" w:cs="Sylfaen"/>
                <w:sz w:val="20"/>
                <w:szCs w:val="20"/>
                <w:lang w:val="ka-GE"/>
              </w:rPr>
              <w:t xml:space="preserve">თან ერთვის).  </w:t>
            </w:r>
            <w:r w:rsidRPr="009B031E">
              <w:rPr>
                <w:rFonts w:ascii="Sylfaen" w:hAnsi="Sylfaen" w:cs="AcadNusx"/>
                <w:sz w:val="20"/>
                <w:szCs w:val="20"/>
                <w:lang w:val="ka-GE"/>
              </w:rPr>
              <w:t xml:space="preserve"> </w:t>
            </w:r>
          </w:p>
          <w:p w:rsidR="009D7832" w:rsidRPr="009B031E" w:rsidRDefault="005E1C3F" w:rsidP="009B031E">
            <w:pPr>
              <w:spacing w:after="0" w:line="240" w:lineRule="auto"/>
              <w:ind w:firstLine="567"/>
              <w:jc w:val="both"/>
              <w:rPr>
                <w:rFonts w:ascii="Sylfaen" w:hAnsi="Sylfaen" w:cs="AcadNusx"/>
                <w:sz w:val="20"/>
                <w:szCs w:val="20"/>
              </w:rPr>
            </w:pPr>
            <w:r w:rsidRPr="009B031E">
              <w:rPr>
                <w:rFonts w:ascii="Sylfaen" w:hAnsi="Sylfaen" w:cs="AcadNusx"/>
                <w:sz w:val="20"/>
                <w:szCs w:val="20"/>
                <w:lang w:val="ka-GE"/>
              </w:rPr>
              <w:t xml:space="preserve"> 2. </w:t>
            </w:r>
            <w:r w:rsidRPr="009B031E">
              <w:rPr>
                <w:rFonts w:ascii="Sylfaen" w:hAnsi="Sylfaen" w:cs="Sylfaen"/>
                <w:sz w:val="20"/>
                <w:szCs w:val="20"/>
                <w:lang w:val="ka-GE"/>
              </w:rPr>
              <w:t>აკაკი წერეთლის სახელმწიფო უნივერსიტეტს</w:t>
            </w:r>
            <w:r w:rsidRPr="009B031E">
              <w:rPr>
                <w:rFonts w:ascii="Sylfaen" w:hAnsi="Sylfaen" w:cs="AcadNusx"/>
                <w:sz w:val="20"/>
                <w:szCs w:val="20"/>
                <w:lang w:val="ka-GE"/>
              </w:rPr>
              <w:t xml:space="preserve"> </w:t>
            </w:r>
            <w:r w:rsidRPr="009B031E">
              <w:rPr>
                <w:rFonts w:ascii="Sylfaen" w:hAnsi="Sylfaen" w:cs="Sylfaen"/>
                <w:sz w:val="20"/>
                <w:szCs w:val="20"/>
                <w:lang w:val="ka-GE"/>
              </w:rPr>
              <w:t>გააჩნია</w:t>
            </w:r>
            <w:r w:rsidRPr="009B031E">
              <w:rPr>
                <w:rFonts w:ascii="Sylfaen" w:hAnsi="Sylfaen" w:cs="AcadNusx"/>
                <w:sz w:val="20"/>
                <w:szCs w:val="20"/>
                <w:lang w:val="ka-GE"/>
              </w:rPr>
              <w:t xml:space="preserve"> </w:t>
            </w:r>
            <w:r w:rsidRPr="009B031E">
              <w:rPr>
                <w:rFonts w:ascii="Sylfaen" w:hAnsi="Sylfaen" w:cs="Sylfaen"/>
                <w:sz w:val="20"/>
                <w:szCs w:val="20"/>
                <w:lang w:val="ka-GE"/>
              </w:rPr>
              <w:t>მძლავრი</w:t>
            </w:r>
            <w:r w:rsidRPr="009B031E">
              <w:rPr>
                <w:rFonts w:ascii="Sylfaen" w:hAnsi="Sylfaen" w:cs="AcadNusx"/>
                <w:sz w:val="20"/>
                <w:szCs w:val="20"/>
                <w:lang w:val="ka-GE"/>
              </w:rPr>
              <w:t xml:space="preserve"> </w:t>
            </w:r>
            <w:r w:rsidRPr="009B031E">
              <w:rPr>
                <w:rFonts w:ascii="Sylfaen" w:hAnsi="Sylfaen" w:cs="Sylfaen"/>
                <w:sz w:val="20"/>
                <w:szCs w:val="20"/>
                <w:lang w:val="ka-GE"/>
              </w:rPr>
              <w:t>კომპიუტერული</w:t>
            </w:r>
            <w:r w:rsidRPr="009B031E">
              <w:rPr>
                <w:rFonts w:ascii="Sylfaen" w:hAnsi="Sylfaen" w:cs="AcadNusx"/>
                <w:sz w:val="20"/>
                <w:szCs w:val="20"/>
                <w:lang w:val="ka-GE"/>
              </w:rPr>
              <w:t xml:space="preserve"> </w:t>
            </w:r>
            <w:r w:rsidRPr="009B031E">
              <w:rPr>
                <w:rFonts w:ascii="Sylfaen" w:hAnsi="Sylfaen" w:cs="Sylfaen"/>
                <w:sz w:val="20"/>
                <w:szCs w:val="20"/>
                <w:lang w:val="ka-GE"/>
              </w:rPr>
              <w:t>ბაზა</w:t>
            </w:r>
            <w:r w:rsidRPr="009B031E">
              <w:rPr>
                <w:rFonts w:ascii="Sylfaen" w:hAnsi="Sylfaen" w:cs="AcadNusx"/>
                <w:sz w:val="20"/>
                <w:szCs w:val="20"/>
                <w:lang w:val="ka-GE"/>
              </w:rPr>
              <w:t xml:space="preserve"> </w:t>
            </w:r>
            <w:r w:rsidRPr="009B031E">
              <w:rPr>
                <w:rFonts w:ascii="Sylfaen" w:hAnsi="Sylfaen" w:cs="Sylfaen"/>
                <w:sz w:val="20"/>
                <w:szCs w:val="20"/>
                <w:lang w:val="ka-GE"/>
              </w:rPr>
              <w:t>შესაბამისი</w:t>
            </w:r>
            <w:r w:rsidRPr="009B031E">
              <w:rPr>
                <w:rFonts w:ascii="Sylfaen" w:hAnsi="Sylfaen" w:cs="AcadNusx"/>
                <w:sz w:val="20"/>
                <w:szCs w:val="20"/>
                <w:lang w:val="ka-GE"/>
              </w:rPr>
              <w:t xml:space="preserve"> </w:t>
            </w:r>
            <w:r w:rsidRPr="009B031E">
              <w:rPr>
                <w:rFonts w:ascii="Sylfaen" w:hAnsi="Sylfaen" w:cs="Sylfaen"/>
                <w:sz w:val="20"/>
                <w:szCs w:val="20"/>
                <w:lang w:val="ka-GE"/>
              </w:rPr>
              <w:t>საუდიტორიო</w:t>
            </w:r>
            <w:r w:rsidRPr="009B031E">
              <w:rPr>
                <w:rFonts w:ascii="Sylfaen" w:hAnsi="Sylfaen" w:cs="AcadNusx"/>
                <w:sz w:val="20"/>
                <w:szCs w:val="20"/>
                <w:lang w:val="ka-GE"/>
              </w:rPr>
              <w:t xml:space="preserve"> </w:t>
            </w:r>
            <w:r w:rsidRPr="009B031E">
              <w:rPr>
                <w:rFonts w:ascii="Sylfaen" w:hAnsi="Sylfaen" w:cs="Sylfaen"/>
                <w:sz w:val="20"/>
                <w:szCs w:val="20"/>
                <w:lang w:val="ka-GE"/>
              </w:rPr>
              <w:t>ფართით</w:t>
            </w:r>
            <w:r w:rsidRPr="009B031E">
              <w:rPr>
                <w:rFonts w:ascii="Sylfaen" w:hAnsi="Sylfaen" w:cs="AcadNusx"/>
                <w:sz w:val="20"/>
                <w:szCs w:val="20"/>
                <w:lang w:val="ka-GE"/>
              </w:rPr>
              <w:t xml:space="preserve">, </w:t>
            </w:r>
            <w:r w:rsidRPr="009B031E">
              <w:rPr>
                <w:rFonts w:ascii="Sylfaen" w:hAnsi="Sylfaen" w:cs="Sylfaen"/>
                <w:sz w:val="20"/>
                <w:szCs w:val="20"/>
                <w:lang w:val="ka-GE"/>
              </w:rPr>
              <w:t>ბიბლიოთეკა</w:t>
            </w:r>
            <w:r w:rsidRPr="009B031E">
              <w:rPr>
                <w:rFonts w:ascii="Sylfaen" w:hAnsi="Sylfaen" w:cs="AcadNusx"/>
                <w:sz w:val="20"/>
                <w:szCs w:val="20"/>
                <w:lang w:val="ka-GE"/>
              </w:rPr>
              <w:t xml:space="preserve">, </w:t>
            </w:r>
            <w:r w:rsidRPr="009B031E">
              <w:rPr>
                <w:rFonts w:ascii="Sylfaen" w:hAnsi="Sylfaen" w:cs="Sylfaen"/>
                <w:sz w:val="20"/>
                <w:szCs w:val="20"/>
                <w:lang w:val="ka-GE"/>
              </w:rPr>
              <w:t>აკადემიური</w:t>
            </w:r>
            <w:r w:rsidRPr="009B031E">
              <w:rPr>
                <w:rFonts w:ascii="Sylfaen" w:hAnsi="Sylfaen" w:cs="AcadNusx"/>
                <w:sz w:val="20"/>
                <w:szCs w:val="20"/>
                <w:lang w:val="ka-GE"/>
              </w:rPr>
              <w:t xml:space="preserve"> </w:t>
            </w:r>
            <w:r w:rsidRPr="009B031E">
              <w:rPr>
                <w:rFonts w:ascii="Sylfaen" w:hAnsi="Sylfaen" w:cs="Sylfaen"/>
                <w:sz w:val="20"/>
                <w:szCs w:val="20"/>
                <w:lang w:val="ka-GE"/>
              </w:rPr>
              <w:t>პერსონალის</w:t>
            </w:r>
            <w:r w:rsidRPr="009B031E">
              <w:rPr>
                <w:rFonts w:ascii="Sylfaen" w:hAnsi="Sylfaen" w:cs="AcadNusx"/>
                <w:sz w:val="20"/>
                <w:szCs w:val="20"/>
                <w:lang w:val="ka-GE"/>
              </w:rPr>
              <w:t xml:space="preserve"> </w:t>
            </w:r>
            <w:r w:rsidRPr="009B031E">
              <w:rPr>
                <w:rFonts w:ascii="Sylfaen" w:hAnsi="Sylfaen" w:cs="Sylfaen"/>
                <w:sz w:val="20"/>
                <w:szCs w:val="20"/>
                <w:lang w:val="ka-GE"/>
              </w:rPr>
              <w:t>პირადი</w:t>
            </w:r>
            <w:r w:rsidRPr="009B031E">
              <w:rPr>
                <w:rFonts w:ascii="Sylfaen" w:hAnsi="Sylfaen" w:cs="AcadNusx"/>
                <w:sz w:val="20"/>
                <w:szCs w:val="20"/>
                <w:lang w:val="ka-GE"/>
              </w:rPr>
              <w:t xml:space="preserve"> </w:t>
            </w:r>
            <w:r w:rsidRPr="009B031E">
              <w:rPr>
                <w:rFonts w:ascii="Sylfaen" w:hAnsi="Sylfaen" w:cs="Sylfaen"/>
                <w:sz w:val="20"/>
                <w:szCs w:val="20"/>
                <w:lang w:val="ka-GE"/>
              </w:rPr>
              <w:t>სასწავლო</w:t>
            </w:r>
            <w:r w:rsidRPr="009B031E">
              <w:rPr>
                <w:rFonts w:ascii="Sylfaen" w:hAnsi="Sylfaen" w:cs="AcadNusx"/>
                <w:sz w:val="20"/>
                <w:szCs w:val="20"/>
                <w:lang w:val="ka-GE"/>
              </w:rPr>
              <w:t xml:space="preserve"> </w:t>
            </w:r>
            <w:r w:rsidRPr="009B031E">
              <w:rPr>
                <w:rFonts w:ascii="Sylfaen" w:hAnsi="Sylfaen" w:cs="Sylfaen"/>
                <w:sz w:val="20"/>
                <w:szCs w:val="20"/>
                <w:lang w:val="ka-GE"/>
              </w:rPr>
              <w:t>სამეცნიერო</w:t>
            </w:r>
            <w:r w:rsidRPr="009B031E">
              <w:rPr>
                <w:rFonts w:ascii="Sylfaen" w:hAnsi="Sylfaen" w:cs="AcadNusx"/>
                <w:sz w:val="20"/>
                <w:szCs w:val="20"/>
                <w:lang w:val="ka-GE"/>
              </w:rPr>
              <w:t xml:space="preserve"> </w:t>
            </w:r>
            <w:r w:rsidRPr="009B031E">
              <w:rPr>
                <w:rFonts w:ascii="Sylfaen" w:hAnsi="Sylfaen" w:cs="Sylfaen"/>
                <w:sz w:val="20"/>
                <w:szCs w:val="20"/>
                <w:lang w:val="ka-GE"/>
              </w:rPr>
              <w:t>წიგნთსაცავები</w:t>
            </w:r>
            <w:r w:rsidRPr="009B031E">
              <w:rPr>
                <w:rFonts w:ascii="Sylfaen" w:hAnsi="Sylfaen" w:cs="AcadNusx"/>
                <w:sz w:val="20"/>
                <w:szCs w:val="20"/>
                <w:lang w:val="ka-GE"/>
              </w:rPr>
              <w:t xml:space="preserve">. </w:t>
            </w:r>
            <w:r w:rsidRPr="009B031E">
              <w:rPr>
                <w:rFonts w:ascii="Sylfaen" w:hAnsi="Sylfaen" w:cs="Sylfaen"/>
                <w:sz w:val="20"/>
                <w:szCs w:val="20"/>
                <w:lang w:val="ka-GE"/>
              </w:rPr>
              <w:t>ასევე</w:t>
            </w:r>
            <w:r w:rsidRPr="009B031E">
              <w:rPr>
                <w:rFonts w:ascii="Sylfaen" w:hAnsi="Sylfaen" w:cs="AcadNusx"/>
                <w:sz w:val="20"/>
                <w:szCs w:val="20"/>
                <w:lang w:val="ka-GE"/>
              </w:rPr>
              <w:t xml:space="preserve">, </w:t>
            </w:r>
            <w:r w:rsidRPr="009B031E">
              <w:rPr>
                <w:rFonts w:ascii="Sylfaen" w:hAnsi="Sylfaen" w:cs="Sylfaen"/>
                <w:sz w:val="20"/>
                <w:szCs w:val="20"/>
                <w:lang w:val="ka-GE"/>
              </w:rPr>
              <w:t>გამოყენებული</w:t>
            </w:r>
            <w:r w:rsidRPr="009B031E">
              <w:rPr>
                <w:rFonts w:ascii="Sylfaen" w:hAnsi="Sylfaen" w:cs="AcadNusx"/>
                <w:sz w:val="20"/>
                <w:szCs w:val="20"/>
                <w:lang w:val="ka-GE"/>
              </w:rPr>
              <w:t xml:space="preserve"> </w:t>
            </w:r>
            <w:r w:rsidRPr="009B031E">
              <w:rPr>
                <w:rFonts w:ascii="Sylfaen" w:hAnsi="Sylfaen" w:cs="Sylfaen"/>
                <w:sz w:val="20"/>
                <w:szCs w:val="20"/>
                <w:lang w:val="ka-GE"/>
              </w:rPr>
              <w:t>იქნება</w:t>
            </w:r>
            <w:r w:rsidRPr="009B031E">
              <w:rPr>
                <w:rFonts w:ascii="Sylfaen" w:hAnsi="Sylfaen" w:cs="AcadNusx"/>
                <w:sz w:val="20"/>
                <w:szCs w:val="20"/>
                <w:lang w:val="ka-GE"/>
              </w:rPr>
              <w:t xml:space="preserve"> </w:t>
            </w:r>
            <w:r w:rsidRPr="009B031E">
              <w:rPr>
                <w:rFonts w:ascii="Sylfaen" w:hAnsi="Sylfaen" w:cs="Sylfaen"/>
                <w:sz w:val="20"/>
                <w:szCs w:val="20"/>
                <w:lang w:val="ka-GE"/>
              </w:rPr>
              <w:t>სხვადასხვა</w:t>
            </w:r>
            <w:r w:rsidRPr="009B031E">
              <w:rPr>
                <w:rFonts w:ascii="Sylfaen" w:hAnsi="Sylfaen" w:cs="AcadNusx"/>
                <w:sz w:val="20"/>
                <w:szCs w:val="20"/>
                <w:lang w:val="ka-GE"/>
              </w:rPr>
              <w:t xml:space="preserve"> </w:t>
            </w:r>
            <w:r w:rsidRPr="009B031E">
              <w:rPr>
                <w:rFonts w:ascii="Sylfaen" w:hAnsi="Sylfaen" w:cs="Sylfaen"/>
                <w:sz w:val="20"/>
                <w:szCs w:val="20"/>
                <w:lang w:val="ka-GE"/>
              </w:rPr>
              <w:t>არქივებისა</w:t>
            </w:r>
            <w:r w:rsidRPr="009B031E">
              <w:rPr>
                <w:rFonts w:ascii="Sylfaen" w:hAnsi="Sylfaen" w:cs="AcadNusx"/>
                <w:sz w:val="20"/>
                <w:szCs w:val="20"/>
                <w:lang w:val="ka-GE"/>
              </w:rPr>
              <w:t xml:space="preserve"> </w:t>
            </w:r>
            <w:r w:rsidRPr="009B031E">
              <w:rPr>
                <w:rFonts w:ascii="Sylfaen" w:hAnsi="Sylfaen" w:cs="Sylfaen"/>
                <w:sz w:val="20"/>
                <w:szCs w:val="20"/>
                <w:lang w:val="ka-GE"/>
              </w:rPr>
              <w:t>და</w:t>
            </w:r>
            <w:r w:rsidRPr="009B031E">
              <w:rPr>
                <w:rFonts w:ascii="Sylfaen" w:hAnsi="Sylfaen" w:cs="AcadNusx"/>
                <w:sz w:val="20"/>
                <w:szCs w:val="20"/>
                <w:lang w:val="ka-GE"/>
              </w:rPr>
              <w:t xml:space="preserve"> </w:t>
            </w:r>
            <w:r w:rsidRPr="009B031E">
              <w:rPr>
                <w:rFonts w:ascii="Sylfaen" w:hAnsi="Sylfaen" w:cs="Sylfaen"/>
                <w:sz w:val="20"/>
                <w:szCs w:val="20"/>
                <w:lang w:val="ka-GE"/>
              </w:rPr>
              <w:t>წიგნთსაცავების</w:t>
            </w:r>
            <w:r w:rsidRPr="009B031E">
              <w:rPr>
                <w:rFonts w:ascii="Sylfaen" w:hAnsi="Sylfaen" w:cs="AcadNusx"/>
                <w:sz w:val="20"/>
                <w:szCs w:val="20"/>
                <w:lang w:val="ka-GE"/>
              </w:rPr>
              <w:t xml:space="preserve"> </w:t>
            </w:r>
            <w:r w:rsidRPr="009B031E">
              <w:rPr>
                <w:rFonts w:ascii="Sylfaen" w:hAnsi="Sylfaen" w:cs="Sylfaen"/>
                <w:sz w:val="20"/>
                <w:szCs w:val="20"/>
                <w:lang w:val="ka-GE"/>
              </w:rPr>
              <w:t>ბაზები</w:t>
            </w:r>
            <w:r w:rsidRPr="009B031E">
              <w:rPr>
                <w:rFonts w:ascii="Sylfaen" w:hAnsi="Sylfaen" w:cs="AcadNusx"/>
                <w:sz w:val="20"/>
                <w:szCs w:val="20"/>
                <w:lang w:val="ka-GE"/>
              </w:rPr>
              <w:t xml:space="preserve"> </w:t>
            </w:r>
            <w:r w:rsidRPr="009B031E">
              <w:rPr>
                <w:rFonts w:ascii="Sylfaen" w:hAnsi="Sylfaen" w:cs="Sylfaen"/>
                <w:sz w:val="20"/>
                <w:szCs w:val="20"/>
                <w:lang w:val="ka-GE"/>
              </w:rPr>
              <w:t>და</w:t>
            </w:r>
            <w:r w:rsidRPr="009B031E">
              <w:rPr>
                <w:rFonts w:ascii="Sylfaen" w:hAnsi="Sylfaen" w:cs="AcadNusx"/>
                <w:sz w:val="20"/>
                <w:szCs w:val="20"/>
                <w:lang w:val="ka-GE"/>
              </w:rPr>
              <w:t xml:space="preserve"> </w:t>
            </w:r>
            <w:r w:rsidRPr="009B031E">
              <w:rPr>
                <w:rFonts w:ascii="Sylfaen" w:hAnsi="Sylfaen" w:cs="Sylfaen"/>
                <w:sz w:val="20"/>
                <w:szCs w:val="20"/>
                <w:lang w:val="ka-GE"/>
              </w:rPr>
              <w:t>ინტერნეტრესურსები</w:t>
            </w:r>
            <w:r w:rsidRPr="009B031E">
              <w:rPr>
                <w:rFonts w:ascii="Sylfaen" w:hAnsi="Sylfaen" w:cs="AcadNusx"/>
                <w:sz w:val="20"/>
                <w:szCs w:val="20"/>
                <w:lang w:val="ka-GE"/>
              </w:rPr>
              <w:t>.</w:t>
            </w:r>
          </w:p>
        </w:tc>
      </w:tr>
    </w:tbl>
    <w:p w:rsidR="00924DF5" w:rsidRDefault="00924DF5" w:rsidP="009B031E">
      <w:pPr>
        <w:spacing w:after="0" w:line="240" w:lineRule="auto"/>
        <w:jc w:val="right"/>
        <w:rPr>
          <w:rFonts w:ascii="Sylfaen" w:hAnsi="Sylfaen"/>
          <w:b/>
          <w:sz w:val="20"/>
          <w:szCs w:val="20"/>
          <w:lang w:val="ka-GE"/>
        </w:rPr>
      </w:pPr>
    </w:p>
    <w:p w:rsidR="00924DF5" w:rsidRDefault="00924DF5" w:rsidP="009B031E">
      <w:pPr>
        <w:spacing w:after="0" w:line="240" w:lineRule="auto"/>
        <w:jc w:val="right"/>
        <w:rPr>
          <w:rFonts w:ascii="Sylfaen" w:hAnsi="Sylfaen"/>
          <w:b/>
          <w:sz w:val="20"/>
          <w:szCs w:val="20"/>
          <w:lang w:val="ka-GE"/>
        </w:rPr>
      </w:pPr>
    </w:p>
    <w:p w:rsidR="00924DF5" w:rsidRDefault="00924DF5" w:rsidP="009B031E">
      <w:pPr>
        <w:spacing w:after="0" w:line="240" w:lineRule="auto"/>
        <w:jc w:val="right"/>
        <w:rPr>
          <w:rFonts w:ascii="Sylfaen" w:hAnsi="Sylfaen"/>
          <w:b/>
          <w:sz w:val="20"/>
          <w:szCs w:val="20"/>
          <w:lang w:val="ka-GE"/>
        </w:rPr>
      </w:pPr>
    </w:p>
    <w:p w:rsidR="00924DF5" w:rsidRDefault="00924DF5" w:rsidP="009B031E">
      <w:pPr>
        <w:spacing w:after="0" w:line="240" w:lineRule="auto"/>
        <w:jc w:val="right"/>
        <w:rPr>
          <w:rFonts w:ascii="Sylfaen" w:hAnsi="Sylfaen"/>
          <w:b/>
          <w:sz w:val="20"/>
          <w:szCs w:val="20"/>
          <w:lang w:val="ka-GE"/>
        </w:rPr>
      </w:pPr>
    </w:p>
    <w:p w:rsidR="00924DF5" w:rsidRDefault="00924DF5" w:rsidP="009B031E">
      <w:pPr>
        <w:spacing w:after="0" w:line="240" w:lineRule="auto"/>
        <w:jc w:val="right"/>
        <w:rPr>
          <w:rFonts w:ascii="Sylfaen" w:hAnsi="Sylfaen"/>
          <w:b/>
          <w:sz w:val="20"/>
          <w:szCs w:val="20"/>
          <w:lang w:val="ka-GE"/>
        </w:rPr>
      </w:pPr>
    </w:p>
    <w:p w:rsidR="00924DF5" w:rsidRDefault="00924DF5" w:rsidP="009B031E">
      <w:pPr>
        <w:spacing w:after="0" w:line="240" w:lineRule="auto"/>
        <w:jc w:val="right"/>
        <w:rPr>
          <w:rFonts w:ascii="Sylfaen" w:hAnsi="Sylfaen"/>
          <w:b/>
          <w:sz w:val="20"/>
          <w:szCs w:val="20"/>
          <w:lang w:val="ka-GE"/>
        </w:rPr>
      </w:pPr>
    </w:p>
    <w:p w:rsidR="00924DF5" w:rsidRDefault="00924DF5" w:rsidP="009B031E">
      <w:pPr>
        <w:spacing w:after="0" w:line="240" w:lineRule="auto"/>
        <w:jc w:val="right"/>
        <w:rPr>
          <w:rFonts w:ascii="Sylfaen" w:hAnsi="Sylfaen"/>
          <w:b/>
          <w:sz w:val="20"/>
          <w:szCs w:val="20"/>
          <w:lang w:val="ka-GE"/>
        </w:rPr>
      </w:pPr>
    </w:p>
    <w:p w:rsidR="00924DF5" w:rsidRDefault="00924DF5" w:rsidP="009B031E">
      <w:pPr>
        <w:spacing w:after="0" w:line="240" w:lineRule="auto"/>
        <w:jc w:val="right"/>
        <w:rPr>
          <w:rFonts w:ascii="Sylfaen" w:hAnsi="Sylfaen"/>
          <w:b/>
          <w:sz w:val="20"/>
          <w:szCs w:val="20"/>
          <w:lang w:val="ka-GE"/>
        </w:rPr>
      </w:pPr>
    </w:p>
    <w:p w:rsidR="00924DF5" w:rsidRDefault="00924DF5" w:rsidP="009B031E">
      <w:pPr>
        <w:spacing w:after="0" w:line="240" w:lineRule="auto"/>
        <w:jc w:val="right"/>
        <w:rPr>
          <w:rFonts w:ascii="Sylfaen" w:hAnsi="Sylfaen"/>
          <w:b/>
          <w:sz w:val="20"/>
          <w:szCs w:val="20"/>
          <w:lang w:val="ka-GE"/>
        </w:rPr>
      </w:pPr>
    </w:p>
    <w:p w:rsidR="00924DF5" w:rsidRDefault="00924DF5" w:rsidP="009B031E">
      <w:pPr>
        <w:spacing w:after="0" w:line="240" w:lineRule="auto"/>
        <w:jc w:val="right"/>
        <w:rPr>
          <w:rFonts w:ascii="Sylfaen" w:hAnsi="Sylfaen"/>
          <w:b/>
          <w:sz w:val="20"/>
          <w:szCs w:val="20"/>
          <w:lang w:val="ka-GE"/>
        </w:rPr>
      </w:pPr>
    </w:p>
    <w:p w:rsidR="00924DF5" w:rsidRDefault="00924DF5" w:rsidP="009B031E">
      <w:pPr>
        <w:spacing w:after="0" w:line="240" w:lineRule="auto"/>
        <w:jc w:val="right"/>
        <w:rPr>
          <w:rFonts w:ascii="Sylfaen" w:hAnsi="Sylfaen"/>
          <w:b/>
          <w:sz w:val="20"/>
          <w:szCs w:val="20"/>
          <w:lang w:val="ka-GE"/>
        </w:rPr>
      </w:pPr>
    </w:p>
    <w:p w:rsidR="00924DF5" w:rsidRDefault="00924DF5" w:rsidP="009B031E">
      <w:pPr>
        <w:spacing w:after="0" w:line="240" w:lineRule="auto"/>
        <w:jc w:val="right"/>
        <w:rPr>
          <w:rFonts w:ascii="Sylfaen" w:hAnsi="Sylfaen"/>
          <w:b/>
          <w:sz w:val="20"/>
          <w:szCs w:val="20"/>
          <w:lang w:val="ka-GE"/>
        </w:rPr>
      </w:pPr>
    </w:p>
    <w:p w:rsidR="00924DF5" w:rsidRDefault="00924DF5" w:rsidP="009B031E">
      <w:pPr>
        <w:spacing w:after="0" w:line="240" w:lineRule="auto"/>
        <w:jc w:val="right"/>
        <w:rPr>
          <w:rFonts w:ascii="Sylfaen" w:hAnsi="Sylfaen"/>
          <w:b/>
          <w:sz w:val="20"/>
          <w:szCs w:val="20"/>
          <w:lang w:val="ka-GE"/>
        </w:rPr>
      </w:pPr>
    </w:p>
    <w:p w:rsidR="00924DF5" w:rsidRDefault="00924DF5" w:rsidP="009B031E">
      <w:pPr>
        <w:spacing w:after="0" w:line="240" w:lineRule="auto"/>
        <w:jc w:val="right"/>
        <w:rPr>
          <w:rFonts w:ascii="Sylfaen" w:hAnsi="Sylfaen"/>
          <w:b/>
          <w:sz w:val="20"/>
          <w:szCs w:val="20"/>
          <w:lang w:val="ka-GE"/>
        </w:rPr>
      </w:pPr>
    </w:p>
    <w:p w:rsidR="00924DF5" w:rsidRDefault="00924DF5" w:rsidP="009B031E">
      <w:pPr>
        <w:spacing w:after="0" w:line="240" w:lineRule="auto"/>
        <w:jc w:val="right"/>
        <w:rPr>
          <w:rFonts w:ascii="Sylfaen" w:hAnsi="Sylfaen"/>
          <w:b/>
          <w:sz w:val="20"/>
          <w:szCs w:val="20"/>
          <w:lang w:val="ka-GE"/>
        </w:rPr>
      </w:pPr>
    </w:p>
    <w:p w:rsidR="00924DF5" w:rsidRDefault="00924DF5" w:rsidP="009B031E">
      <w:pPr>
        <w:spacing w:after="0" w:line="240" w:lineRule="auto"/>
        <w:jc w:val="right"/>
        <w:rPr>
          <w:rFonts w:ascii="Sylfaen" w:hAnsi="Sylfaen"/>
          <w:b/>
          <w:sz w:val="20"/>
          <w:szCs w:val="20"/>
          <w:lang w:val="ka-GE"/>
        </w:rPr>
      </w:pPr>
    </w:p>
    <w:p w:rsidR="00924DF5" w:rsidRDefault="00924DF5" w:rsidP="009B031E">
      <w:pPr>
        <w:spacing w:after="0" w:line="240" w:lineRule="auto"/>
        <w:jc w:val="right"/>
        <w:rPr>
          <w:rFonts w:ascii="Sylfaen" w:hAnsi="Sylfaen"/>
          <w:b/>
          <w:sz w:val="20"/>
          <w:szCs w:val="20"/>
          <w:lang w:val="ka-GE"/>
        </w:rPr>
      </w:pPr>
    </w:p>
    <w:p w:rsidR="00924DF5" w:rsidRDefault="00924DF5" w:rsidP="009B031E">
      <w:pPr>
        <w:spacing w:after="0" w:line="240" w:lineRule="auto"/>
        <w:jc w:val="right"/>
        <w:rPr>
          <w:rFonts w:ascii="Sylfaen" w:hAnsi="Sylfaen"/>
          <w:b/>
          <w:sz w:val="20"/>
          <w:szCs w:val="20"/>
          <w:lang w:val="ka-GE"/>
        </w:rPr>
      </w:pPr>
    </w:p>
    <w:p w:rsidR="00924DF5" w:rsidRDefault="00924DF5" w:rsidP="009B031E">
      <w:pPr>
        <w:spacing w:after="0" w:line="240" w:lineRule="auto"/>
        <w:jc w:val="right"/>
        <w:rPr>
          <w:rFonts w:ascii="Sylfaen" w:hAnsi="Sylfaen"/>
          <w:b/>
          <w:sz w:val="20"/>
          <w:szCs w:val="20"/>
          <w:lang w:val="ka-GE"/>
        </w:rPr>
      </w:pPr>
    </w:p>
    <w:p w:rsidR="00924DF5" w:rsidRDefault="00924DF5" w:rsidP="009B031E">
      <w:pPr>
        <w:spacing w:after="0" w:line="240" w:lineRule="auto"/>
        <w:jc w:val="right"/>
        <w:rPr>
          <w:rFonts w:ascii="Sylfaen" w:hAnsi="Sylfaen"/>
          <w:b/>
          <w:sz w:val="20"/>
          <w:szCs w:val="20"/>
          <w:lang w:val="ka-GE"/>
        </w:rPr>
      </w:pPr>
    </w:p>
    <w:p w:rsidR="00924DF5" w:rsidRDefault="00924DF5" w:rsidP="009B031E">
      <w:pPr>
        <w:spacing w:after="0" w:line="240" w:lineRule="auto"/>
        <w:jc w:val="right"/>
        <w:rPr>
          <w:rFonts w:ascii="Sylfaen" w:hAnsi="Sylfaen"/>
          <w:b/>
          <w:sz w:val="20"/>
          <w:szCs w:val="20"/>
          <w:lang w:val="ka-GE"/>
        </w:rPr>
      </w:pPr>
    </w:p>
    <w:p w:rsidR="00924DF5" w:rsidRDefault="00924DF5" w:rsidP="009B031E">
      <w:pPr>
        <w:spacing w:after="0" w:line="240" w:lineRule="auto"/>
        <w:jc w:val="right"/>
        <w:rPr>
          <w:rFonts w:ascii="Sylfaen" w:hAnsi="Sylfaen"/>
          <w:b/>
          <w:sz w:val="20"/>
          <w:szCs w:val="20"/>
          <w:lang w:val="ka-GE"/>
        </w:rPr>
      </w:pPr>
    </w:p>
    <w:p w:rsidR="00924DF5" w:rsidRDefault="00924DF5" w:rsidP="009B031E">
      <w:pPr>
        <w:spacing w:after="0" w:line="240" w:lineRule="auto"/>
        <w:jc w:val="right"/>
        <w:rPr>
          <w:rFonts w:ascii="Sylfaen" w:hAnsi="Sylfaen"/>
          <w:b/>
          <w:sz w:val="20"/>
          <w:szCs w:val="20"/>
          <w:lang w:val="ka-GE"/>
        </w:rPr>
      </w:pPr>
    </w:p>
    <w:p w:rsidR="00924DF5" w:rsidRDefault="00924DF5" w:rsidP="009B031E">
      <w:pPr>
        <w:spacing w:after="0" w:line="240" w:lineRule="auto"/>
        <w:jc w:val="right"/>
        <w:rPr>
          <w:rFonts w:ascii="Sylfaen" w:hAnsi="Sylfaen"/>
          <w:b/>
          <w:sz w:val="20"/>
          <w:szCs w:val="20"/>
          <w:lang w:val="ka-GE"/>
        </w:rPr>
      </w:pPr>
    </w:p>
    <w:p w:rsidR="00924DF5" w:rsidRDefault="00924DF5" w:rsidP="009B031E">
      <w:pPr>
        <w:spacing w:after="0" w:line="240" w:lineRule="auto"/>
        <w:jc w:val="right"/>
        <w:rPr>
          <w:rFonts w:ascii="Sylfaen" w:hAnsi="Sylfaen"/>
          <w:b/>
          <w:sz w:val="20"/>
          <w:szCs w:val="20"/>
          <w:lang w:val="ka-GE"/>
        </w:rPr>
      </w:pPr>
    </w:p>
    <w:p w:rsidR="00924DF5" w:rsidRDefault="00924DF5" w:rsidP="009B031E">
      <w:pPr>
        <w:spacing w:after="0" w:line="240" w:lineRule="auto"/>
        <w:jc w:val="right"/>
        <w:rPr>
          <w:rFonts w:ascii="Sylfaen" w:hAnsi="Sylfaen"/>
          <w:b/>
          <w:sz w:val="20"/>
          <w:szCs w:val="20"/>
          <w:lang w:val="ka-GE"/>
        </w:rPr>
      </w:pPr>
    </w:p>
    <w:p w:rsidR="00924DF5" w:rsidRDefault="00924DF5" w:rsidP="009B031E">
      <w:pPr>
        <w:spacing w:after="0" w:line="240" w:lineRule="auto"/>
        <w:jc w:val="right"/>
        <w:rPr>
          <w:rFonts w:ascii="Sylfaen" w:hAnsi="Sylfaen"/>
          <w:b/>
          <w:sz w:val="20"/>
          <w:szCs w:val="20"/>
          <w:lang w:val="ka-GE"/>
        </w:rPr>
      </w:pPr>
    </w:p>
    <w:p w:rsidR="00924DF5" w:rsidRDefault="00924DF5" w:rsidP="009B031E">
      <w:pPr>
        <w:spacing w:after="0" w:line="240" w:lineRule="auto"/>
        <w:jc w:val="right"/>
        <w:rPr>
          <w:rFonts w:ascii="Sylfaen" w:hAnsi="Sylfaen"/>
          <w:b/>
          <w:sz w:val="20"/>
          <w:szCs w:val="20"/>
          <w:lang w:val="ka-GE"/>
        </w:rPr>
      </w:pPr>
    </w:p>
    <w:p w:rsidR="00924DF5" w:rsidRDefault="00924DF5" w:rsidP="009B031E">
      <w:pPr>
        <w:spacing w:after="0" w:line="240" w:lineRule="auto"/>
        <w:jc w:val="right"/>
        <w:rPr>
          <w:rFonts w:ascii="Sylfaen" w:hAnsi="Sylfaen"/>
          <w:b/>
          <w:sz w:val="20"/>
          <w:szCs w:val="20"/>
          <w:lang w:val="ka-GE"/>
        </w:rPr>
      </w:pPr>
    </w:p>
    <w:p w:rsidR="00924DF5" w:rsidRDefault="00924DF5" w:rsidP="009B031E">
      <w:pPr>
        <w:spacing w:after="0" w:line="240" w:lineRule="auto"/>
        <w:jc w:val="right"/>
        <w:rPr>
          <w:rFonts w:ascii="Sylfaen" w:hAnsi="Sylfaen"/>
          <w:b/>
          <w:sz w:val="20"/>
          <w:szCs w:val="20"/>
          <w:lang w:val="ka-GE"/>
        </w:rPr>
      </w:pPr>
    </w:p>
    <w:p w:rsidR="00924DF5" w:rsidRDefault="00924DF5" w:rsidP="009B031E">
      <w:pPr>
        <w:spacing w:after="0" w:line="240" w:lineRule="auto"/>
        <w:jc w:val="right"/>
        <w:rPr>
          <w:rFonts w:ascii="Sylfaen" w:hAnsi="Sylfaen"/>
          <w:b/>
          <w:sz w:val="20"/>
          <w:szCs w:val="20"/>
          <w:lang w:val="ka-GE"/>
        </w:rPr>
      </w:pPr>
    </w:p>
    <w:p w:rsidR="00924DF5" w:rsidRDefault="00924DF5" w:rsidP="009B031E">
      <w:pPr>
        <w:spacing w:after="0" w:line="240" w:lineRule="auto"/>
        <w:jc w:val="right"/>
        <w:rPr>
          <w:rFonts w:ascii="Sylfaen" w:hAnsi="Sylfaen"/>
          <w:b/>
          <w:sz w:val="20"/>
          <w:szCs w:val="20"/>
          <w:lang w:val="ka-GE"/>
        </w:rPr>
      </w:pPr>
    </w:p>
    <w:p w:rsidR="00924DF5" w:rsidRDefault="00924DF5" w:rsidP="009B031E">
      <w:pPr>
        <w:spacing w:after="0" w:line="240" w:lineRule="auto"/>
        <w:jc w:val="right"/>
        <w:rPr>
          <w:rFonts w:ascii="Sylfaen" w:hAnsi="Sylfaen"/>
          <w:b/>
          <w:sz w:val="20"/>
          <w:szCs w:val="20"/>
          <w:lang w:val="ka-GE"/>
        </w:rPr>
      </w:pPr>
    </w:p>
    <w:p w:rsidR="00924DF5" w:rsidRDefault="00924DF5" w:rsidP="009B031E">
      <w:pPr>
        <w:spacing w:after="0" w:line="240" w:lineRule="auto"/>
        <w:jc w:val="right"/>
        <w:rPr>
          <w:rFonts w:ascii="Sylfaen" w:hAnsi="Sylfaen"/>
          <w:b/>
          <w:sz w:val="20"/>
          <w:szCs w:val="20"/>
          <w:lang w:val="ka-GE"/>
        </w:rPr>
      </w:pPr>
    </w:p>
    <w:p w:rsidR="00924DF5" w:rsidRDefault="00924DF5" w:rsidP="009B031E">
      <w:pPr>
        <w:spacing w:after="0" w:line="240" w:lineRule="auto"/>
        <w:jc w:val="right"/>
        <w:rPr>
          <w:rFonts w:ascii="Sylfaen" w:hAnsi="Sylfaen"/>
          <w:b/>
          <w:sz w:val="20"/>
          <w:szCs w:val="20"/>
          <w:lang w:val="ka-GE"/>
        </w:rPr>
      </w:pPr>
    </w:p>
    <w:p w:rsidR="00924DF5" w:rsidRDefault="00924DF5" w:rsidP="009B031E">
      <w:pPr>
        <w:spacing w:after="0" w:line="240" w:lineRule="auto"/>
        <w:jc w:val="right"/>
        <w:rPr>
          <w:rFonts w:ascii="Sylfaen" w:hAnsi="Sylfaen"/>
          <w:b/>
          <w:sz w:val="20"/>
          <w:szCs w:val="20"/>
          <w:lang w:val="ka-GE"/>
        </w:rPr>
      </w:pPr>
    </w:p>
    <w:p w:rsidR="00924DF5" w:rsidRDefault="00924DF5" w:rsidP="00924DF5">
      <w:pPr>
        <w:jc w:val="right"/>
        <w:rPr>
          <w:rFonts w:ascii="Sylfaen" w:hAnsi="Sylfaen"/>
          <w:lang w:val="ka-GE"/>
        </w:rPr>
        <w:sectPr w:rsidR="00924DF5" w:rsidSect="00924DF5">
          <w:footerReference w:type="even" r:id="rId9"/>
          <w:footerReference w:type="default" r:id="rId10"/>
          <w:type w:val="continuous"/>
          <w:pgSz w:w="12240" w:h="15840"/>
          <w:pgMar w:top="720" w:right="720" w:bottom="720" w:left="720" w:header="340" w:footer="397" w:gutter="0"/>
          <w:cols w:space="720"/>
          <w:docGrid w:linePitch="299"/>
        </w:sectPr>
      </w:pPr>
    </w:p>
    <w:p w:rsidR="00924DF5" w:rsidRPr="009B02BB" w:rsidRDefault="00924DF5" w:rsidP="00924DF5">
      <w:pPr>
        <w:spacing w:after="0" w:line="240" w:lineRule="auto"/>
        <w:jc w:val="right"/>
        <w:rPr>
          <w:rFonts w:ascii="Sylfaen" w:hAnsi="Sylfaen"/>
          <w:lang w:val="ka-GE"/>
        </w:rPr>
      </w:pPr>
      <w:r>
        <w:rPr>
          <w:rFonts w:ascii="Sylfaen" w:hAnsi="Sylfaen"/>
          <w:lang w:val="ka-GE"/>
        </w:rPr>
        <w:lastRenderedPageBreak/>
        <w:t>დანართი 1</w:t>
      </w:r>
    </w:p>
    <w:p w:rsidR="00924DF5" w:rsidRDefault="00924DF5" w:rsidP="00924DF5">
      <w:pPr>
        <w:autoSpaceDE w:val="0"/>
        <w:autoSpaceDN w:val="0"/>
        <w:adjustRightInd w:val="0"/>
        <w:spacing w:after="0" w:line="240" w:lineRule="auto"/>
        <w:jc w:val="center"/>
        <w:rPr>
          <w:rFonts w:ascii="Sylfaen" w:hAnsi="Sylfaen" w:cs="Sylfaen"/>
          <w:b/>
        </w:rPr>
      </w:pPr>
      <w:r w:rsidRPr="002232BE">
        <w:rPr>
          <w:b/>
          <w:noProof/>
          <w:lang w:val="ka-GE" w:eastAsia="ka-GE"/>
        </w:rPr>
        <w:drawing>
          <wp:inline distT="0" distB="0" distL="0" distR="0" wp14:anchorId="0991E11E" wp14:editId="3C75F1D9">
            <wp:extent cx="7617925" cy="704850"/>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48575" cy="707686"/>
                    </a:xfrm>
                    <a:prstGeom prst="rect">
                      <a:avLst/>
                    </a:prstGeom>
                    <a:noFill/>
                  </pic:spPr>
                </pic:pic>
              </a:graphicData>
            </a:graphic>
          </wp:inline>
        </w:drawing>
      </w:r>
    </w:p>
    <w:p w:rsidR="00924DF5" w:rsidRPr="009556A1" w:rsidRDefault="00924DF5" w:rsidP="00924DF5">
      <w:pPr>
        <w:autoSpaceDE w:val="0"/>
        <w:autoSpaceDN w:val="0"/>
        <w:adjustRightInd w:val="0"/>
        <w:spacing w:after="0" w:line="240" w:lineRule="auto"/>
        <w:jc w:val="center"/>
        <w:rPr>
          <w:rFonts w:ascii="Sylfaen" w:hAnsi="Sylfaen" w:cs="Sylfaen"/>
          <w:b/>
        </w:rPr>
      </w:pPr>
      <w:r w:rsidRPr="009B02BB">
        <w:rPr>
          <w:rFonts w:ascii="Sylfaen" w:hAnsi="Sylfaen" w:cs="Sylfaen"/>
          <w:b/>
          <w:lang w:val="ka-GE"/>
        </w:rPr>
        <w:t>სასწავლო გეგმა</w:t>
      </w:r>
      <w:r>
        <w:rPr>
          <w:rFonts w:ascii="Sylfaen" w:hAnsi="Sylfaen" w:cs="Sylfaen"/>
          <w:b/>
          <w:lang w:val="ka-GE"/>
        </w:rPr>
        <w:t xml:space="preserve">          </w:t>
      </w:r>
      <w:r>
        <w:rPr>
          <w:rFonts w:ascii="Sylfaen" w:hAnsi="Sylfaen" w:cs="Sylfaen"/>
          <w:b/>
          <w:lang w:val="af-ZA"/>
        </w:rPr>
        <w:t>20</w:t>
      </w:r>
      <w:r>
        <w:rPr>
          <w:rFonts w:ascii="Sylfaen" w:hAnsi="Sylfaen" w:cs="Sylfaen"/>
          <w:b/>
          <w:lang w:val="ka-GE"/>
        </w:rPr>
        <w:t>1</w:t>
      </w:r>
      <w:r>
        <w:rPr>
          <w:rFonts w:ascii="Sylfaen" w:hAnsi="Sylfaen" w:cs="Sylfaen"/>
          <w:b/>
        </w:rPr>
        <w:t>9</w:t>
      </w:r>
      <w:r>
        <w:rPr>
          <w:rFonts w:ascii="Sylfaen" w:hAnsi="Sylfaen" w:cs="Sylfaen"/>
          <w:b/>
          <w:lang w:val="af-ZA"/>
        </w:rPr>
        <w:t>-2020</w:t>
      </w:r>
      <w:r>
        <w:rPr>
          <w:rFonts w:ascii="Sylfaen" w:hAnsi="Sylfaen" w:cs="Sylfaen"/>
          <w:b/>
          <w:lang w:val="ka-GE"/>
        </w:rPr>
        <w:t xml:space="preserve"> წ.წ</w:t>
      </w:r>
      <w:r>
        <w:rPr>
          <w:rFonts w:ascii="Sylfaen" w:hAnsi="Sylfaen" w:cs="Sylfaen"/>
          <w:b/>
        </w:rPr>
        <w:t>.</w:t>
      </w:r>
    </w:p>
    <w:p w:rsidR="00924DF5" w:rsidRPr="00A0532D" w:rsidRDefault="00924DF5" w:rsidP="00924DF5">
      <w:pPr>
        <w:spacing w:after="0" w:line="240" w:lineRule="auto"/>
        <w:jc w:val="center"/>
        <w:rPr>
          <w:rFonts w:ascii="Sylfaen" w:hAnsi="Sylfaen" w:cs="Sylfaen"/>
          <w:b/>
          <w:lang w:val="ka-GE"/>
        </w:rPr>
      </w:pPr>
      <w:r w:rsidRPr="009B02BB">
        <w:rPr>
          <w:rFonts w:ascii="Sylfaen" w:hAnsi="Sylfaen" w:cs="Sylfaen"/>
          <w:b/>
          <w:lang w:val="ka-GE"/>
        </w:rPr>
        <w:t xml:space="preserve">პროგრამის დასახელება: </w:t>
      </w:r>
      <w:r>
        <w:rPr>
          <w:rFonts w:ascii="Sylfaen" w:hAnsi="Sylfaen" w:cs="Sylfaen"/>
          <w:b/>
          <w:lang w:val="ka-GE"/>
        </w:rPr>
        <w:t>ინგლისური ენა და ლიტერატურა</w:t>
      </w:r>
    </w:p>
    <w:p w:rsidR="00924DF5" w:rsidRPr="009B02BB" w:rsidRDefault="00924DF5" w:rsidP="00924DF5">
      <w:pPr>
        <w:spacing w:after="0" w:line="240" w:lineRule="auto"/>
        <w:ind w:left="1440" w:firstLine="720"/>
        <w:rPr>
          <w:rFonts w:ascii="Sylfaen" w:hAnsi="Sylfaen" w:cs="Sylfaen"/>
          <w:b/>
          <w:lang w:val="ka-GE"/>
        </w:rPr>
      </w:pPr>
      <w:r w:rsidRPr="009B02BB">
        <w:rPr>
          <w:rFonts w:ascii="Sylfaen" w:hAnsi="Sylfaen" w:cs="Sylfaen"/>
          <w:b/>
          <w:lang w:val="ka-GE"/>
        </w:rPr>
        <w:t>მისანიჭებელი კვალიფიკაცია</w:t>
      </w:r>
      <w:r w:rsidRPr="009B02BB">
        <w:rPr>
          <w:rFonts w:ascii="Sylfaen" w:hAnsi="Sylfaen" w:cs="Sylfaen"/>
          <w:b/>
          <w:lang w:val="af-ZA"/>
        </w:rPr>
        <w:t xml:space="preserve">: </w:t>
      </w:r>
      <w:r w:rsidRPr="003A1CC3">
        <w:rPr>
          <w:rFonts w:ascii="Sylfaen" w:hAnsi="Sylfaen" w:cs="Sylfaen"/>
          <w:b/>
          <w:bCs/>
          <w:lang w:val="ka-GE"/>
        </w:rPr>
        <w:t>ჰუმანიტარულ მეცნიერებათა მაგისტრი ინგლისურ  ფილოლოგიაში</w:t>
      </w:r>
    </w:p>
    <w:tbl>
      <w:tblPr>
        <w:tblW w:w="13857"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661"/>
        <w:gridCol w:w="5058"/>
        <w:gridCol w:w="515"/>
        <w:gridCol w:w="632"/>
        <w:gridCol w:w="824"/>
        <w:gridCol w:w="973"/>
        <w:gridCol w:w="688"/>
        <w:gridCol w:w="1578"/>
        <w:gridCol w:w="444"/>
        <w:gridCol w:w="539"/>
        <w:gridCol w:w="547"/>
        <w:gridCol w:w="539"/>
        <w:gridCol w:w="850"/>
        <w:gridCol w:w="9"/>
      </w:tblGrid>
      <w:tr w:rsidR="00924DF5" w:rsidRPr="00F96A40" w:rsidTr="00312424">
        <w:trPr>
          <w:trHeight w:val="511"/>
          <w:tblHeader/>
        </w:trPr>
        <w:tc>
          <w:tcPr>
            <w:tcW w:w="661" w:type="dxa"/>
            <w:vMerge w:val="restart"/>
            <w:tcBorders>
              <w:top w:val="thinThickSmallGap" w:sz="24" w:space="0" w:color="auto"/>
              <w:left w:val="thinThickSmallGap" w:sz="24" w:space="0" w:color="auto"/>
              <w:right w:val="double" w:sz="4" w:space="0" w:color="auto"/>
            </w:tcBorders>
            <w:vAlign w:val="center"/>
          </w:tcPr>
          <w:p w:rsidR="00924DF5" w:rsidRPr="00F96A40" w:rsidRDefault="00924DF5" w:rsidP="00924DF5">
            <w:pPr>
              <w:spacing w:after="0" w:line="240" w:lineRule="auto"/>
              <w:jc w:val="center"/>
              <w:rPr>
                <w:rFonts w:ascii="Sylfaen" w:hAnsi="Sylfaen"/>
                <w:b/>
                <w:noProof/>
                <w:sz w:val="20"/>
                <w:szCs w:val="20"/>
              </w:rPr>
            </w:pPr>
            <w:r w:rsidRPr="00F96A40">
              <w:rPr>
                <w:rFonts w:ascii="Sylfaen" w:hAnsi="Sylfaen"/>
                <w:b/>
                <w:noProof/>
                <w:sz w:val="20"/>
                <w:szCs w:val="20"/>
              </w:rPr>
              <w:t>№</w:t>
            </w:r>
          </w:p>
        </w:tc>
        <w:tc>
          <w:tcPr>
            <w:tcW w:w="5058" w:type="dxa"/>
            <w:vMerge w:val="restart"/>
            <w:tcBorders>
              <w:top w:val="thinThickSmallGap" w:sz="24" w:space="0" w:color="auto"/>
              <w:left w:val="double" w:sz="4" w:space="0" w:color="auto"/>
              <w:right w:val="double" w:sz="4" w:space="0" w:color="auto"/>
            </w:tcBorders>
            <w:vAlign w:val="center"/>
          </w:tcPr>
          <w:p w:rsidR="00924DF5" w:rsidRPr="00F96A40" w:rsidRDefault="00924DF5" w:rsidP="00924DF5">
            <w:pPr>
              <w:spacing w:after="0" w:line="240" w:lineRule="auto"/>
              <w:jc w:val="center"/>
              <w:rPr>
                <w:rFonts w:ascii="Sylfaen" w:hAnsi="Sylfaen"/>
                <w:b/>
                <w:noProof/>
                <w:sz w:val="20"/>
                <w:szCs w:val="20"/>
              </w:rPr>
            </w:pPr>
            <w:r w:rsidRPr="00F96A40">
              <w:rPr>
                <w:rFonts w:ascii="Sylfaen" w:hAnsi="Sylfaen"/>
                <w:b/>
                <w:noProof/>
                <w:sz w:val="20"/>
                <w:szCs w:val="20"/>
              </w:rPr>
              <w:t>კურსის დასახელება</w:t>
            </w:r>
          </w:p>
        </w:tc>
        <w:tc>
          <w:tcPr>
            <w:tcW w:w="515" w:type="dxa"/>
            <w:vMerge w:val="restart"/>
            <w:tcBorders>
              <w:top w:val="thinThickSmallGap" w:sz="24" w:space="0" w:color="auto"/>
              <w:left w:val="double" w:sz="4" w:space="0" w:color="auto"/>
              <w:right w:val="single" w:sz="4" w:space="0" w:color="auto"/>
            </w:tcBorders>
            <w:vAlign w:val="center"/>
          </w:tcPr>
          <w:p w:rsidR="00924DF5" w:rsidRPr="00F96A40" w:rsidRDefault="00924DF5" w:rsidP="00924DF5">
            <w:pPr>
              <w:spacing w:after="0" w:line="240" w:lineRule="auto"/>
              <w:jc w:val="center"/>
              <w:rPr>
                <w:rFonts w:ascii="Sylfaen" w:hAnsi="Sylfaen"/>
                <w:b/>
                <w:noProof/>
                <w:sz w:val="20"/>
                <w:szCs w:val="20"/>
              </w:rPr>
            </w:pPr>
            <w:r w:rsidRPr="00F96A40">
              <w:rPr>
                <w:rFonts w:ascii="Sylfaen" w:hAnsi="Sylfaen"/>
                <w:b/>
                <w:noProof/>
                <w:sz w:val="20"/>
                <w:szCs w:val="20"/>
              </w:rPr>
              <w:t>კრ</w:t>
            </w:r>
          </w:p>
        </w:tc>
        <w:tc>
          <w:tcPr>
            <w:tcW w:w="3117" w:type="dxa"/>
            <w:gridSpan w:val="4"/>
            <w:tcBorders>
              <w:top w:val="thinThickSmallGap" w:sz="24" w:space="0" w:color="auto"/>
              <w:left w:val="single" w:sz="4" w:space="0" w:color="auto"/>
              <w:bottom w:val="single" w:sz="8" w:space="0" w:color="auto"/>
              <w:right w:val="single" w:sz="4" w:space="0" w:color="auto"/>
            </w:tcBorders>
            <w:vAlign w:val="center"/>
          </w:tcPr>
          <w:p w:rsidR="00924DF5" w:rsidRPr="00F96A40" w:rsidRDefault="00924DF5" w:rsidP="00924DF5">
            <w:pPr>
              <w:spacing w:after="0" w:line="240" w:lineRule="auto"/>
              <w:jc w:val="center"/>
              <w:rPr>
                <w:rFonts w:ascii="Sylfaen" w:hAnsi="Sylfaen"/>
                <w:b/>
                <w:noProof/>
                <w:sz w:val="20"/>
                <w:szCs w:val="20"/>
              </w:rPr>
            </w:pPr>
            <w:r w:rsidRPr="00F96A40">
              <w:rPr>
                <w:rFonts w:ascii="Sylfaen" w:hAnsi="Sylfaen"/>
                <w:b/>
                <w:noProof/>
                <w:sz w:val="20"/>
                <w:szCs w:val="20"/>
              </w:rPr>
              <w:t>დატვირთვის მოცულობა, სთ-ში</w:t>
            </w:r>
          </w:p>
        </w:tc>
        <w:tc>
          <w:tcPr>
            <w:tcW w:w="1578" w:type="dxa"/>
            <w:vMerge w:val="restart"/>
            <w:tcBorders>
              <w:top w:val="thinThickSmallGap" w:sz="24" w:space="0" w:color="auto"/>
              <w:left w:val="single" w:sz="4" w:space="0" w:color="auto"/>
              <w:right w:val="double" w:sz="4" w:space="0" w:color="auto"/>
            </w:tcBorders>
            <w:vAlign w:val="center"/>
          </w:tcPr>
          <w:p w:rsidR="00924DF5" w:rsidRPr="00F96A40" w:rsidRDefault="00924DF5" w:rsidP="00924DF5">
            <w:pPr>
              <w:spacing w:after="0" w:line="240" w:lineRule="auto"/>
              <w:jc w:val="center"/>
              <w:rPr>
                <w:rFonts w:ascii="Sylfaen" w:hAnsi="Sylfaen"/>
                <w:b/>
                <w:noProof/>
                <w:sz w:val="20"/>
                <w:szCs w:val="20"/>
              </w:rPr>
            </w:pPr>
            <w:r w:rsidRPr="00F96A40">
              <w:rPr>
                <w:rFonts w:ascii="Sylfaen" w:hAnsi="Sylfaen"/>
                <w:b/>
                <w:noProof/>
                <w:sz w:val="20"/>
                <w:szCs w:val="20"/>
              </w:rPr>
              <w:t>სემესტრი</w:t>
            </w:r>
          </w:p>
        </w:tc>
        <w:tc>
          <w:tcPr>
            <w:tcW w:w="2069" w:type="dxa"/>
            <w:gridSpan w:val="4"/>
            <w:tcBorders>
              <w:top w:val="thinThickSmallGap" w:sz="24" w:space="0" w:color="auto"/>
              <w:left w:val="double" w:sz="4" w:space="0" w:color="auto"/>
              <w:bottom w:val="single" w:sz="8" w:space="0" w:color="auto"/>
              <w:right w:val="double" w:sz="4" w:space="0" w:color="auto"/>
            </w:tcBorders>
            <w:vAlign w:val="center"/>
          </w:tcPr>
          <w:p w:rsidR="00924DF5" w:rsidRPr="00F96A40" w:rsidRDefault="00924DF5" w:rsidP="00924DF5">
            <w:pPr>
              <w:spacing w:after="0" w:line="240" w:lineRule="auto"/>
              <w:jc w:val="center"/>
              <w:rPr>
                <w:rFonts w:ascii="Sylfaen" w:hAnsi="Sylfaen"/>
                <w:b/>
                <w:noProof/>
                <w:sz w:val="20"/>
                <w:szCs w:val="20"/>
              </w:rPr>
            </w:pPr>
          </w:p>
        </w:tc>
        <w:tc>
          <w:tcPr>
            <w:tcW w:w="859" w:type="dxa"/>
            <w:gridSpan w:val="2"/>
            <w:vMerge w:val="restart"/>
            <w:tcBorders>
              <w:top w:val="thinThickSmallGap" w:sz="24" w:space="0" w:color="auto"/>
              <w:left w:val="single" w:sz="4" w:space="0" w:color="auto"/>
              <w:right w:val="thickThinSmallGap" w:sz="24" w:space="0" w:color="auto"/>
            </w:tcBorders>
            <w:textDirection w:val="btLr"/>
            <w:vAlign w:val="center"/>
          </w:tcPr>
          <w:p w:rsidR="00924DF5" w:rsidRPr="00F96A40" w:rsidRDefault="00924DF5" w:rsidP="00924DF5">
            <w:pPr>
              <w:spacing w:after="0" w:line="240" w:lineRule="auto"/>
              <w:jc w:val="center"/>
              <w:rPr>
                <w:rFonts w:ascii="Sylfaen" w:hAnsi="Sylfaen"/>
                <w:b/>
                <w:noProof/>
                <w:sz w:val="20"/>
                <w:szCs w:val="20"/>
              </w:rPr>
            </w:pPr>
            <w:r w:rsidRPr="00F96A40">
              <w:rPr>
                <w:rFonts w:ascii="Sylfaen" w:hAnsi="Sylfaen"/>
                <w:b/>
                <w:noProof/>
                <w:sz w:val="20"/>
                <w:szCs w:val="20"/>
              </w:rPr>
              <w:t>დაშვების წინაპირობა</w:t>
            </w:r>
          </w:p>
        </w:tc>
      </w:tr>
      <w:tr w:rsidR="00924DF5" w:rsidRPr="00F96A40" w:rsidTr="00312424">
        <w:trPr>
          <w:trHeight w:val="511"/>
          <w:tblHeader/>
        </w:trPr>
        <w:tc>
          <w:tcPr>
            <w:tcW w:w="661" w:type="dxa"/>
            <w:vMerge/>
            <w:tcBorders>
              <w:left w:val="thinThickSmallGap" w:sz="24" w:space="0" w:color="auto"/>
              <w:right w:val="double" w:sz="4" w:space="0" w:color="auto"/>
            </w:tcBorders>
            <w:vAlign w:val="center"/>
          </w:tcPr>
          <w:p w:rsidR="00924DF5" w:rsidRPr="00F96A40" w:rsidRDefault="00924DF5" w:rsidP="00924DF5">
            <w:pPr>
              <w:spacing w:after="0" w:line="240" w:lineRule="auto"/>
              <w:jc w:val="center"/>
              <w:rPr>
                <w:rFonts w:ascii="Sylfaen" w:hAnsi="Sylfaen"/>
                <w:b/>
                <w:noProof/>
                <w:sz w:val="20"/>
                <w:szCs w:val="20"/>
              </w:rPr>
            </w:pPr>
          </w:p>
        </w:tc>
        <w:tc>
          <w:tcPr>
            <w:tcW w:w="5058" w:type="dxa"/>
            <w:vMerge/>
            <w:tcBorders>
              <w:left w:val="double" w:sz="4" w:space="0" w:color="auto"/>
              <w:right w:val="double" w:sz="4" w:space="0" w:color="auto"/>
            </w:tcBorders>
            <w:vAlign w:val="center"/>
          </w:tcPr>
          <w:p w:rsidR="00924DF5" w:rsidRPr="00F96A40" w:rsidRDefault="00924DF5" w:rsidP="00924DF5">
            <w:pPr>
              <w:spacing w:after="0" w:line="240" w:lineRule="auto"/>
              <w:jc w:val="center"/>
              <w:rPr>
                <w:rFonts w:ascii="Sylfaen" w:hAnsi="Sylfaen"/>
                <w:b/>
                <w:noProof/>
                <w:sz w:val="20"/>
                <w:szCs w:val="20"/>
              </w:rPr>
            </w:pPr>
          </w:p>
        </w:tc>
        <w:tc>
          <w:tcPr>
            <w:tcW w:w="515" w:type="dxa"/>
            <w:vMerge/>
            <w:tcBorders>
              <w:left w:val="double" w:sz="4" w:space="0" w:color="auto"/>
              <w:right w:val="single" w:sz="4" w:space="0" w:color="auto"/>
            </w:tcBorders>
            <w:vAlign w:val="center"/>
          </w:tcPr>
          <w:p w:rsidR="00924DF5" w:rsidRPr="00F96A40" w:rsidRDefault="00924DF5" w:rsidP="00924DF5">
            <w:pPr>
              <w:spacing w:after="0" w:line="240" w:lineRule="auto"/>
              <w:jc w:val="center"/>
              <w:rPr>
                <w:rFonts w:ascii="Sylfaen" w:hAnsi="Sylfaen"/>
                <w:b/>
                <w:noProof/>
                <w:sz w:val="20"/>
                <w:szCs w:val="20"/>
              </w:rPr>
            </w:pPr>
          </w:p>
        </w:tc>
        <w:tc>
          <w:tcPr>
            <w:tcW w:w="632" w:type="dxa"/>
            <w:vMerge w:val="restart"/>
            <w:tcBorders>
              <w:top w:val="single" w:sz="8" w:space="0" w:color="auto"/>
              <w:left w:val="single" w:sz="4" w:space="0" w:color="auto"/>
              <w:right w:val="single" w:sz="4" w:space="0" w:color="auto"/>
            </w:tcBorders>
            <w:textDirection w:val="btLr"/>
            <w:vAlign w:val="center"/>
          </w:tcPr>
          <w:p w:rsidR="00924DF5" w:rsidRPr="00F96A40" w:rsidRDefault="00924DF5" w:rsidP="00924DF5">
            <w:pPr>
              <w:spacing w:after="0" w:line="240" w:lineRule="auto"/>
              <w:ind w:left="113" w:right="113"/>
              <w:jc w:val="center"/>
              <w:rPr>
                <w:rFonts w:ascii="Sylfaen" w:hAnsi="Sylfaen"/>
                <w:b/>
                <w:noProof/>
                <w:sz w:val="20"/>
                <w:szCs w:val="20"/>
              </w:rPr>
            </w:pPr>
            <w:r w:rsidRPr="00F96A40">
              <w:rPr>
                <w:rFonts w:ascii="Sylfaen" w:hAnsi="Sylfaen"/>
                <w:b/>
                <w:noProof/>
                <w:sz w:val="20"/>
                <w:szCs w:val="20"/>
              </w:rPr>
              <w:t>სულ</w:t>
            </w:r>
          </w:p>
        </w:tc>
        <w:tc>
          <w:tcPr>
            <w:tcW w:w="1797" w:type="dxa"/>
            <w:gridSpan w:val="2"/>
            <w:tcBorders>
              <w:top w:val="single" w:sz="8" w:space="0" w:color="auto"/>
              <w:left w:val="single" w:sz="4" w:space="0" w:color="auto"/>
              <w:bottom w:val="single" w:sz="8" w:space="0" w:color="auto"/>
              <w:right w:val="single" w:sz="4" w:space="0" w:color="auto"/>
            </w:tcBorders>
            <w:vAlign w:val="center"/>
          </w:tcPr>
          <w:p w:rsidR="00924DF5" w:rsidRPr="00F96A40" w:rsidRDefault="00924DF5" w:rsidP="00924DF5">
            <w:pPr>
              <w:spacing w:after="0" w:line="240" w:lineRule="auto"/>
              <w:jc w:val="center"/>
              <w:rPr>
                <w:rFonts w:ascii="Sylfaen" w:hAnsi="Sylfaen"/>
                <w:b/>
                <w:noProof/>
                <w:sz w:val="20"/>
                <w:szCs w:val="20"/>
              </w:rPr>
            </w:pPr>
            <w:r w:rsidRPr="00F96A40">
              <w:rPr>
                <w:rFonts w:ascii="Sylfaen" w:hAnsi="Sylfaen"/>
                <w:b/>
                <w:noProof/>
                <w:sz w:val="20"/>
                <w:szCs w:val="20"/>
              </w:rPr>
              <w:t>III</w:t>
            </w:r>
          </w:p>
        </w:tc>
        <w:tc>
          <w:tcPr>
            <w:tcW w:w="688" w:type="dxa"/>
            <w:vMerge w:val="restart"/>
            <w:tcBorders>
              <w:top w:val="single" w:sz="8" w:space="0" w:color="auto"/>
              <w:left w:val="single" w:sz="4" w:space="0" w:color="auto"/>
              <w:right w:val="single" w:sz="4" w:space="0" w:color="auto"/>
            </w:tcBorders>
            <w:vAlign w:val="center"/>
          </w:tcPr>
          <w:p w:rsidR="00924DF5" w:rsidRPr="00F96A40" w:rsidRDefault="00924DF5" w:rsidP="00924DF5">
            <w:pPr>
              <w:spacing w:after="0" w:line="240" w:lineRule="auto"/>
              <w:jc w:val="center"/>
              <w:rPr>
                <w:rFonts w:ascii="Sylfaen" w:hAnsi="Sylfaen"/>
                <w:b/>
                <w:noProof/>
                <w:sz w:val="20"/>
                <w:szCs w:val="20"/>
              </w:rPr>
            </w:pPr>
            <w:r w:rsidRPr="00F96A40">
              <w:rPr>
                <w:rFonts w:ascii="Sylfaen" w:hAnsi="Sylfaen"/>
                <w:b/>
                <w:noProof/>
                <w:sz w:val="20"/>
                <w:szCs w:val="20"/>
              </w:rPr>
              <w:t>დამ</w:t>
            </w:r>
          </w:p>
        </w:tc>
        <w:tc>
          <w:tcPr>
            <w:tcW w:w="1578" w:type="dxa"/>
            <w:vMerge/>
            <w:tcBorders>
              <w:left w:val="single" w:sz="4" w:space="0" w:color="auto"/>
              <w:right w:val="double" w:sz="4" w:space="0" w:color="auto"/>
            </w:tcBorders>
            <w:vAlign w:val="center"/>
          </w:tcPr>
          <w:p w:rsidR="00924DF5" w:rsidRPr="00F96A40" w:rsidRDefault="00924DF5" w:rsidP="00924DF5">
            <w:pPr>
              <w:spacing w:after="0" w:line="240" w:lineRule="auto"/>
              <w:jc w:val="center"/>
              <w:rPr>
                <w:rFonts w:ascii="Sylfaen" w:hAnsi="Sylfaen"/>
                <w:b/>
                <w:noProof/>
                <w:sz w:val="20"/>
                <w:szCs w:val="20"/>
              </w:rPr>
            </w:pPr>
          </w:p>
        </w:tc>
        <w:tc>
          <w:tcPr>
            <w:tcW w:w="444" w:type="dxa"/>
            <w:vMerge w:val="restart"/>
            <w:tcBorders>
              <w:top w:val="single" w:sz="8" w:space="0" w:color="auto"/>
              <w:left w:val="double" w:sz="4" w:space="0" w:color="auto"/>
              <w:right w:val="single" w:sz="4" w:space="0" w:color="auto"/>
            </w:tcBorders>
            <w:vAlign w:val="center"/>
          </w:tcPr>
          <w:p w:rsidR="00924DF5" w:rsidRPr="00F96A40" w:rsidRDefault="00924DF5" w:rsidP="00924DF5">
            <w:pPr>
              <w:spacing w:after="0" w:line="240" w:lineRule="auto"/>
              <w:jc w:val="center"/>
              <w:rPr>
                <w:rFonts w:ascii="Sylfaen" w:hAnsi="Sylfaen"/>
                <w:b/>
                <w:noProof/>
                <w:sz w:val="20"/>
                <w:szCs w:val="20"/>
              </w:rPr>
            </w:pPr>
            <w:r w:rsidRPr="00F96A40">
              <w:rPr>
                <w:rFonts w:ascii="Sylfaen" w:hAnsi="Sylfaen"/>
                <w:b/>
                <w:noProof/>
                <w:sz w:val="20"/>
                <w:szCs w:val="20"/>
              </w:rPr>
              <w:t>I</w:t>
            </w:r>
          </w:p>
        </w:tc>
        <w:tc>
          <w:tcPr>
            <w:tcW w:w="539" w:type="dxa"/>
            <w:vMerge w:val="restart"/>
            <w:tcBorders>
              <w:top w:val="single" w:sz="8" w:space="0" w:color="auto"/>
              <w:left w:val="single" w:sz="4" w:space="0" w:color="auto"/>
              <w:right w:val="single" w:sz="4" w:space="0" w:color="auto"/>
            </w:tcBorders>
            <w:vAlign w:val="center"/>
          </w:tcPr>
          <w:p w:rsidR="00924DF5" w:rsidRPr="00F96A40" w:rsidRDefault="00924DF5" w:rsidP="00924DF5">
            <w:pPr>
              <w:spacing w:after="0" w:line="240" w:lineRule="auto"/>
              <w:jc w:val="center"/>
              <w:rPr>
                <w:rFonts w:ascii="Sylfaen" w:hAnsi="Sylfaen"/>
                <w:b/>
                <w:noProof/>
                <w:sz w:val="20"/>
                <w:szCs w:val="20"/>
              </w:rPr>
            </w:pPr>
            <w:r w:rsidRPr="00F96A40">
              <w:rPr>
                <w:rFonts w:ascii="Sylfaen" w:hAnsi="Sylfaen"/>
                <w:b/>
                <w:noProof/>
                <w:sz w:val="20"/>
                <w:szCs w:val="20"/>
              </w:rPr>
              <w:t>II</w:t>
            </w:r>
          </w:p>
        </w:tc>
        <w:tc>
          <w:tcPr>
            <w:tcW w:w="547" w:type="dxa"/>
            <w:vMerge w:val="restart"/>
            <w:tcBorders>
              <w:top w:val="single" w:sz="8" w:space="0" w:color="auto"/>
              <w:left w:val="single" w:sz="4" w:space="0" w:color="auto"/>
              <w:right w:val="single" w:sz="4" w:space="0" w:color="auto"/>
            </w:tcBorders>
            <w:vAlign w:val="center"/>
          </w:tcPr>
          <w:p w:rsidR="00924DF5" w:rsidRPr="00F96A40" w:rsidRDefault="00924DF5" w:rsidP="00924DF5">
            <w:pPr>
              <w:spacing w:after="0" w:line="240" w:lineRule="auto"/>
              <w:jc w:val="center"/>
              <w:rPr>
                <w:rFonts w:ascii="Sylfaen" w:hAnsi="Sylfaen"/>
                <w:b/>
                <w:noProof/>
                <w:sz w:val="20"/>
                <w:szCs w:val="20"/>
              </w:rPr>
            </w:pPr>
          </w:p>
        </w:tc>
        <w:tc>
          <w:tcPr>
            <w:tcW w:w="539" w:type="dxa"/>
            <w:vMerge w:val="restart"/>
            <w:tcBorders>
              <w:top w:val="single" w:sz="8" w:space="0" w:color="auto"/>
              <w:left w:val="single" w:sz="4" w:space="0" w:color="auto"/>
              <w:right w:val="double" w:sz="4" w:space="0" w:color="auto"/>
            </w:tcBorders>
            <w:vAlign w:val="center"/>
          </w:tcPr>
          <w:p w:rsidR="00924DF5" w:rsidRPr="00F96A40" w:rsidRDefault="00924DF5" w:rsidP="00924DF5">
            <w:pPr>
              <w:spacing w:after="0" w:line="240" w:lineRule="auto"/>
              <w:jc w:val="center"/>
              <w:rPr>
                <w:rFonts w:ascii="Sylfaen" w:hAnsi="Sylfaen"/>
                <w:b/>
                <w:noProof/>
                <w:sz w:val="20"/>
                <w:szCs w:val="20"/>
              </w:rPr>
            </w:pPr>
            <w:r w:rsidRPr="00F96A40">
              <w:rPr>
                <w:rFonts w:ascii="Sylfaen" w:hAnsi="Sylfaen"/>
                <w:b/>
                <w:noProof/>
                <w:sz w:val="20"/>
                <w:szCs w:val="20"/>
              </w:rPr>
              <w:t>IV</w:t>
            </w:r>
          </w:p>
        </w:tc>
        <w:tc>
          <w:tcPr>
            <w:tcW w:w="859" w:type="dxa"/>
            <w:gridSpan w:val="2"/>
            <w:vMerge/>
            <w:tcBorders>
              <w:left w:val="single" w:sz="4" w:space="0" w:color="auto"/>
              <w:right w:val="thickThinSmallGap" w:sz="24" w:space="0" w:color="auto"/>
            </w:tcBorders>
            <w:vAlign w:val="center"/>
          </w:tcPr>
          <w:p w:rsidR="00924DF5" w:rsidRPr="00F96A40" w:rsidRDefault="00924DF5" w:rsidP="00924DF5">
            <w:pPr>
              <w:spacing w:after="0" w:line="240" w:lineRule="auto"/>
              <w:jc w:val="center"/>
              <w:rPr>
                <w:rFonts w:ascii="Sylfaen" w:hAnsi="Sylfaen"/>
                <w:b/>
                <w:noProof/>
                <w:sz w:val="20"/>
                <w:szCs w:val="20"/>
              </w:rPr>
            </w:pPr>
          </w:p>
        </w:tc>
      </w:tr>
      <w:tr w:rsidR="00924DF5" w:rsidRPr="00F96A40" w:rsidTr="00526903">
        <w:trPr>
          <w:cantSplit/>
          <w:trHeight w:val="2014"/>
          <w:tblHeader/>
        </w:trPr>
        <w:tc>
          <w:tcPr>
            <w:tcW w:w="661" w:type="dxa"/>
            <w:vMerge/>
            <w:tcBorders>
              <w:left w:val="thinThickSmallGap" w:sz="24" w:space="0" w:color="auto"/>
              <w:bottom w:val="double" w:sz="4" w:space="0" w:color="auto"/>
              <w:right w:val="double" w:sz="4" w:space="0" w:color="auto"/>
            </w:tcBorders>
            <w:vAlign w:val="center"/>
          </w:tcPr>
          <w:p w:rsidR="00924DF5" w:rsidRPr="00F96A40" w:rsidRDefault="00924DF5" w:rsidP="00924DF5">
            <w:pPr>
              <w:spacing w:after="0" w:line="240" w:lineRule="auto"/>
              <w:jc w:val="center"/>
              <w:rPr>
                <w:rFonts w:ascii="Sylfaen" w:hAnsi="Sylfaen"/>
                <w:b/>
                <w:noProof/>
                <w:sz w:val="20"/>
                <w:szCs w:val="20"/>
              </w:rPr>
            </w:pPr>
          </w:p>
        </w:tc>
        <w:tc>
          <w:tcPr>
            <w:tcW w:w="5058" w:type="dxa"/>
            <w:vMerge/>
            <w:tcBorders>
              <w:left w:val="double" w:sz="4" w:space="0" w:color="auto"/>
              <w:bottom w:val="double" w:sz="4" w:space="0" w:color="auto"/>
              <w:right w:val="double" w:sz="4" w:space="0" w:color="auto"/>
            </w:tcBorders>
            <w:vAlign w:val="center"/>
          </w:tcPr>
          <w:p w:rsidR="00924DF5" w:rsidRPr="00F96A40" w:rsidRDefault="00924DF5" w:rsidP="00924DF5">
            <w:pPr>
              <w:spacing w:after="0" w:line="240" w:lineRule="auto"/>
              <w:jc w:val="center"/>
              <w:rPr>
                <w:rFonts w:ascii="Sylfaen" w:hAnsi="Sylfaen"/>
                <w:b/>
                <w:noProof/>
                <w:sz w:val="20"/>
                <w:szCs w:val="20"/>
              </w:rPr>
            </w:pPr>
          </w:p>
        </w:tc>
        <w:tc>
          <w:tcPr>
            <w:tcW w:w="515" w:type="dxa"/>
            <w:vMerge/>
            <w:tcBorders>
              <w:left w:val="double" w:sz="4" w:space="0" w:color="auto"/>
              <w:bottom w:val="double" w:sz="4" w:space="0" w:color="auto"/>
              <w:right w:val="single" w:sz="4" w:space="0" w:color="auto"/>
            </w:tcBorders>
            <w:vAlign w:val="center"/>
          </w:tcPr>
          <w:p w:rsidR="00924DF5" w:rsidRPr="00F96A40" w:rsidRDefault="00924DF5" w:rsidP="00924DF5">
            <w:pPr>
              <w:spacing w:after="0" w:line="240" w:lineRule="auto"/>
              <w:jc w:val="center"/>
              <w:rPr>
                <w:rFonts w:ascii="Sylfaen" w:hAnsi="Sylfaen"/>
                <w:b/>
                <w:noProof/>
                <w:sz w:val="20"/>
                <w:szCs w:val="20"/>
              </w:rPr>
            </w:pPr>
          </w:p>
        </w:tc>
        <w:tc>
          <w:tcPr>
            <w:tcW w:w="632" w:type="dxa"/>
            <w:vMerge/>
            <w:tcBorders>
              <w:left w:val="single" w:sz="4" w:space="0" w:color="auto"/>
              <w:bottom w:val="double" w:sz="4" w:space="0" w:color="auto"/>
              <w:right w:val="single" w:sz="4" w:space="0" w:color="auto"/>
            </w:tcBorders>
            <w:vAlign w:val="center"/>
          </w:tcPr>
          <w:p w:rsidR="00924DF5" w:rsidRPr="00F96A40" w:rsidRDefault="00924DF5" w:rsidP="00924DF5">
            <w:pPr>
              <w:spacing w:after="0" w:line="240" w:lineRule="auto"/>
              <w:jc w:val="center"/>
              <w:rPr>
                <w:rFonts w:ascii="Sylfaen" w:hAnsi="Sylfaen"/>
                <w:b/>
                <w:noProof/>
                <w:sz w:val="20"/>
                <w:szCs w:val="20"/>
              </w:rPr>
            </w:pPr>
          </w:p>
        </w:tc>
        <w:tc>
          <w:tcPr>
            <w:tcW w:w="824" w:type="dxa"/>
            <w:tcBorders>
              <w:top w:val="single" w:sz="8" w:space="0" w:color="auto"/>
              <w:left w:val="single" w:sz="4" w:space="0" w:color="auto"/>
              <w:bottom w:val="double" w:sz="4" w:space="0" w:color="auto"/>
              <w:right w:val="single" w:sz="4" w:space="0" w:color="auto"/>
            </w:tcBorders>
            <w:vAlign w:val="center"/>
          </w:tcPr>
          <w:p w:rsidR="00924DF5" w:rsidRPr="00F96A40" w:rsidRDefault="00924DF5" w:rsidP="00924DF5">
            <w:pPr>
              <w:spacing w:after="0" w:line="240" w:lineRule="auto"/>
              <w:jc w:val="center"/>
              <w:rPr>
                <w:rFonts w:ascii="Sylfaen" w:hAnsi="Sylfaen"/>
                <w:b/>
                <w:noProof/>
                <w:sz w:val="20"/>
                <w:szCs w:val="20"/>
              </w:rPr>
            </w:pPr>
          </w:p>
        </w:tc>
        <w:tc>
          <w:tcPr>
            <w:tcW w:w="973" w:type="dxa"/>
            <w:tcBorders>
              <w:top w:val="single" w:sz="8" w:space="0" w:color="auto"/>
              <w:left w:val="single" w:sz="4" w:space="0" w:color="auto"/>
              <w:bottom w:val="double" w:sz="4" w:space="0" w:color="auto"/>
              <w:right w:val="single" w:sz="4" w:space="0" w:color="auto"/>
            </w:tcBorders>
            <w:textDirection w:val="btLr"/>
            <w:vAlign w:val="center"/>
          </w:tcPr>
          <w:p w:rsidR="00924DF5" w:rsidRPr="00F96A40" w:rsidRDefault="00924DF5" w:rsidP="00924DF5">
            <w:pPr>
              <w:spacing w:after="0" w:line="240" w:lineRule="auto"/>
              <w:jc w:val="center"/>
              <w:rPr>
                <w:rFonts w:ascii="Sylfaen" w:hAnsi="Sylfaen"/>
                <w:b/>
                <w:noProof/>
                <w:sz w:val="20"/>
                <w:szCs w:val="20"/>
              </w:rPr>
            </w:pPr>
            <w:r w:rsidRPr="00F96A40">
              <w:rPr>
                <w:rFonts w:ascii="Sylfaen" w:hAnsi="Sylfaen"/>
                <w:b/>
                <w:noProof/>
                <w:sz w:val="20"/>
                <w:szCs w:val="20"/>
              </w:rPr>
              <w:t>შუალედ.დასკვნითი გამოცდები</w:t>
            </w:r>
          </w:p>
        </w:tc>
        <w:tc>
          <w:tcPr>
            <w:tcW w:w="688" w:type="dxa"/>
            <w:vMerge/>
            <w:tcBorders>
              <w:left w:val="single" w:sz="4" w:space="0" w:color="auto"/>
              <w:bottom w:val="double" w:sz="4" w:space="0" w:color="auto"/>
              <w:right w:val="single" w:sz="4" w:space="0" w:color="auto"/>
            </w:tcBorders>
            <w:vAlign w:val="center"/>
          </w:tcPr>
          <w:p w:rsidR="00924DF5" w:rsidRPr="00F96A40" w:rsidRDefault="00924DF5" w:rsidP="00924DF5">
            <w:pPr>
              <w:spacing w:after="0" w:line="240" w:lineRule="auto"/>
              <w:jc w:val="center"/>
              <w:rPr>
                <w:rFonts w:ascii="Sylfaen" w:hAnsi="Sylfaen"/>
                <w:b/>
                <w:noProof/>
                <w:sz w:val="20"/>
                <w:szCs w:val="20"/>
              </w:rPr>
            </w:pPr>
          </w:p>
        </w:tc>
        <w:tc>
          <w:tcPr>
            <w:tcW w:w="1578" w:type="dxa"/>
            <w:vMerge/>
            <w:tcBorders>
              <w:left w:val="single" w:sz="4" w:space="0" w:color="auto"/>
              <w:bottom w:val="double" w:sz="4" w:space="0" w:color="auto"/>
              <w:right w:val="double" w:sz="4" w:space="0" w:color="auto"/>
            </w:tcBorders>
            <w:vAlign w:val="center"/>
          </w:tcPr>
          <w:p w:rsidR="00924DF5" w:rsidRPr="00F96A40" w:rsidRDefault="00924DF5" w:rsidP="00924DF5">
            <w:pPr>
              <w:spacing w:after="0" w:line="240" w:lineRule="auto"/>
              <w:jc w:val="center"/>
              <w:rPr>
                <w:rFonts w:ascii="Sylfaen" w:hAnsi="Sylfaen"/>
                <w:b/>
                <w:noProof/>
                <w:sz w:val="20"/>
                <w:szCs w:val="20"/>
              </w:rPr>
            </w:pPr>
          </w:p>
        </w:tc>
        <w:tc>
          <w:tcPr>
            <w:tcW w:w="444" w:type="dxa"/>
            <w:vMerge/>
            <w:tcBorders>
              <w:left w:val="double" w:sz="4" w:space="0" w:color="auto"/>
              <w:bottom w:val="double" w:sz="4" w:space="0" w:color="auto"/>
              <w:right w:val="single" w:sz="4" w:space="0" w:color="auto"/>
            </w:tcBorders>
            <w:vAlign w:val="center"/>
          </w:tcPr>
          <w:p w:rsidR="00924DF5" w:rsidRPr="00F96A40" w:rsidRDefault="00924DF5" w:rsidP="00924DF5">
            <w:pPr>
              <w:spacing w:after="0" w:line="240" w:lineRule="auto"/>
              <w:jc w:val="center"/>
              <w:rPr>
                <w:rFonts w:ascii="Sylfaen" w:hAnsi="Sylfaen"/>
                <w:b/>
                <w:noProof/>
                <w:sz w:val="20"/>
                <w:szCs w:val="20"/>
              </w:rPr>
            </w:pPr>
          </w:p>
        </w:tc>
        <w:tc>
          <w:tcPr>
            <w:tcW w:w="539" w:type="dxa"/>
            <w:vMerge/>
            <w:tcBorders>
              <w:left w:val="single" w:sz="4" w:space="0" w:color="auto"/>
              <w:bottom w:val="double" w:sz="4" w:space="0" w:color="auto"/>
              <w:right w:val="single" w:sz="4" w:space="0" w:color="auto"/>
            </w:tcBorders>
            <w:vAlign w:val="center"/>
          </w:tcPr>
          <w:p w:rsidR="00924DF5" w:rsidRPr="00F96A40" w:rsidRDefault="00924DF5" w:rsidP="00924DF5">
            <w:pPr>
              <w:spacing w:after="0" w:line="240" w:lineRule="auto"/>
              <w:jc w:val="center"/>
              <w:rPr>
                <w:rFonts w:ascii="Sylfaen" w:hAnsi="Sylfaen"/>
                <w:b/>
                <w:noProof/>
                <w:sz w:val="20"/>
                <w:szCs w:val="20"/>
              </w:rPr>
            </w:pPr>
          </w:p>
        </w:tc>
        <w:tc>
          <w:tcPr>
            <w:tcW w:w="547" w:type="dxa"/>
            <w:vMerge/>
            <w:tcBorders>
              <w:left w:val="single" w:sz="4" w:space="0" w:color="auto"/>
              <w:bottom w:val="double" w:sz="4" w:space="0" w:color="auto"/>
              <w:right w:val="single" w:sz="4" w:space="0" w:color="auto"/>
            </w:tcBorders>
            <w:vAlign w:val="center"/>
          </w:tcPr>
          <w:p w:rsidR="00924DF5" w:rsidRPr="00F96A40" w:rsidRDefault="00924DF5" w:rsidP="00924DF5">
            <w:pPr>
              <w:spacing w:after="0" w:line="240" w:lineRule="auto"/>
              <w:jc w:val="center"/>
              <w:rPr>
                <w:rFonts w:ascii="Sylfaen" w:hAnsi="Sylfaen"/>
                <w:b/>
                <w:noProof/>
                <w:sz w:val="20"/>
                <w:szCs w:val="20"/>
              </w:rPr>
            </w:pPr>
          </w:p>
        </w:tc>
        <w:tc>
          <w:tcPr>
            <w:tcW w:w="539" w:type="dxa"/>
            <w:vMerge/>
            <w:tcBorders>
              <w:left w:val="single" w:sz="4" w:space="0" w:color="auto"/>
              <w:bottom w:val="double" w:sz="4" w:space="0" w:color="auto"/>
              <w:right w:val="double" w:sz="4" w:space="0" w:color="auto"/>
            </w:tcBorders>
            <w:vAlign w:val="center"/>
          </w:tcPr>
          <w:p w:rsidR="00924DF5" w:rsidRPr="00F96A40" w:rsidRDefault="00924DF5" w:rsidP="00924DF5">
            <w:pPr>
              <w:spacing w:after="0" w:line="240" w:lineRule="auto"/>
              <w:jc w:val="center"/>
              <w:rPr>
                <w:rFonts w:ascii="Sylfaen" w:hAnsi="Sylfaen"/>
                <w:b/>
                <w:noProof/>
                <w:sz w:val="20"/>
                <w:szCs w:val="20"/>
              </w:rPr>
            </w:pPr>
          </w:p>
        </w:tc>
        <w:tc>
          <w:tcPr>
            <w:tcW w:w="859" w:type="dxa"/>
            <w:gridSpan w:val="2"/>
            <w:vMerge/>
            <w:tcBorders>
              <w:left w:val="single" w:sz="4" w:space="0" w:color="auto"/>
              <w:bottom w:val="double" w:sz="4" w:space="0" w:color="auto"/>
              <w:right w:val="thickThinSmallGap" w:sz="24" w:space="0" w:color="auto"/>
            </w:tcBorders>
            <w:vAlign w:val="center"/>
          </w:tcPr>
          <w:p w:rsidR="00924DF5" w:rsidRPr="00F96A40" w:rsidRDefault="00924DF5" w:rsidP="00924DF5">
            <w:pPr>
              <w:spacing w:after="0" w:line="240" w:lineRule="auto"/>
              <w:jc w:val="center"/>
              <w:rPr>
                <w:rFonts w:ascii="Sylfaen" w:hAnsi="Sylfaen"/>
                <w:b/>
                <w:noProof/>
                <w:sz w:val="20"/>
                <w:szCs w:val="20"/>
              </w:rPr>
            </w:pPr>
          </w:p>
        </w:tc>
      </w:tr>
      <w:tr w:rsidR="00924DF5" w:rsidRPr="00F96A40" w:rsidTr="00312424">
        <w:trPr>
          <w:cantSplit/>
          <w:trHeight w:val="253"/>
          <w:tblHeader/>
        </w:trPr>
        <w:tc>
          <w:tcPr>
            <w:tcW w:w="661" w:type="dxa"/>
            <w:tcBorders>
              <w:top w:val="double" w:sz="4" w:space="0" w:color="auto"/>
              <w:left w:val="thinThickSmallGap" w:sz="24" w:space="0" w:color="auto"/>
              <w:bottom w:val="double" w:sz="4" w:space="0" w:color="auto"/>
              <w:right w:val="double" w:sz="4" w:space="0" w:color="auto"/>
            </w:tcBorders>
            <w:vAlign w:val="center"/>
            <w:hideMark/>
          </w:tcPr>
          <w:p w:rsidR="00924DF5" w:rsidRPr="00F96A40" w:rsidRDefault="00924DF5" w:rsidP="00924DF5">
            <w:pPr>
              <w:spacing w:after="0" w:line="240" w:lineRule="auto"/>
              <w:jc w:val="center"/>
              <w:rPr>
                <w:rFonts w:ascii="Sylfaen" w:hAnsi="Sylfaen"/>
                <w:b/>
                <w:noProof/>
                <w:sz w:val="20"/>
                <w:szCs w:val="20"/>
              </w:rPr>
            </w:pPr>
            <w:r w:rsidRPr="00F96A40">
              <w:rPr>
                <w:rFonts w:ascii="Sylfaen" w:hAnsi="Sylfaen"/>
                <w:b/>
                <w:noProof/>
                <w:sz w:val="20"/>
                <w:szCs w:val="20"/>
              </w:rPr>
              <w:t>1</w:t>
            </w:r>
          </w:p>
        </w:tc>
        <w:tc>
          <w:tcPr>
            <w:tcW w:w="5058" w:type="dxa"/>
            <w:tcBorders>
              <w:top w:val="double" w:sz="4" w:space="0" w:color="auto"/>
              <w:left w:val="double" w:sz="4" w:space="0" w:color="auto"/>
              <w:bottom w:val="double" w:sz="4" w:space="0" w:color="auto"/>
              <w:right w:val="double" w:sz="4" w:space="0" w:color="auto"/>
            </w:tcBorders>
            <w:vAlign w:val="center"/>
            <w:hideMark/>
          </w:tcPr>
          <w:p w:rsidR="00924DF5" w:rsidRPr="00F96A40" w:rsidRDefault="00924DF5" w:rsidP="00924DF5">
            <w:pPr>
              <w:spacing w:after="0" w:line="240" w:lineRule="auto"/>
              <w:jc w:val="center"/>
              <w:rPr>
                <w:rFonts w:ascii="Sylfaen" w:hAnsi="Sylfaen"/>
                <w:b/>
                <w:noProof/>
                <w:sz w:val="20"/>
                <w:szCs w:val="20"/>
              </w:rPr>
            </w:pPr>
            <w:r w:rsidRPr="00F96A40">
              <w:rPr>
                <w:rFonts w:ascii="Sylfaen" w:hAnsi="Sylfaen"/>
                <w:b/>
                <w:noProof/>
                <w:sz w:val="20"/>
                <w:szCs w:val="20"/>
              </w:rPr>
              <w:t>2</w:t>
            </w:r>
          </w:p>
        </w:tc>
        <w:tc>
          <w:tcPr>
            <w:tcW w:w="515" w:type="dxa"/>
            <w:tcBorders>
              <w:top w:val="double" w:sz="4" w:space="0" w:color="auto"/>
              <w:left w:val="double" w:sz="4" w:space="0" w:color="auto"/>
              <w:bottom w:val="double" w:sz="4" w:space="0" w:color="auto"/>
              <w:right w:val="single" w:sz="4" w:space="0" w:color="auto"/>
            </w:tcBorders>
            <w:vAlign w:val="center"/>
            <w:hideMark/>
          </w:tcPr>
          <w:p w:rsidR="00924DF5" w:rsidRPr="00F96A40" w:rsidRDefault="00924DF5" w:rsidP="00924DF5">
            <w:pPr>
              <w:spacing w:after="0" w:line="240" w:lineRule="auto"/>
              <w:jc w:val="center"/>
              <w:rPr>
                <w:rFonts w:ascii="Sylfaen" w:hAnsi="Sylfaen"/>
                <w:b/>
                <w:noProof/>
                <w:sz w:val="20"/>
                <w:szCs w:val="20"/>
              </w:rPr>
            </w:pPr>
            <w:r w:rsidRPr="00F96A40">
              <w:rPr>
                <w:rFonts w:ascii="Sylfaen" w:hAnsi="Sylfaen"/>
                <w:b/>
                <w:noProof/>
                <w:sz w:val="20"/>
                <w:szCs w:val="20"/>
              </w:rPr>
              <w:t>3</w:t>
            </w:r>
          </w:p>
        </w:tc>
        <w:tc>
          <w:tcPr>
            <w:tcW w:w="632" w:type="dxa"/>
            <w:tcBorders>
              <w:top w:val="double" w:sz="4" w:space="0" w:color="auto"/>
              <w:left w:val="single" w:sz="4" w:space="0" w:color="auto"/>
              <w:bottom w:val="double" w:sz="4" w:space="0" w:color="auto"/>
              <w:right w:val="single" w:sz="4" w:space="0" w:color="auto"/>
            </w:tcBorders>
            <w:vAlign w:val="center"/>
            <w:hideMark/>
          </w:tcPr>
          <w:p w:rsidR="00924DF5" w:rsidRPr="00F96A40" w:rsidRDefault="00924DF5" w:rsidP="00924DF5">
            <w:pPr>
              <w:spacing w:after="0" w:line="240" w:lineRule="auto"/>
              <w:jc w:val="center"/>
              <w:rPr>
                <w:rFonts w:ascii="Sylfaen" w:hAnsi="Sylfaen"/>
                <w:b/>
                <w:noProof/>
                <w:sz w:val="20"/>
                <w:szCs w:val="20"/>
              </w:rPr>
            </w:pPr>
            <w:r w:rsidRPr="00F96A40">
              <w:rPr>
                <w:rFonts w:ascii="Sylfaen" w:hAnsi="Sylfaen"/>
                <w:b/>
                <w:noProof/>
                <w:sz w:val="20"/>
                <w:szCs w:val="20"/>
              </w:rPr>
              <w:t>4</w:t>
            </w:r>
          </w:p>
        </w:tc>
        <w:tc>
          <w:tcPr>
            <w:tcW w:w="824" w:type="dxa"/>
            <w:tcBorders>
              <w:top w:val="double" w:sz="4" w:space="0" w:color="auto"/>
              <w:left w:val="single" w:sz="4" w:space="0" w:color="auto"/>
              <w:bottom w:val="double" w:sz="4" w:space="0" w:color="auto"/>
              <w:right w:val="single" w:sz="4" w:space="0" w:color="auto"/>
            </w:tcBorders>
            <w:vAlign w:val="center"/>
            <w:hideMark/>
          </w:tcPr>
          <w:p w:rsidR="00924DF5" w:rsidRPr="00F96A40" w:rsidRDefault="00924DF5" w:rsidP="00924DF5">
            <w:pPr>
              <w:spacing w:after="0" w:line="240" w:lineRule="auto"/>
              <w:jc w:val="center"/>
              <w:rPr>
                <w:rFonts w:ascii="Sylfaen" w:hAnsi="Sylfaen"/>
                <w:b/>
                <w:noProof/>
                <w:sz w:val="20"/>
                <w:szCs w:val="20"/>
              </w:rPr>
            </w:pPr>
            <w:r w:rsidRPr="00F96A40">
              <w:rPr>
                <w:rFonts w:ascii="Sylfaen" w:hAnsi="Sylfaen"/>
                <w:b/>
                <w:noProof/>
                <w:sz w:val="20"/>
                <w:szCs w:val="20"/>
              </w:rPr>
              <w:t>5</w:t>
            </w:r>
          </w:p>
        </w:tc>
        <w:tc>
          <w:tcPr>
            <w:tcW w:w="973" w:type="dxa"/>
            <w:tcBorders>
              <w:top w:val="double" w:sz="4" w:space="0" w:color="auto"/>
              <w:left w:val="single" w:sz="4" w:space="0" w:color="auto"/>
              <w:bottom w:val="double" w:sz="4" w:space="0" w:color="auto"/>
              <w:right w:val="single" w:sz="4" w:space="0" w:color="auto"/>
            </w:tcBorders>
            <w:vAlign w:val="center"/>
            <w:hideMark/>
          </w:tcPr>
          <w:p w:rsidR="00924DF5" w:rsidRPr="00F96A40" w:rsidRDefault="00924DF5" w:rsidP="00924DF5">
            <w:pPr>
              <w:spacing w:after="0" w:line="240" w:lineRule="auto"/>
              <w:jc w:val="center"/>
              <w:rPr>
                <w:rFonts w:ascii="Sylfaen" w:hAnsi="Sylfaen"/>
                <w:b/>
                <w:noProof/>
                <w:sz w:val="20"/>
                <w:szCs w:val="20"/>
              </w:rPr>
            </w:pPr>
            <w:r w:rsidRPr="00F96A40">
              <w:rPr>
                <w:rFonts w:ascii="Sylfaen" w:hAnsi="Sylfaen"/>
                <w:b/>
                <w:noProof/>
                <w:sz w:val="20"/>
                <w:szCs w:val="20"/>
              </w:rPr>
              <w:t>6</w:t>
            </w:r>
          </w:p>
        </w:tc>
        <w:tc>
          <w:tcPr>
            <w:tcW w:w="688" w:type="dxa"/>
            <w:tcBorders>
              <w:top w:val="double" w:sz="4" w:space="0" w:color="auto"/>
              <w:left w:val="single" w:sz="4" w:space="0" w:color="auto"/>
              <w:bottom w:val="double" w:sz="4" w:space="0" w:color="auto"/>
              <w:right w:val="single" w:sz="4" w:space="0" w:color="auto"/>
            </w:tcBorders>
            <w:vAlign w:val="center"/>
            <w:hideMark/>
          </w:tcPr>
          <w:p w:rsidR="00924DF5" w:rsidRPr="00F96A40" w:rsidRDefault="00924DF5" w:rsidP="00924DF5">
            <w:pPr>
              <w:spacing w:after="0" w:line="240" w:lineRule="auto"/>
              <w:jc w:val="center"/>
              <w:rPr>
                <w:rFonts w:ascii="Sylfaen" w:hAnsi="Sylfaen"/>
                <w:b/>
                <w:noProof/>
                <w:sz w:val="20"/>
                <w:szCs w:val="20"/>
              </w:rPr>
            </w:pPr>
            <w:r w:rsidRPr="00F96A40">
              <w:rPr>
                <w:rFonts w:ascii="Sylfaen" w:hAnsi="Sylfaen"/>
                <w:b/>
                <w:noProof/>
                <w:sz w:val="20"/>
                <w:szCs w:val="20"/>
              </w:rPr>
              <w:t>7</w:t>
            </w:r>
          </w:p>
        </w:tc>
        <w:tc>
          <w:tcPr>
            <w:tcW w:w="1578" w:type="dxa"/>
            <w:tcBorders>
              <w:top w:val="double" w:sz="4" w:space="0" w:color="auto"/>
              <w:left w:val="single" w:sz="4" w:space="0" w:color="auto"/>
              <w:bottom w:val="double" w:sz="4" w:space="0" w:color="auto"/>
              <w:right w:val="double" w:sz="4" w:space="0" w:color="auto"/>
            </w:tcBorders>
            <w:vAlign w:val="center"/>
            <w:hideMark/>
          </w:tcPr>
          <w:p w:rsidR="00924DF5" w:rsidRPr="00F96A40" w:rsidRDefault="00924DF5" w:rsidP="00924DF5">
            <w:pPr>
              <w:spacing w:after="0" w:line="240" w:lineRule="auto"/>
              <w:jc w:val="center"/>
              <w:rPr>
                <w:rFonts w:ascii="Sylfaen" w:hAnsi="Sylfaen"/>
                <w:b/>
                <w:noProof/>
                <w:sz w:val="20"/>
                <w:szCs w:val="20"/>
              </w:rPr>
            </w:pPr>
            <w:r w:rsidRPr="00F96A40">
              <w:rPr>
                <w:rFonts w:ascii="Sylfaen" w:hAnsi="Sylfaen"/>
                <w:b/>
                <w:noProof/>
                <w:sz w:val="20"/>
                <w:szCs w:val="20"/>
              </w:rPr>
              <w:t>8</w:t>
            </w:r>
          </w:p>
        </w:tc>
        <w:tc>
          <w:tcPr>
            <w:tcW w:w="444" w:type="dxa"/>
            <w:tcBorders>
              <w:top w:val="double" w:sz="4" w:space="0" w:color="auto"/>
              <w:left w:val="double" w:sz="4" w:space="0" w:color="auto"/>
              <w:bottom w:val="double" w:sz="4" w:space="0" w:color="auto"/>
              <w:right w:val="single" w:sz="4" w:space="0" w:color="auto"/>
            </w:tcBorders>
            <w:vAlign w:val="center"/>
            <w:hideMark/>
          </w:tcPr>
          <w:p w:rsidR="00924DF5" w:rsidRPr="00F96A40" w:rsidRDefault="00924DF5" w:rsidP="00924DF5">
            <w:pPr>
              <w:spacing w:after="0" w:line="240" w:lineRule="auto"/>
              <w:jc w:val="center"/>
              <w:rPr>
                <w:rFonts w:ascii="Sylfaen" w:hAnsi="Sylfaen"/>
                <w:b/>
                <w:noProof/>
                <w:sz w:val="20"/>
                <w:szCs w:val="20"/>
              </w:rPr>
            </w:pPr>
            <w:r w:rsidRPr="00F96A40">
              <w:rPr>
                <w:rFonts w:ascii="Sylfaen" w:hAnsi="Sylfaen"/>
                <w:b/>
                <w:noProof/>
                <w:sz w:val="20"/>
                <w:szCs w:val="20"/>
              </w:rPr>
              <w:t>9</w:t>
            </w:r>
          </w:p>
        </w:tc>
        <w:tc>
          <w:tcPr>
            <w:tcW w:w="539" w:type="dxa"/>
            <w:tcBorders>
              <w:top w:val="double" w:sz="4" w:space="0" w:color="auto"/>
              <w:left w:val="single" w:sz="4" w:space="0" w:color="auto"/>
              <w:bottom w:val="double" w:sz="4" w:space="0" w:color="auto"/>
              <w:right w:val="single" w:sz="4" w:space="0" w:color="auto"/>
            </w:tcBorders>
            <w:vAlign w:val="center"/>
            <w:hideMark/>
          </w:tcPr>
          <w:p w:rsidR="00924DF5" w:rsidRPr="00F96A40" w:rsidRDefault="00924DF5" w:rsidP="00924DF5">
            <w:pPr>
              <w:spacing w:after="0" w:line="240" w:lineRule="auto"/>
              <w:jc w:val="center"/>
              <w:rPr>
                <w:rFonts w:ascii="Sylfaen" w:hAnsi="Sylfaen"/>
                <w:b/>
                <w:noProof/>
                <w:sz w:val="20"/>
                <w:szCs w:val="20"/>
              </w:rPr>
            </w:pPr>
            <w:r w:rsidRPr="00F96A40">
              <w:rPr>
                <w:rFonts w:ascii="Sylfaen" w:hAnsi="Sylfaen"/>
                <w:b/>
                <w:noProof/>
                <w:sz w:val="20"/>
                <w:szCs w:val="20"/>
              </w:rPr>
              <w:t>10</w:t>
            </w:r>
          </w:p>
        </w:tc>
        <w:tc>
          <w:tcPr>
            <w:tcW w:w="547" w:type="dxa"/>
            <w:tcBorders>
              <w:top w:val="double" w:sz="4" w:space="0" w:color="auto"/>
              <w:left w:val="single" w:sz="4" w:space="0" w:color="auto"/>
              <w:bottom w:val="double" w:sz="4" w:space="0" w:color="auto"/>
              <w:right w:val="single" w:sz="4" w:space="0" w:color="auto"/>
            </w:tcBorders>
            <w:vAlign w:val="center"/>
            <w:hideMark/>
          </w:tcPr>
          <w:p w:rsidR="00924DF5" w:rsidRPr="00F96A40" w:rsidRDefault="00924DF5" w:rsidP="00924DF5">
            <w:pPr>
              <w:spacing w:after="0" w:line="240" w:lineRule="auto"/>
              <w:jc w:val="center"/>
              <w:rPr>
                <w:rFonts w:ascii="Sylfaen" w:hAnsi="Sylfaen"/>
                <w:b/>
                <w:noProof/>
                <w:sz w:val="20"/>
                <w:szCs w:val="20"/>
              </w:rPr>
            </w:pPr>
            <w:r w:rsidRPr="00F96A40">
              <w:rPr>
                <w:rFonts w:ascii="Sylfaen" w:hAnsi="Sylfaen"/>
                <w:b/>
                <w:noProof/>
                <w:sz w:val="20"/>
                <w:szCs w:val="20"/>
              </w:rPr>
              <w:t>11</w:t>
            </w:r>
          </w:p>
        </w:tc>
        <w:tc>
          <w:tcPr>
            <w:tcW w:w="539" w:type="dxa"/>
            <w:tcBorders>
              <w:top w:val="double" w:sz="4" w:space="0" w:color="auto"/>
              <w:left w:val="single" w:sz="4" w:space="0" w:color="auto"/>
              <w:bottom w:val="double" w:sz="4" w:space="0" w:color="auto"/>
              <w:right w:val="double" w:sz="4" w:space="0" w:color="auto"/>
            </w:tcBorders>
            <w:vAlign w:val="center"/>
            <w:hideMark/>
          </w:tcPr>
          <w:p w:rsidR="00924DF5" w:rsidRPr="00F96A40" w:rsidRDefault="00924DF5" w:rsidP="00924DF5">
            <w:pPr>
              <w:spacing w:after="0" w:line="240" w:lineRule="auto"/>
              <w:jc w:val="center"/>
              <w:rPr>
                <w:rFonts w:ascii="Sylfaen" w:hAnsi="Sylfaen"/>
                <w:b/>
                <w:noProof/>
                <w:sz w:val="20"/>
                <w:szCs w:val="20"/>
              </w:rPr>
            </w:pPr>
            <w:r w:rsidRPr="00F96A40">
              <w:rPr>
                <w:rFonts w:ascii="Sylfaen" w:hAnsi="Sylfaen"/>
                <w:b/>
                <w:noProof/>
                <w:sz w:val="20"/>
                <w:szCs w:val="20"/>
              </w:rPr>
              <w:t>12</w:t>
            </w:r>
          </w:p>
        </w:tc>
        <w:tc>
          <w:tcPr>
            <w:tcW w:w="859" w:type="dxa"/>
            <w:gridSpan w:val="2"/>
            <w:tcBorders>
              <w:top w:val="double" w:sz="4" w:space="0" w:color="auto"/>
              <w:left w:val="single" w:sz="4" w:space="0" w:color="auto"/>
              <w:bottom w:val="double" w:sz="4" w:space="0" w:color="auto"/>
              <w:right w:val="thickThinSmallGap" w:sz="24" w:space="0" w:color="auto"/>
            </w:tcBorders>
            <w:vAlign w:val="center"/>
            <w:hideMark/>
          </w:tcPr>
          <w:p w:rsidR="00924DF5" w:rsidRPr="00F96A40" w:rsidRDefault="00924DF5" w:rsidP="00924DF5">
            <w:pPr>
              <w:spacing w:after="0" w:line="240" w:lineRule="auto"/>
              <w:jc w:val="center"/>
              <w:rPr>
                <w:rFonts w:ascii="Sylfaen" w:hAnsi="Sylfaen"/>
                <w:b/>
                <w:noProof/>
                <w:sz w:val="20"/>
                <w:szCs w:val="20"/>
              </w:rPr>
            </w:pPr>
            <w:r w:rsidRPr="00F96A40">
              <w:rPr>
                <w:rFonts w:ascii="Sylfaen" w:hAnsi="Sylfaen"/>
                <w:b/>
                <w:noProof/>
                <w:sz w:val="20"/>
                <w:szCs w:val="20"/>
              </w:rPr>
              <w:t>13</w:t>
            </w:r>
          </w:p>
        </w:tc>
      </w:tr>
      <w:tr w:rsidR="00924DF5" w:rsidRPr="00F96A40" w:rsidTr="00312424">
        <w:trPr>
          <w:trHeight w:val="283"/>
        </w:trPr>
        <w:tc>
          <w:tcPr>
            <w:tcW w:w="661" w:type="dxa"/>
            <w:tcBorders>
              <w:top w:val="double" w:sz="4" w:space="0" w:color="auto"/>
              <w:left w:val="thinThickSmallGap" w:sz="24" w:space="0" w:color="auto"/>
              <w:bottom w:val="single" w:sz="4" w:space="0" w:color="auto"/>
              <w:right w:val="double" w:sz="4" w:space="0" w:color="auto"/>
            </w:tcBorders>
            <w:shd w:val="clear" w:color="auto" w:fill="820000"/>
            <w:vAlign w:val="center"/>
          </w:tcPr>
          <w:p w:rsidR="00924DF5" w:rsidRPr="00FB2020" w:rsidRDefault="00924DF5" w:rsidP="00924DF5">
            <w:pPr>
              <w:spacing w:after="0" w:line="240" w:lineRule="auto"/>
              <w:jc w:val="center"/>
              <w:rPr>
                <w:rFonts w:ascii="Sylfaen" w:hAnsi="Sylfaen"/>
                <w:b/>
                <w:noProof/>
                <w:sz w:val="20"/>
                <w:szCs w:val="20"/>
                <w:lang w:val="ka-GE"/>
              </w:rPr>
            </w:pPr>
            <w:r w:rsidRPr="00FB2020">
              <w:rPr>
                <w:rFonts w:ascii="Sylfaen" w:hAnsi="Sylfaen"/>
                <w:b/>
                <w:noProof/>
                <w:sz w:val="20"/>
                <w:szCs w:val="20"/>
                <w:lang w:val="ka-GE"/>
              </w:rPr>
              <w:t>1</w:t>
            </w:r>
          </w:p>
        </w:tc>
        <w:tc>
          <w:tcPr>
            <w:tcW w:w="13196" w:type="dxa"/>
            <w:gridSpan w:val="13"/>
            <w:tcBorders>
              <w:top w:val="double" w:sz="4" w:space="0" w:color="auto"/>
              <w:left w:val="double" w:sz="4" w:space="0" w:color="auto"/>
              <w:bottom w:val="single" w:sz="4" w:space="0" w:color="auto"/>
              <w:right w:val="thickThinSmallGap" w:sz="24" w:space="0" w:color="auto"/>
            </w:tcBorders>
            <w:shd w:val="clear" w:color="auto" w:fill="820000"/>
            <w:vAlign w:val="center"/>
          </w:tcPr>
          <w:p w:rsidR="00924DF5" w:rsidRPr="00FB2020" w:rsidRDefault="00924DF5" w:rsidP="00924DF5">
            <w:pPr>
              <w:spacing w:after="0" w:line="240" w:lineRule="auto"/>
              <w:ind w:right="-107"/>
              <w:jc w:val="center"/>
              <w:rPr>
                <w:rFonts w:ascii="Sylfaen" w:hAnsi="Sylfaen"/>
                <w:b/>
                <w:noProof/>
                <w:sz w:val="20"/>
                <w:szCs w:val="20"/>
              </w:rPr>
            </w:pPr>
            <w:r w:rsidRPr="00FB2020">
              <w:rPr>
                <w:rFonts w:ascii="Sylfaen" w:hAnsi="Sylfaen"/>
                <w:b/>
                <w:noProof/>
                <w:sz w:val="20"/>
                <w:szCs w:val="20"/>
              </w:rPr>
              <w:t>პროგრამის სავალდებულო საგნები</w:t>
            </w:r>
          </w:p>
        </w:tc>
      </w:tr>
      <w:tr w:rsidR="00924DF5" w:rsidRPr="00F96A40" w:rsidTr="00312424">
        <w:trPr>
          <w:gridAfter w:val="1"/>
          <w:wAfter w:w="9" w:type="dxa"/>
          <w:trHeight w:val="283"/>
        </w:trPr>
        <w:tc>
          <w:tcPr>
            <w:tcW w:w="661" w:type="dxa"/>
            <w:tcBorders>
              <w:top w:val="single" w:sz="4" w:space="0" w:color="auto"/>
              <w:left w:val="thinThickSmallGap" w:sz="24" w:space="0" w:color="auto"/>
              <w:bottom w:val="single" w:sz="4" w:space="0" w:color="auto"/>
              <w:right w:val="double" w:sz="4" w:space="0" w:color="auto"/>
            </w:tcBorders>
            <w:vAlign w:val="center"/>
            <w:hideMark/>
          </w:tcPr>
          <w:p w:rsidR="00924DF5" w:rsidRPr="00F96A40" w:rsidRDefault="00924DF5" w:rsidP="00924DF5">
            <w:pPr>
              <w:spacing w:after="0" w:line="240" w:lineRule="auto"/>
              <w:ind w:right="-107"/>
              <w:jc w:val="center"/>
              <w:rPr>
                <w:rFonts w:ascii="Sylfaen" w:hAnsi="Sylfaen"/>
                <w:noProof/>
                <w:sz w:val="20"/>
                <w:szCs w:val="20"/>
              </w:rPr>
            </w:pPr>
            <w:r w:rsidRPr="00F96A40">
              <w:rPr>
                <w:rFonts w:ascii="Sylfaen" w:hAnsi="Sylfaen"/>
                <w:noProof/>
                <w:sz w:val="20"/>
                <w:szCs w:val="20"/>
              </w:rPr>
              <w:t>1.1</w:t>
            </w:r>
          </w:p>
        </w:tc>
        <w:tc>
          <w:tcPr>
            <w:tcW w:w="5058" w:type="dxa"/>
            <w:tcBorders>
              <w:top w:val="single" w:sz="4" w:space="0" w:color="auto"/>
              <w:left w:val="double" w:sz="4" w:space="0" w:color="auto"/>
              <w:bottom w:val="single" w:sz="4" w:space="0" w:color="auto"/>
              <w:right w:val="double" w:sz="4" w:space="0" w:color="auto"/>
            </w:tcBorders>
            <w:hideMark/>
          </w:tcPr>
          <w:p w:rsidR="00924DF5" w:rsidRPr="00F96A40" w:rsidRDefault="00924DF5" w:rsidP="00924DF5">
            <w:pPr>
              <w:spacing w:after="0" w:line="240" w:lineRule="auto"/>
              <w:ind w:right="-144"/>
              <w:rPr>
                <w:rFonts w:ascii="Sylfaen" w:hAnsi="Sylfaen"/>
                <w:noProof/>
                <w:sz w:val="20"/>
                <w:szCs w:val="20"/>
              </w:rPr>
            </w:pPr>
            <w:r w:rsidRPr="00F96A40">
              <w:rPr>
                <w:rFonts w:ascii="Sylfaen" w:hAnsi="Sylfaen"/>
                <w:noProof/>
                <w:sz w:val="20"/>
                <w:szCs w:val="20"/>
              </w:rPr>
              <w:t>ინგლისური ენა 1</w:t>
            </w:r>
          </w:p>
        </w:tc>
        <w:tc>
          <w:tcPr>
            <w:tcW w:w="515" w:type="dxa"/>
            <w:tcBorders>
              <w:top w:val="single" w:sz="4" w:space="0" w:color="auto"/>
              <w:left w:val="double" w:sz="4" w:space="0" w:color="auto"/>
              <w:bottom w:val="single" w:sz="4" w:space="0" w:color="auto"/>
              <w:right w:val="single" w:sz="4" w:space="0" w:color="auto"/>
            </w:tcBorders>
            <w:vAlign w:val="center"/>
          </w:tcPr>
          <w:p w:rsidR="00924DF5" w:rsidRPr="00F96A40" w:rsidRDefault="00924DF5" w:rsidP="00924DF5">
            <w:pPr>
              <w:spacing w:after="0" w:line="240" w:lineRule="auto"/>
              <w:ind w:right="-107"/>
              <w:jc w:val="center"/>
              <w:rPr>
                <w:rFonts w:ascii="Sylfaen" w:hAnsi="Sylfaen"/>
                <w:noProof/>
                <w:sz w:val="20"/>
                <w:szCs w:val="20"/>
              </w:rPr>
            </w:pPr>
            <w:r w:rsidRPr="00F96A40">
              <w:rPr>
                <w:rFonts w:ascii="Sylfaen" w:hAnsi="Sylfaen"/>
                <w:noProof/>
                <w:sz w:val="20"/>
                <w:szCs w:val="20"/>
              </w:rPr>
              <w:t>5</w:t>
            </w:r>
          </w:p>
        </w:tc>
        <w:tc>
          <w:tcPr>
            <w:tcW w:w="632" w:type="dxa"/>
            <w:tcBorders>
              <w:top w:val="single" w:sz="4" w:space="0" w:color="auto"/>
              <w:left w:val="single" w:sz="4" w:space="0" w:color="auto"/>
              <w:bottom w:val="single" w:sz="4" w:space="0" w:color="auto"/>
              <w:right w:val="single" w:sz="4" w:space="0" w:color="auto"/>
            </w:tcBorders>
            <w:vAlign w:val="center"/>
          </w:tcPr>
          <w:p w:rsidR="00924DF5" w:rsidRPr="00F96A40" w:rsidRDefault="00924DF5" w:rsidP="00924DF5">
            <w:pPr>
              <w:spacing w:after="0" w:line="240" w:lineRule="auto"/>
              <w:ind w:right="-107"/>
              <w:jc w:val="center"/>
              <w:rPr>
                <w:rFonts w:ascii="Sylfaen" w:hAnsi="Sylfaen"/>
                <w:noProof/>
                <w:sz w:val="20"/>
                <w:szCs w:val="20"/>
              </w:rPr>
            </w:pPr>
            <w:r w:rsidRPr="00F96A40">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vAlign w:val="center"/>
            <w:hideMark/>
          </w:tcPr>
          <w:p w:rsidR="00924DF5" w:rsidRPr="00F96A40" w:rsidRDefault="00924DF5" w:rsidP="00924DF5">
            <w:pPr>
              <w:spacing w:after="0" w:line="240" w:lineRule="auto"/>
              <w:ind w:right="-107"/>
              <w:jc w:val="center"/>
              <w:rPr>
                <w:rFonts w:ascii="Sylfaen" w:hAnsi="Sylfaen"/>
                <w:noProof/>
                <w:sz w:val="20"/>
                <w:szCs w:val="20"/>
              </w:rPr>
            </w:pPr>
            <w:r w:rsidRPr="00F96A40">
              <w:rPr>
                <w:rFonts w:ascii="Sylfaen" w:hAnsi="Sylfaen"/>
                <w:noProof/>
                <w:sz w:val="20"/>
                <w:szCs w:val="20"/>
              </w:rPr>
              <w:t>60</w:t>
            </w:r>
          </w:p>
        </w:tc>
        <w:tc>
          <w:tcPr>
            <w:tcW w:w="973" w:type="dxa"/>
            <w:tcBorders>
              <w:top w:val="single" w:sz="4" w:space="0" w:color="auto"/>
              <w:left w:val="single" w:sz="4" w:space="0" w:color="auto"/>
              <w:bottom w:val="single" w:sz="4" w:space="0" w:color="auto"/>
              <w:right w:val="single" w:sz="4" w:space="0" w:color="auto"/>
            </w:tcBorders>
            <w:vAlign w:val="center"/>
            <w:hideMark/>
          </w:tcPr>
          <w:p w:rsidR="00924DF5" w:rsidRPr="00F96A40" w:rsidRDefault="00924DF5" w:rsidP="00924DF5">
            <w:pPr>
              <w:spacing w:after="0" w:line="240" w:lineRule="auto"/>
              <w:ind w:right="-107"/>
              <w:jc w:val="center"/>
              <w:rPr>
                <w:rFonts w:ascii="Sylfaen" w:hAnsi="Sylfaen"/>
                <w:noProof/>
                <w:sz w:val="20"/>
                <w:szCs w:val="20"/>
              </w:rPr>
            </w:pPr>
            <w:r w:rsidRPr="00F96A40">
              <w:rPr>
                <w:rFonts w:ascii="Sylfaen" w:hAnsi="Sylfaen"/>
                <w:noProof/>
                <w:sz w:val="20"/>
                <w:szCs w:val="20"/>
              </w:rPr>
              <w:t>2</w:t>
            </w:r>
          </w:p>
        </w:tc>
        <w:tc>
          <w:tcPr>
            <w:tcW w:w="688" w:type="dxa"/>
            <w:tcBorders>
              <w:top w:val="single" w:sz="4" w:space="0" w:color="auto"/>
              <w:left w:val="single" w:sz="4" w:space="0" w:color="auto"/>
              <w:bottom w:val="single" w:sz="4" w:space="0" w:color="auto"/>
              <w:right w:val="single" w:sz="4" w:space="0" w:color="auto"/>
            </w:tcBorders>
            <w:vAlign w:val="center"/>
            <w:hideMark/>
          </w:tcPr>
          <w:p w:rsidR="00924DF5" w:rsidRPr="00F96A40" w:rsidRDefault="00924DF5" w:rsidP="00924DF5">
            <w:pPr>
              <w:spacing w:after="0" w:line="240" w:lineRule="auto"/>
              <w:ind w:right="-107"/>
              <w:jc w:val="center"/>
              <w:rPr>
                <w:rFonts w:ascii="Sylfaen" w:hAnsi="Sylfaen"/>
                <w:noProof/>
                <w:sz w:val="20"/>
                <w:szCs w:val="20"/>
              </w:rPr>
            </w:pPr>
            <w:r w:rsidRPr="00F96A40">
              <w:rPr>
                <w:rFonts w:ascii="Sylfaen" w:hAnsi="Sylfaen"/>
                <w:noProof/>
                <w:sz w:val="20"/>
                <w:szCs w:val="20"/>
              </w:rPr>
              <w:t>63</w:t>
            </w:r>
          </w:p>
        </w:tc>
        <w:tc>
          <w:tcPr>
            <w:tcW w:w="1578" w:type="dxa"/>
            <w:tcBorders>
              <w:top w:val="single" w:sz="4" w:space="0" w:color="auto"/>
              <w:left w:val="single" w:sz="4" w:space="0" w:color="auto"/>
              <w:bottom w:val="single" w:sz="4" w:space="0" w:color="auto"/>
              <w:right w:val="double" w:sz="4" w:space="0" w:color="auto"/>
            </w:tcBorders>
            <w:vAlign w:val="center"/>
            <w:hideMark/>
          </w:tcPr>
          <w:p w:rsidR="00924DF5" w:rsidRPr="00F96A40" w:rsidRDefault="00924DF5" w:rsidP="00924DF5">
            <w:pPr>
              <w:spacing w:after="0" w:line="240" w:lineRule="auto"/>
              <w:ind w:right="-107"/>
              <w:jc w:val="center"/>
              <w:rPr>
                <w:rFonts w:ascii="Sylfaen" w:hAnsi="Sylfaen"/>
                <w:noProof/>
                <w:sz w:val="20"/>
                <w:szCs w:val="20"/>
              </w:rPr>
            </w:pPr>
            <w:r w:rsidRPr="00F96A40">
              <w:rPr>
                <w:rFonts w:ascii="Sylfaen" w:hAnsi="Sylfaen"/>
                <w:noProof/>
                <w:sz w:val="20"/>
                <w:szCs w:val="20"/>
              </w:rPr>
              <w:t>0/4/0/0</w:t>
            </w:r>
          </w:p>
        </w:tc>
        <w:tc>
          <w:tcPr>
            <w:tcW w:w="444" w:type="dxa"/>
            <w:tcBorders>
              <w:top w:val="single" w:sz="4" w:space="0" w:color="auto"/>
              <w:left w:val="double" w:sz="4" w:space="0" w:color="auto"/>
              <w:bottom w:val="single" w:sz="4" w:space="0" w:color="auto"/>
              <w:right w:val="single" w:sz="4" w:space="0" w:color="auto"/>
            </w:tcBorders>
            <w:vAlign w:val="center"/>
          </w:tcPr>
          <w:p w:rsidR="00924DF5" w:rsidRPr="00F96A40" w:rsidRDefault="00924DF5" w:rsidP="00924DF5">
            <w:pPr>
              <w:spacing w:after="0" w:line="240" w:lineRule="auto"/>
              <w:ind w:right="-107"/>
              <w:jc w:val="center"/>
              <w:rPr>
                <w:rFonts w:ascii="Sylfaen" w:hAnsi="Sylfaen"/>
                <w:noProof/>
                <w:sz w:val="20"/>
                <w:szCs w:val="20"/>
              </w:rPr>
            </w:pPr>
            <w:r w:rsidRPr="00F96A40">
              <w:rPr>
                <w:rFonts w:ascii="Sylfaen" w:hAnsi="Sylfaen"/>
                <w:noProof/>
                <w:sz w:val="20"/>
                <w:szCs w:val="20"/>
              </w:rPr>
              <w:t>x</w:t>
            </w:r>
          </w:p>
        </w:tc>
        <w:tc>
          <w:tcPr>
            <w:tcW w:w="539" w:type="dxa"/>
            <w:tcBorders>
              <w:top w:val="single" w:sz="4" w:space="0" w:color="auto"/>
              <w:left w:val="single" w:sz="4" w:space="0" w:color="auto"/>
              <w:bottom w:val="single" w:sz="4" w:space="0" w:color="auto"/>
              <w:right w:val="single" w:sz="4" w:space="0" w:color="auto"/>
            </w:tcBorders>
            <w:vAlign w:val="center"/>
          </w:tcPr>
          <w:p w:rsidR="00924DF5" w:rsidRPr="00F96A40" w:rsidRDefault="00924DF5" w:rsidP="00924DF5">
            <w:pPr>
              <w:spacing w:after="0" w:line="240" w:lineRule="auto"/>
              <w:ind w:right="-107"/>
              <w:jc w:val="center"/>
              <w:rPr>
                <w:rFonts w:ascii="Sylfaen" w:hAnsi="Sylfaen"/>
                <w:noProof/>
                <w:sz w:val="20"/>
                <w:szCs w:val="20"/>
              </w:rPr>
            </w:pPr>
          </w:p>
        </w:tc>
        <w:tc>
          <w:tcPr>
            <w:tcW w:w="547" w:type="dxa"/>
            <w:tcBorders>
              <w:top w:val="single" w:sz="4" w:space="0" w:color="auto"/>
              <w:left w:val="single" w:sz="4" w:space="0" w:color="auto"/>
              <w:bottom w:val="single" w:sz="4" w:space="0" w:color="auto"/>
              <w:right w:val="single" w:sz="4" w:space="0" w:color="auto"/>
            </w:tcBorders>
            <w:vAlign w:val="center"/>
          </w:tcPr>
          <w:p w:rsidR="00924DF5" w:rsidRPr="00F96A40" w:rsidRDefault="00924DF5" w:rsidP="00924DF5">
            <w:pPr>
              <w:spacing w:after="0" w:line="240" w:lineRule="auto"/>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double" w:sz="4" w:space="0" w:color="auto"/>
            </w:tcBorders>
            <w:vAlign w:val="center"/>
          </w:tcPr>
          <w:p w:rsidR="00924DF5" w:rsidRPr="00F96A40" w:rsidRDefault="00924DF5" w:rsidP="00924DF5">
            <w:pPr>
              <w:spacing w:after="0" w:line="240" w:lineRule="auto"/>
              <w:jc w:val="center"/>
              <w:rPr>
                <w:rFonts w:ascii="Sylfaen" w:hAnsi="Sylfaen"/>
                <w:noProof/>
                <w:sz w:val="20"/>
                <w:szCs w:val="20"/>
              </w:rPr>
            </w:pPr>
          </w:p>
        </w:tc>
        <w:tc>
          <w:tcPr>
            <w:tcW w:w="850" w:type="dxa"/>
            <w:tcBorders>
              <w:top w:val="single" w:sz="4" w:space="0" w:color="auto"/>
              <w:left w:val="single" w:sz="4" w:space="0" w:color="auto"/>
              <w:bottom w:val="single" w:sz="4" w:space="0" w:color="auto"/>
              <w:right w:val="thickThinSmallGap" w:sz="24" w:space="0" w:color="auto"/>
            </w:tcBorders>
            <w:vAlign w:val="center"/>
          </w:tcPr>
          <w:p w:rsidR="00924DF5" w:rsidRPr="00F96A40" w:rsidRDefault="00924DF5" w:rsidP="00924DF5">
            <w:pPr>
              <w:spacing w:after="0" w:line="240" w:lineRule="auto"/>
              <w:jc w:val="center"/>
              <w:rPr>
                <w:rFonts w:ascii="Sylfaen" w:hAnsi="Sylfaen"/>
                <w:noProof/>
                <w:sz w:val="20"/>
                <w:szCs w:val="20"/>
              </w:rPr>
            </w:pPr>
          </w:p>
        </w:tc>
      </w:tr>
      <w:tr w:rsidR="00924DF5" w:rsidRPr="00F96A40" w:rsidTr="00312424">
        <w:trPr>
          <w:gridAfter w:val="1"/>
          <w:wAfter w:w="9" w:type="dxa"/>
          <w:trHeight w:val="283"/>
        </w:trPr>
        <w:tc>
          <w:tcPr>
            <w:tcW w:w="661" w:type="dxa"/>
            <w:tcBorders>
              <w:top w:val="single" w:sz="4" w:space="0" w:color="auto"/>
              <w:left w:val="thinThickSmallGap" w:sz="24" w:space="0" w:color="auto"/>
              <w:bottom w:val="single" w:sz="4" w:space="0" w:color="auto"/>
              <w:right w:val="double" w:sz="4" w:space="0" w:color="auto"/>
            </w:tcBorders>
            <w:vAlign w:val="center"/>
            <w:hideMark/>
          </w:tcPr>
          <w:p w:rsidR="00924DF5" w:rsidRPr="00F96A40" w:rsidRDefault="00924DF5" w:rsidP="00924DF5">
            <w:pPr>
              <w:spacing w:after="0" w:line="240" w:lineRule="auto"/>
              <w:ind w:right="-107"/>
              <w:jc w:val="center"/>
              <w:rPr>
                <w:rFonts w:ascii="Sylfaen" w:hAnsi="Sylfaen"/>
                <w:noProof/>
                <w:sz w:val="20"/>
                <w:szCs w:val="20"/>
              </w:rPr>
            </w:pPr>
            <w:r w:rsidRPr="00F96A40">
              <w:rPr>
                <w:rFonts w:ascii="Sylfaen" w:hAnsi="Sylfaen"/>
                <w:noProof/>
                <w:sz w:val="20"/>
                <w:szCs w:val="20"/>
              </w:rPr>
              <w:t>1.2</w:t>
            </w:r>
          </w:p>
        </w:tc>
        <w:tc>
          <w:tcPr>
            <w:tcW w:w="5058" w:type="dxa"/>
            <w:tcBorders>
              <w:top w:val="single" w:sz="4" w:space="0" w:color="auto"/>
              <w:left w:val="double" w:sz="4" w:space="0" w:color="auto"/>
              <w:bottom w:val="single" w:sz="4" w:space="0" w:color="auto"/>
              <w:right w:val="double" w:sz="4" w:space="0" w:color="auto"/>
            </w:tcBorders>
            <w:hideMark/>
          </w:tcPr>
          <w:p w:rsidR="00924DF5" w:rsidRPr="00F96A40" w:rsidRDefault="00924DF5" w:rsidP="00924DF5">
            <w:pPr>
              <w:spacing w:after="0" w:line="240" w:lineRule="auto"/>
              <w:rPr>
                <w:rFonts w:ascii="Sylfaen" w:hAnsi="Sylfaen" w:cs="AcadNusx"/>
                <w:noProof/>
                <w:sz w:val="20"/>
                <w:szCs w:val="20"/>
              </w:rPr>
            </w:pPr>
            <w:r w:rsidRPr="00F96A40">
              <w:rPr>
                <w:rFonts w:ascii="Sylfaen" w:hAnsi="Sylfaen" w:cs="AcadNusx"/>
                <w:noProof/>
                <w:sz w:val="20"/>
                <w:szCs w:val="20"/>
              </w:rPr>
              <w:t>ინგლისური ენა 2</w:t>
            </w:r>
          </w:p>
        </w:tc>
        <w:tc>
          <w:tcPr>
            <w:tcW w:w="515" w:type="dxa"/>
            <w:tcBorders>
              <w:top w:val="single" w:sz="4" w:space="0" w:color="auto"/>
              <w:left w:val="double" w:sz="4" w:space="0" w:color="auto"/>
              <w:bottom w:val="single" w:sz="4" w:space="0" w:color="auto"/>
              <w:right w:val="single" w:sz="4" w:space="0" w:color="auto"/>
            </w:tcBorders>
            <w:vAlign w:val="center"/>
          </w:tcPr>
          <w:p w:rsidR="00924DF5" w:rsidRPr="00F96A40" w:rsidRDefault="00924DF5" w:rsidP="00924DF5">
            <w:pPr>
              <w:spacing w:after="0" w:line="240" w:lineRule="auto"/>
              <w:ind w:right="-107"/>
              <w:jc w:val="center"/>
              <w:rPr>
                <w:rFonts w:ascii="Sylfaen" w:hAnsi="Sylfaen"/>
                <w:noProof/>
                <w:sz w:val="20"/>
                <w:szCs w:val="20"/>
              </w:rPr>
            </w:pPr>
            <w:r w:rsidRPr="00F96A40">
              <w:rPr>
                <w:rFonts w:ascii="Sylfaen" w:hAnsi="Sylfaen"/>
                <w:noProof/>
                <w:sz w:val="20"/>
                <w:szCs w:val="20"/>
              </w:rPr>
              <w:t>5</w:t>
            </w:r>
          </w:p>
        </w:tc>
        <w:tc>
          <w:tcPr>
            <w:tcW w:w="632" w:type="dxa"/>
            <w:tcBorders>
              <w:top w:val="single" w:sz="4" w:space="0" w:color="auto"/>
              <w:left w:val="single" w:sz="4" w:space="0" w:color="auto"/>
              <w:bottom w:val="single" w:sz="4" w:space="0" w:color="auto"/>
              <w:right w:val="single" w:sz="4" w:space="0" w:color="auto"/>
            </w:tcBorders>
            <w:vAlign w:val="center"/>
          </w:tcPr>
          <w:p w:rsidR="00924DF5" w:rsidRPr="00F96A40" w:rsidRDefault="00924DF5" w:rsidP="00924DF5">
            <w:pPr>
              <w:spacing w:after="0" w:line="240" w:lineRule="auto"/>
              <w:ind w:right="-107"/>
              <w:jc w:val="center"/>
              <w:rPr>
                <w:rFonts w:ascii="Sylfaen" w:hAnsi="Sylfaen"/>
                <w:noProof/>
                <w:sz w:val="20"/>
                <w:szCs w:val="20"/>
              </w:rPr>
            </w:pPr>
            <w:r w:rsidRPr="00F96A40">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vAlign w:val="center"/>
            <w:hideMark/>
          </w:tcPr>
          <w:p w:rsidR="00924DF5" w:rsidRPr="00F96A40" w:rsidRDefault="00924DF5" w:rsidP="00924DF5">
            <w:pPr>
              <w:spacing w:after="0" w:line="240" w:lineRule="auto"/>
              <w:ind w:right="-107"/>
              <w:jc w:val="center"/>
              <w:rPr>
                <w:rFonts w:ascii="Sylfaen" w:hAnsi="Sylfaen"/>
                <w:noProof/>
                <w:sz w:val="20"/>
                <w:szCs w:val="20"/>
              </w:rPr>
            </w:pPr>
            <w:r w:rsidRPr="00F96A40">
              <w:rPr>
                <w:rFonts w:ascii="Sylfaen" w:hAnsi="Sylfaen"/>
                <w:noProof/>
                <w:sz w:val="20"/>
                <w:szCs w:val="20"/>
              </w:rPr>
              <w:t>60</w:t>
            </w:r>
          </w:p>
        </w:tc>
        <w:tc>
          <w:tcPr>
            <w:tcW w:w="973" w:type="dxa"/>
            <w:tcBorders>
              <w:top w:val="single" w:sz="4" w:space="0" w:color="auto"/>
              <w:left w:val="single" w:sz="4" w:space="0" w:color="auto"/>
              <w:bottom w:val="single" w:sz="4" w:space="0" w:color="auto"/>
              <w:right w:val="single" w:sz="4" w:space="0" w:color="auto"/>
            </w:tcBorders>
            <w:vAlign w:val="center"/>
            <w:hideMark/>
          </w:tcPr>
          <w:p w:rsidR="00924DF5" w:rsidRPr="00F96A40" w:rsidRDefault="00924DF5" w:rsidP="00924DF5">
            <w:pPr>
              <w:spacing w:after="0" w:line="240" w:lineRule="auto"/>
              <w:ind w:right="-107"/>
              <w:jc w:val="center"/>
              <w:rPr>
                <w:rFonts w:ascii="Sylfaen" w:hAnsi="Sylfaen"/>
                <w:noProof/>
                <w:sz w:val="20"/>
                <w:szCs w:val="20"/>
              </w:rPr>
            </w:pPr>
            <w:r w:rsidRPr="00F96A40">
              <w:rPr>
                <w:rFonts w:ascii="Sylfaen" w:hAnsi="Sylfaen"/>
                <w:noProof/>
                <w:sz w:val="20"/>
                <w:szCs w:val="20"/>
              </w:rPr>
              <w:t>2</w:t>
            </w:r>
          </w:p>
        </w:tc>
        <w:tc>
          <w:tcPr>
            <w:tcW w:w="688" w:type="dxa"/>
            <w:tcBorders>
              <w:top w:val="single" w:sz="4" w:space="0" w:color="auto"/>
              <w:left w:val="single" w:sz="4" w:space="0" w:color="auto"/>
              <w:bottom w:val="single" w:sz="4" w:space="0" w:color="auto"/>
              <w:right w:val="single" w:sz="4" w:space="0" w:color="auto"/>
            </w:tcBorders>
            <w:vAlign w:val="center"/>
            <w:hideMark/>
          </w:tcPr>
          <w:p w:rsidR="00924DF5" w:rsidRPr="00F96A40" w:rsidRDefault="00924DF5" w:rsidP="00924DF5">
            <w:pPr>
              <w:spacing w:after="0" w:line="240" w:lineRule="auto"/>
              <w:ind w:right="-107"/>
              <w:jc w:val="center"/>
              <w:rPr>
                <w:rFonts w:ascii="Sylfaen" w:hAnsi="Sylfaen"/>
                <w:noProof/>
                <w:sz w:val="20"/>
                <w:szCs w:val="20"/>
              </w:rPr>
            </w:pPr>
            <w:r w:rsidRPr="00F96A40">
              <w:rPr>
                <w:rFonts w:ascii="Sylfaen" w:hAnsi="Sylfaen"/>
                <w:noProof/>
                <w:sz w:val="20"/>
                <w:szCs w:val="20"/>
              </w:rPr>
              <w:t>63</w:t>
            </w:r>
          </w:p>
        </w:tc>
        <w:tc>
          <w:tcPr>
            <w:tcW w:w="1578" w:type="dxa"/>
            <w:tcBorders>
              <w:top w:val="single" w:sz="4" w:space="0" w:color="auto"/>
              <w:left w:val="single" w:sz="4" w:space="0" w:color="auto"/>
              <w:bottom w:val="single" w:sz="4" w:space="0" w:color="auto"/>
              <w:right w:val="double" w:sz="4" w:space="0" w:color="auto"/>
            </w:tcBorders>
            <w:vAlign w:val="center"/>
            <w:hideMark/>
          </w:tcPr>
          <w:p w:rsidR="00924DF5" w:rsidRPr="00F96A40" w:rsidRDefault="00924DF5" w:rsidP="00924DF5">
            <w:pPr>
              <w:spacing w:after="0" w:line="240" w:lineRule="auto"/>
              <w:ind w:right="-107"/>
              <w:jc w:val="center"/>
              <w:rPr>
                <w:rFonts w:ascii="Sylfaen" w:hAnsi="Sylfaen"/>
                <w:noProof/>
                <w:sz w:val="20"/>
                <w:szCs w:val="20"/>
              </w:rPr>
            </w:pPr>
            <w:r w:rsidRPr="00F96A40">
              <w:rPr>
                <w:rFonts w:ascii="Sylfaen" w:hAnsi="Sylfaen"/>
                <w:noProof/>
                <w:sz w:val="20"/>
                <w:szCs w:val="20"/>
              </w:rPr>
              <w:t>0/4/0/0</w:t>
            </w:r>
          </w:p>
        </w:tc>
        <w:tc>
          <w:tcPr>
            <w:tcW w:w="444" w:type="dxa"/>
            <w:tcBorders>
              <w:top w:val="single" w:sz="4" w:space="0" w:color="auto"/>
              <w:left w:val="double" w:sz="4" w:space="0" w:color="auto"/>
              <w:bottom w:val="single" w:sz="4" w:space="0" w:color="auto"/>
              <w:right w:val="single" w:sz="4" w:space="0" w:color="auto"/>
            </w:tcBorders>
            <w:vAlign w:val="center"/>
          </w:tcPr>
          <w:p w:rsidR="00924DF5" w:rsidRPr="00F96A40" w:rsidRDefault="00924DF5" w:rsidP="00924DF5">
            <w:pPr>
              <w:spacing w:after="0" w:line="240" w:lineRule="auto"/>
              <w:ind w:right="-107"/>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single" w:sz="4" w:space="0" w:color="auto"/>
            </w:tcBorders>
            <w:vAlign w:val="center"/>
          </w:tcPr>
          <w:p w:rsidR="00924DF5" w:rsidRPr="00F96A40" w:rsidRDefault="00924DF5" w:rsidP="00924DF5">
            <w:pPr>
              <w:spacing w:after="0" w:line="240" w:lineRule="auto"/>
              <w:ind w:right="-107"/>
              <w:jc w:val="center"/>
              <w:rPr>
                <w:rFonts w:ascii="Sylfaen" w:hAnsi="Sylfaen"/>
                <w:noProof/>
                <w:sz w:val="20"/>
                <w:szCs w:val="20"/>
              </w:rPr>
            </w:pPr>
            <w:r w:rsidRPr="00F96A40">
              <w:rPr>
                <w:rFonts w:ascii="Sylfaen" w:hAnsi="Sylfaen"/>
                <w:noProof/>
                <w:sz w:val="20"/>
                <w:szCs w:val="20"/>
              </w:rPr>
              <w:t>x</w:t>
            </w:r>
          </w:p>
        </w:tc>
        <w:tc>
          <w:tcPr>
            <w:tcW w:w="547" w:type="dxa"/>
            <w:tcBorders>
              <w:top w:val="single" w:sz="4" w:space="0" w:color="auto"/>
              <w:left w:val="single" w:sz="4" w:space="0" w:color="auto"/>
              <w:bottom w:val="single" w:sz="4" w:space="0" w:color="auto"/>
              <w:right w:val="single" w:sz="4" w:space="0" w:color="auto"/>
            </w:tcBorders>
            <w:vAlign w:val="center"/>
          </w:tcPr>
          <w:p w:rsidR="00924DF5" w:rsidRPr="00F96A40" w:rsidRDefault="00924DF5" w:rsidP="00924DF5">
            <w:pPr>
              <w:spacing w:after="0" w:line="240" w:lineRule="auto"/>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double" w:sz="4" w:space="0" w:color="auto"/>
            </w:tcBorders>
            <w:vAlign w:val="center"/>
          </w:tcPr>
          <w:p w:rsidR="00924DF5" w:rsidRPr="00F96A40" w:rsidRDefault="00924DF5" w:rsidP="00924DF5">
            <w:pPr>
              <w:spacing w:after="0" w:line="240" w:lineRule="auto"/>
              <w:jc w:val="center"/>
              <w:rPr>
                <w:rFonts w:ascii="Sylfaen" w:hAnsi="Sylfaen"/>
                <w:noProof/>
                <w:sz w:val="20"/>
                <w:szCs w:val="20"/>
              </w:rPr>
            </w:pPr>
          </w:p>
        </w:tc>
        <w:tc>
          <w:tcPr>
            <w:tcW w:w="850" w:type="dxa"/>
            <w:tcBorders>
              <w:top w:val="single" w:sz="4" w:space="0" w:color="auto"/>
              <w:left w:val="single" w:sz="4" w:space="0" w:color="auto"/>
              <w:bottom w:val="single" w:sz="4" w:space="0" w:color="auto"/>
              <w:right w:val="thickThinSmallGap" w:sz="24" w:space="0" w:color="auto"/>
            </w:tcBorders>
            <w:vAlign w:val="center"/>
          </w:tcPr>
          <w:p w:rsidR="00924DF5" w:rsidRPr="00F96A40" w:rsidRDefault="00924DF5" w:rsidP="00924DF5">
            <w:pPr>
              <w:spacing w:after="0" w:line="240" w:lineRule="auto"/>
              <w:jc w:val="center"/>
              <w:rPr>
                <w:rFonts w:ascii="Sylfaen" w:hAnsi="Sylfaen"/>
                <w:noProof/>
                <w:sz w:val="20"/>
                <w:szCs w:val="20"/>
              </w:rPr>
            </w:pPr>
            <w:r w:rsidRPr="00F96A40">
              <w:rPr>
                <w:rFonts w:ascii="Sylfaen" w:hAnsi="Sylfaen"/>
                <w:noProof/>
                <w:sz w:val="20"/>
                <w:szCs w:val="20"/>
              </w:rPr>
              <w:t>1.1</w:t>
            </w:r>
          </w:p>
        </w:tc>
      </w:tr>
      <w:tr w:rsidR="00924DF5" w:rsidRPr="00F96A40" w:rsidTr="00312424">
        <w:trPr>
          <w:gridAfter w:val="1"/>
          <w:wAfter w:w="9" w:type="dxa"/>
          <w:trHeight w:val="283"/>
        </w:trPr>
        <w:tc>
          <w:tcPr>
            <w:tcW w:w="661" w:type="dxa"/>
            <w:tcBorders>
              <w:top w:val="single" w:sz="4" w:space="0" w:color="auto"/>
              <w:left w:val="thinThickSmallGap" w:sz="24" w:space="0" w:color="auto"/>
              <w:bottom w:val="single" w:sz="4" w:space="0" w:color="auto"/>
              <w:right w:val="double" w:sz="4" w:space="0" w:color="auto"/>
            </w:tcBorders>
            <w:vAlign w:val="center"/>
            <w:hideMark/>
          </w:tcPr>
          <w:p w:rsidR="00924DF5" w:rsidRPr="00F96A40" w:rsidRDefault="00924DF5" w:rsidP="00924DF5">
            <w:pPr>
              <w:spacing w:after="0" w:line="240" w:lineRule="auto"/>
              <w:ind w:right="-107"/>
              <w:jc w:val="center"/>
              <w:rPr>
                <w:rFonts w:ascii="Sylfaen" w:hAnsi="Sylfaen"/>
                <w:noProof/>
                <w:sz w:val="20"/>
                <w:szCs w:val="20"/>
              </w:rPr>
            </w:pPr>
            <w:r w:rsidRPr="00F96A40">
              <w:rPr>
                <w:rFonts w:ascii="Sylfaen" w:hAnsi="Sylfaen"/>
                <w:noProof/>
                <w:sz w:val="20"/>
                <w:szCs w:val="20"/>
              </w:rPr>
              <w:t>1.3</w:t>
            </w:r>
          </w:p>
        </w:tc>
        <w:tc>
          <w:tcPr>
            <w:tcW w:w="5058" w:type="dxa"/>
            <w:tcBorders>
              <w:top w:val="single" w:sz="4" w:space="0" w:color="auto"/>
              <w:left w:val="double" w:sz="4" w:space="0" w:color="auto"/>
              <w:bottom w:val="single" w:sz="4" w:space="0" w:color="auto"/>
              <w:right w:val="double" w:sz="4" w:space="0" w:color="auto"/>
            </w:tcBorders>
            <w:hideMark/>
          </w:tcPr>
          <w:p w:rsidR="00924DF5" w:rsidRPr="00F96A40" w:rsidRDefault="00924DF5" w:rsidP="00924DF5">
            <w:pPr>
              <w:spacing w:after="0" w:line="240" w:lineRule="auto"/>
              <w:rPr>
                <w:rFonts w:ascii="Sylfaen" w:hAnsi="Sylfaen" w:cs="AcadNusx"/>
                <w:noProof/>
                <w:sz w:val="20"/>
                <w:szCs w:val="20"/>
              </w:rPr>
            </w:pPr>
            <w:r w:rsidRPr="00F96A40">
              <w:rPr>
                <w:rFonts w:ascii="Sylfaen" w:hAnsi="Sylfaen" w:cs="AcadNusx"/>
                <w:noProof/>
                <w:sz w:val="20"/>
                <w:szCs w:val="20"/>
              </w:rPr>
              <w:t>სამეცნიერო წერის საფუძვლები</w:t>
            </w:r>
          </w:p>
        </w:tc>
        <w:tc>
          <w:tcPr>
            <w:tcW w:w="515" w:type="dxa"/>
            <w:tcBorders>
              <w:top w:val="single" w:sz="4" w:space="0" w:color="auto"/>
              <w:left w:val="double" w:sz="4" w:space="0" w:color="auto"/>
              <w:bottom w:val="single" w:sz="4" w:space="0" w:color="auto"/>
              <w:right w:val="single" w:sz="4" w:space="0" w:color="auto"/>
            </w:tcBorders>
            <w:vAlign w:val="center"/>
          </w:tcPr>
          <w:p w:rsidR="00924DF5" w:rsidRPr="00F96A40" w:rsidRDefault="00924DF5" w:rsidP="00924DF5">
            <w:pPr>
              <w:spacing w:after="0" w:line="240" w:lineRule="auto"/>
              <w:ind w:right="-107"/>
              <w:jc w:val="center"/>
              <w:rPr>
                <w:rFonts w:ascii="Sylfaen" w:hAnsi="Sylfaen"/>
                <w:noProof/>
                <w:sz w:val="20"/>
                <w:szCs w:val="20"/>
              </w:rPr>
            </w:pPr>
            <w:r w:rsidRPr="00F96A40">
              <w:rPr>
                <w:rFonts w:ascii="Sylfaen" w:hAnsi="Sylfaen"/>
                <w:noProof/>
                <w:sz w:val="20"/>
                <w:szCs w:val="20"/>
              </w:rPr>
              <w:t>5</w:t>
            </w:r>
          </w:p>
        </w:tc>
        <w:tc>
          <w:tcPr>
            <w:tcW w:w="632" w:type="dxa"/>
            <w:tcBorders>
              <w:top w:val="single" w:sz="4" w:space="0" w:color="auto"/>
              <w:left w:val="single" w:sz="4" w:space="0" w:color="auto"/>
              <w:bottom w:val="single" w:sz="4" w:space="0" w:color="auto"/>
              <w:right w:val="single" w:sz="4" w:space="0" w:color="auto"/>
            </w:tcBorders>
            <w:vAlign w:val="center"/>
          </w:tcPr>
          <w:p w:rsidR="00924DF5" w:rsidRPr="00F96A40" w:rsidRDefault="00924DF5" w:rsidP="00924DF5">
            <w:pPr>
              <w:spacing w:after="0" w:line="240" w:lineRule="auto"/>
              <w:ind w:right="-107"/>
              <w:jc w:val="center"/>
              <w:rPr>
                <w:rFonts w:ascii="Sylfaen" w:hAnsi="Sylfaen"/>
                <w:noProof/>
                <w:sz w:val="20"/>
                <w:szCs w:val="20"/>
              </w:rPr>
            </w:pPr>
            <w:r w:rsidRPr="00F96A40">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vAlign w:val="center"/>
            <w:hideMark/>
          </w:tcPr>
          <w:p w:rsidR="00924DF5" w:rsidRPr="00F96A40" w:rsidRDefault="00924DF5" w:rsidP="00924DF5">
            <w:pPr>
              <w:spacing w:after="0" w:line="240" w:lineRule="auto"/>
              <w:ind w:right="-107"/>
              <w:jc w:val="center"/>
              <w:rPr>
                <w:rFonts w:ascii="Sylfaen" w:hAnsi="Sylfaen"/>
                <w:noProof/>
                <w:sz w:val="20"/>
                <w:szCs w:val="20"/>
              </w:rPr>
            </w:pPr>
            <w:r w:rsidRPr="00F96A40">
              <w:rPr>
                <w:rFonts w:ascii="Sylfaen" w:hAnsi="Sylfaen"/>
                <w:noProof/>
                <w:sz w:val="20"/>
                <w:szCs w:val="20"/>
              </w:rPr>
              <w:t>30</w:t>
            </w:r>
          </w:p>
        </w:tc>
        <w:tc>
          <w:tcPr>
            <w:tcW w:w="973" w:type="dxa"/>
            <w:tcBorders>
              <w:top w:val="single" w:sz="4" w:space="0" w:color="auto"/>
              <w:left w:val="single" w:sz="4" w:space="0" w:color="auto"/>
              <w:bottom w:val="single" w:sz="4" w:space="0" w:color="auto"/>
              <w:right w:val="single" w:sz="4" w:space="0" w:color="auto"/>
            </w:tcBorders>
            <w:vAlign w:val="center"/>
            <w:hideMark/>
          </w:tcPr>
          <w:p w:rsidR="00924DF5" w:rsidRPr="00F96A40" w:rsidRDefault="00924DF5" w:rsidP="00924DF5">
            <w:pPr>
              <w:spacing w:after="0" w:line="240" w:lineRule="auto"/>
              <w:ind w:right="-107"/>
              <w:jc w:val="center"/>
              <w:rPr>
                <w:rFonts w:ascii="Sylfaen" w:hAnsi="Sylfaen"/>
                <w:noProof/>
                <w:sz w:val="20"/>
                <w:szCs w:val="20"/>
              </w:rPr>
            </w:pPr>
            <w:r w:rsidRPr="00F96A40">
              <w:rPr>
                <w:rFonts w:ascii="Sylfaen" w:hAnsi="Sylfaen"/>
                <w:noProof/>
                <w:sz w:val="20"/>
                <w:szCs w:val="20"/>
              </w:rPr>
              <w:t>2</w:t>
            </w:r>
          </w:p>
        </w:tc>
        <w:tc>
          <w:tcPr>
            <w:tcW w:w="688" w:type="dxa"/>
            <w:tcBorders>
              <w:top w:val="single" w:sz="4" w:space="0" w:color="auto"/>
              <w:left w:val="single" w:sz="4" w:space="0" w:color="auto"/>
              <w:bottom w:val="single" w:sz="4" w:space="0" w:color="auto"/>
              <w:right w:val="single" w:sz="4" w:space="0" w:color="auto"/>
            </w:tcBorders>
            <w:vAlign w:val="center"/>
            <w:hideMark/>
          </w:tcPr>
          <w:p w:rsidR="00924DF5" w:rsidRPr="00F96A40" w:rsidRDefault="00924DF5" w:rsidP="00924DF5">
            <w:pPr>
              <w:spacing w:after="0" w:line="240" w:lineRule="auto"/>
              <w:ind w:right="-107"/>
              <w:jc w:val="center"/>
              <w:rPr>
                <w:rFonts w:ascii="Sylfaen" w:hAnsi="Sylfaen"/>
                <w:noProof/>
                <w:sz w:val="20"/>
                <w:szCs w:val="20"/>
              </w:rPr>
            </w:pPr>
            <w:r w:rsidRPr="00F96A40">
              <w:rPr>
                <w:rFonts w:ascii="Sylfaen" w:hAnsi="Sylfaen"/>
                <w:noProof/>
                <w:sz w:val="20"/>
                <w:szCs w:val="20"/>
              </w:rPr>
              <w:t>93</w:t>
            </w:r>
          </w:p>
        </w:tc>
        <w:tc>
          <w:tcPr>
            <w:tcW w:w="1578" w:type="dxa"/>
            <w:tcBorders>
              <w:top w:val="single" w:sz="4" w:space="0" w:color="auto"/>
              <w:left w:val="single" w:sz="4" w:space="0" w:color="auto"/>
              <w:bottom w:val="single" w:sz="4" w:space="0" w:color="auto"/>
              <w:right w:val="double" w:sz="4" w:space="0" w:color="auto"/>
            </w:tcBorders>
            <w:vAlign w:val="center"/>
            <w:hideMark/>
          </w:tcPr>
          <w:p w:rsidR="00924DF5" w:rsidRPr="00F96A40" w:rsidRDefault="00924DF5" w:rsidP="00924DF5">
            <w:pPr>
              <w:spacing w:after="0" w:line="240" w:lineRule="auto"/>
              <w:ind w:right="-107"/>
              <w:jc w:val="center"/>
              <w:rPr>
                <w:rFonts w:ascii="Sylfaen" w:hAnsi="Sylfaen"/>
                <w:noProof/>
                <w:sz w:val="20"/>
                <w:szCs w:val="20"/>
              </w:rPr>
            </w:pPr>
            <w:r w:rsidRPr="00F96A40">
              <w:rPr>
                <w:rFonts w:ascii="Sylfaen" w:hAnsi="Sylfaen"/>
                <w:noProof/>
                <w:sz w:val="20"/>
                <w:szCs w:val="20"/>
              </w:rPr>
              <w:t>1/1/0/0</w:t>
            </w:r>
          </w:p>
        </w:tc>
        <w:tc>
          <w:tcPr>
            <w:tcW w:w="444" w:type="dxa"/>
            <w:tcBorders>
              <w:top w:val="single" w:sz="4" w:space="0" w:color="auto"/>
              <w:left w:val="double" w:sz="4" w:space="0" w:color="auto"/>
              <w:bottom w:val="single" w:sz="4" w:space="0" w:color="auto"/>
              <w:right w:val="single" w:sz="4" w:space="0" w:color="auto"/>
            </w:tcBorders>
            <w:vAlign w:val="center"/>
          </w:tcPr>
          <w:p w:rsidR="00924DF5" w:rsidRPr="00F96A40" w:rsidRDefault="00924DF5" w:rsidP="00924DF5">
            <w:pPr>
              <w:spacing w:after="0" w:line="240" w:lineRule="auto"/>
              <w:ind w:right="-107"/>
              <w:jc w:val="center"/>
              <w:rPr>
                <w:rFonts w:ascii="Sylfaen" w:hAnsi="Sylfaen"/>
                <w:noProof/>
                <w:sz w:val="20"/>
                <w:szCs w:val="20"/>
              </w:rPr>
            </w:pPr>
            <w:r w:rsidRPr="00F96A40">
              <w:rPr>
                <w:rFonts w:ascii="Sylfaen" w:hAnsi="Sylfaen"/>
                <w:noProof/>
                <w:sz w:val="20"/>
                <w:szCs w:val="20"/>
              </w:rPr>
              <w:t>x</w:t>
            </w:r>
          </w:p>
        </w:tc>
        <w:tc>
          <w:tcPr>
            <w:tcW w:w="539" w:type="dxa"/>
            <w:tcBorders>
              <w:top w:val="single" w:sz="4" w:space="0" w:color="auto"/>
              <w:left w:val="single" w:sz="4" w:space="0" w:color="auto"/>
              <w:bottom w:val="single" w:sz="4" w:space="0" w:color="auto"/>
              <w:right w:val="single" w:sz="4" w:space="0" w:color="auto"/>
            </w:tcBorders>
            <w:vAlign w:val="center"/>
          </w:tcPr>
          <w:p w:rsidR="00924DF5" w:rsidRPr="00F96A40" w:rsidRDefault="00924DF5" w:rsidP="00924DF5">
            <w:pPr>
              <w:spacing w:after="0" w:line="240" w:lineRule="auto"/>
              <w:ind w:right="-107"/>
              <w:jc w:val="center"/>
              <w:rPr>
                <w:rFonts w:ascii="Sylfaen" w:hAnsi="Sylfaen"/>
                <w:noProof/>
                <w:sz w:val="20"/>
                <w:szCs w:val="20"/>
              </w:rPr>
            </w:pPr>
          </w:p>
        </w:tc>
        <w:tc>
          <w:tcPr>
            <w:tcW w:w="547" w:type="dxa"/>
            <w:tcBorders>
              <w:top w:val="single" w:sz="4" w:space="0" w:color="auto"/>
              <w:left w:val="single" w:sz="4" w:space="0" w:color="auto"/>
              <w:bottom w:val="single" w:sz="4" w:space="0" w:color="auto"/>
              <w:right w:val="single" w:sz="4" w:space="0" w:color="auto"/>
            </w:tcBorders>
            <w:vAlign w:val="center"/>
          </w:tcPr>
          <w:p w:rsidR="00924DF5" w:rsidRPr="00F96A40" w:rsidRDefault="00924DF5" w:rsidP="00924DF5">
            <w:pPr>
              <w:spacing w:after="0" w:line="240" w:lineRule="auto"/>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double" w:sz="4" w:space="0" w:color="auto"/>
            </w:tcBorders>
            <w:vAlign w:val="center"/>
          </w:tcPr>
          <w:p w:rsidR="00924DF5" w:rsidRPr="00F96A40" w:rsidRDefault="00924DF5" w:rsidP="00924DF5">
            <w:pPr>
              <w:spacing w:after="0" w:line="240" w:lineRule="auto"/>
              <w:jc w:val="center"/>
              <w:rPr>
                <w:rFonts w:ascii="Sylfaen" w:hAnsi="Sylfaen"/>
                <w:noProof/>
                <w:sz w:val="20"/>
                <w:szCs w:val="20"/>
              </w:rPr>
            </w:pPr>
          </w:p>
        </w:tc>
        <w:tc>
          <w:tcPr>
            <w:tcW w:w="850" w:type="dxa"/>
            <w:tcBorders>
              <w:top w:val="single" w:sz="4" w:space="0" w:color="auto"/>
              <w:left w:val="single" w:sz="4" w:space="0" w:color="auto"/>
              <w:bottom w:val="single" w:sz="4" w:space="0" w:color="auto"/>
              <w:right w:val="thickThinSmallGap" w:sz="24" w:space="0" w:color="auto"/>
            </w:tcBorders>
            <w:vAlign w:val="center"/>
          </w:tcPr>
          <w:p w:rsidR="00924DF5" w:rsidRPr="00F96A40" w:rsidRDefault="00924DF5" w:rsidP="00924DF5">
            <w:pPr>
              <w:spacing w:after="0" w:line="240" w:lineRule="auto"/>
              <w:jc w:val="center"/>
              <w:rPr>
                <w:rFonts w:ascii="Sylfaen" w:hAnsi="Sylfaen"/>
                <w:noProof/>
                <w:sz w:val="20"/>
                <w:szCs w:val="20"/>
              </w:rPr>
            </w:pPr>
          </w:p>
        </w:tc>
      </w:tr>
      <w:tr w:rsidR="00924DF5" w:rsidRPr="00F96A40" w:rsidTr="00312424">
        <w:trPr>
          <w:gridAfter w:val="1"/>
          <w:wAfter w:w="9" w:type="dxa"/>
          <w:trHeight w:val="283"/>
        </w:trPr>
        <w:tc>
          <w:tcPr>
            <w:tcW w:w="661" w:type="dxa"/>
            <w:tcBorders>
              <w:top w:val="single" w:sz="4" w:space="0" w:color="auto"/>
              <w:left w:val="thinThickSmallGap" w:sz="24" w:space="0" w:color="auto"/>
              <w:bottom w:val="single" w:sz="4" w:space="0" w:color="auto"/>
              <w:right w:val="double" w:sz="4" w:space="0" w:color="auto"/>
            </w:tcBorders>
            <w:shd w:val="clear" w:color="auto" w:fill="8A0000"/>
            <w:vAlign w:val="center"/>
          </w:tcPr>
          <w:p w:rsidR="00924DF5" w:rsidRPr="00FB2020" w:rsidRDefault="00924DF5" w:rsidP="00924DF5">
            <w:pPr>
              <w:spacing w:after="0" w:line="240" w:lineRule="auto"/>
              <w:ind w:right="-107"/>
              <w:jc w:val="center"/>
              <w:rPr>
                <w:rFonts w:ascii="Sylfaen" w:hAnsi="Sylfaen"/>
                <w:b/>
                <w:noProof/>
                <w:sz w:val="20"/>
                <w:szCs w:val="20"/>
                <w:lang w:val="ka-GE"/>
              </w:rPr>
            </w:pPr>
            <w:r w:rsidRPr="00FB2020">
              <w:rPr>
                <w:rFonts w:ascii="Sylfaen" w:hAnsi="Sylfaen"/>
                <w:b/>
                <w:noProof/>
                <w:sz w:val="20"/>
                <w:szCs w:val="20"/>
                <w:lang w:val="ka-GE"/>
              </w:rPr>
              <w:t>1.1</w:t>
            </w:r>
          </w:p>
        </w:tc>
        <w:tc>
          <w:tcPr>
            <w:tcW w:w="13187" w:type="dxa"/>
            <w:gridSpan w:val="12"/>
            <w:tcBorders>
              <w:top w:val="single" w:sz="4" w:space="0" w:color="auto"/>
              <w:left w:val="double" w:sz="4" w:space="0" w:color="auto"/>
              <w:bottom w:val="single" w:sz="4" w:space="0" w:color="auto"/>
              <w:right w:val="thickThinSmallGap" w:sz="24" w:space="0" w:color="auto"/>
            </w:tcBorders>
            <w:shd w:val="clear" w:color="auto" w:fill="8A0000"/>
            <w:vAlign w:val="center"/>
          </w:tcPr>
          <w:p w:rsidR="00924DF5" w:rsidRPr="00FB2020" w:rsidRDefault="00924DF5" w:rsidP="00924DF5">
            <w:pPr>
              <w:spacing w:after="0" w:line="240" w:lineRule="auto"/>
              <w:jc w:val="center"/>
              <w:rPr>
                <w:rFonts w:ascii="Sylfaen" w:hAnsi="Sylfaen"/>
                <w:b/>
                <w:noProof/>
                <w:sz w:val="20"/>
                <w:szCs w:val="20"/>
              </w:rPr>
            </w:pPr>
            <w:r w:rsidRPr="00FB2020">
              <w:rPr>
                <w:rFonts w:ascii="Sylfaen" w:hAnsi="Sylfaen"/>
                <w:b/>
                <w:noProof/>
                <w:sz w:val="20"/>
                <w:szCs w:val="20"/>
              </w:rPr>
              <w:t>ინგლისური ენათმეცნიერება</w:t>
            </w:r>
          </w:p>
        </w:tc>
      </w:tr>
      <w:tr w:rsidR="00924DF5" w:rsidRPr="00F96A40" w:rsidTr="00312424">
        <w:trPr>
          <w:gridAfter w:val="1"/>
          <w:wAfter w:w="9" w:type="dxa"/>
          <w:trHeight w:val="283"/>
        </w:trPr>
        <w:tc>
          <w:tcPr>
            <w:tcW w:w="661" w:type="dxa"/>
            <w:tcBorders>
              <w:top w:val="single" w:sz="4" w:space="0" w:color="auto"/>
              <w:left w:val="thinThickSmallGap" w:sz="24" w:space="0" w:color="auto"/>
              <w:bottom w:val="single" w:sz="4" w:space="0" w:color="auto"/>
              <w:right w:val="double" w:sz="4" w:space="0" w:color="auto"/>
            </w:tcBorders>
            <w:vAlign w:val="center"/>
            <w:hideMark/>
          </w:tcPr>
          <w:p w:rsidR="00924DF5" w:rsidRPr="00FB2020" w:rsidRDefault="00924DF5" w:rsidP="00924DF5">
            <w:pPr>
              <w:spacing w:after="0" w:line="240" w:lineRule="auto"/>
              <w:ind w:right="-107"/>
              <w:jc w:val="center"/>
              <w:rPr>
                <w:rFonts w:ascii="Sylfaen" w:hAnsi="Sylfaen"/>
                <w:noProof/>
                <w:sz w:val="20"/>
                <w:szCs w:val="20"/>
                <w:lang w:val="ka-GE"/>
              </w:rPr>
            </w:pPr>
            <w:r w:rsidRPr="00F96A40">
              <w:rPr>
                <w:rFonts w:ascii="Sylfaen" w:hAnsi="Sylfaen"/>
                <w:noProof/>
                <w:sz w:val="20"/>
                <w:szCs w:val="20"/>
              </w:rPr>
              <w:t>1.1</w:t>
            </w:r>
            <w:r>
              <w:rPr>
                <w:rFonts w:ascii="Sylfaen" w:hAnsi="Sylfaen"/>
                <w:noProof/>
                <w:sz w:val="20"/>
                <w:szCs w:val="20"/>
                <w:lang w:val="ka-GE"/>
              </w:rPr>
              <w:t>.1</w:t>
            </w:r>
          </w:p>
        </w:tc>
        <w:tc>
          <w:tcPr>
            <w:tcW w:w="5058" w:type="dxa"/>
            <w:tcBorders>
              <w:top w:val="single" w:sz="4" w:space="0" w:color="auto"/>
              <w:left w:val="double" w:sz="4" w:space="0" w:color="auto"/>
              <w:bottom w:val="single" w:sz="4" w:space="0" w:color="auto"/>
              <w:right w:val="double" w:sz="4" w:space="0" w:color="auto"/>
            </w:tcBorders>
            <w:hideMark/>
          </w:tcPr>
          <w:p w:rsidR="00924DF5" w:rsidRPr="00F96A40" w:rsidRDefault="00924DF5" w:rsidP="00924DF5">
            <w:pPr>
              <w:spacing w:after="0" w:line="240" w:lineRule="auto"/>
              <w:rPr>
                <w:rFonts w:ascii="Sylfaen" w:hAnsi="Sylfaen"/>
                <w:noProof/>
                <w:sz w:val="20"/>
                <w:szCs w:val="20"/>
              </w:rPr>
            </w:pPr>
            <w:r w:rsidRPr="00F96A40">
              <w:rPr>
                <w:rFonts w:ascii="Sylfaen" w:hAnsi="Sylfaen"/>
                <w:noProof/>
                <w:sz w:val="20"/>
                <w:szCs w:val="20"/>
              </w:rPr>
              <w:t>ლინგვოსტილისტიკა</w:t>
            </w:r>
          </w:p>
        </w:tc>
        <w:tc>
          <w:tcPr>
            <w:tcW w:w="515" w:type="dxa"/>
            <w:tcBorders>
              <w:top w:val="single" w:sz="4" w:space="0" w:color="auto"/>
              <w:left w:val="double" w:sz="4" w:space="0" w:color="auto"/>
              <w:bottom w:val="single" w:sz="4" w:space="0" w:color="auto"/>
              <w:right w:val="single" w:sz="4" w:space="0" w:color="auto"/>
            </w:tcBorders>
            <w:vAlign w:val="center"/>
          </w:tcPr>
          <w:p w:rsidR="00924DF5" w:rsidRPr="00F96A40" w:rsidRDefault="00924DF5" w:rsidP="00924DF5">
            <w:pPr>
              <w:spacing w:after="0" w:line="240" w:lineRule="auto"/>
              <w:jc w:val="center"/>
              <w:rPr>
                <w:rFonts w:ascii="Sylfaen" w:hAnsi="Sylfaen"/>
                <w:noProof/>
                <w:sz w:val="20"/>
                <w:szCs w:val="20"/>
              </w:rPr>
            </w:pPr>
            <w:r w:rsidRPr="00F96A40">
              <w:rPr>
                <w:rFonts w:ascii="Sylfaen" w:hAnsi="Sylfaen"/>
                <w:noProof/>
                <w:sz w:val="20"/>
                <w:szCs w:val="20"/>
              </w:rPr>
              <w:t>5</w:t>
            </w:r>
          </w:p>
        </w:tc>
        <w:tc>
          <w:tcPr>
            <w:tcW w:w="632" w:type="dxa"/>
            <w:tcBorders>
              <w:top w:val="single" w:sz="4" w:space="0" w:color="auto"/>
              <w:left w:val="single" w:sz="4" w:space="0" w:color="auto"/>
              <w:bottom w:val="single" w:sz="4" w:space="0" w:color="auto"/>
              <w:right w:val="single" w:sz="4" w:space="0" w:color="auto"/>
            </w:tcBorders>
            <w:vAlign w:val="center"/>
          </w:tcPr>
          <w:p w:rsidR="00924DF5" w:rsidRPr="00F96A40" w:rsidRDefault="00924DF5" w:rsidP="00924DF5">
            <w:pPr>
              <w:spacing w:after="0" w:line="240" w:lineRule="auto"/>
              <w:ind w:right="-107"/>
              <w:jc w:val="center"/>
              <w:rPr>
                <w:rFonts w:ascii="Sylfaen" w:hAnsi="Sylfaen"/>
                <w:noProof/>
                <w:sz w:val="20"/>
                <w:szCs w:val="20"/>
              </w:rPr>
            </w:pPr>
            <w:r w:rsidRPr="00F96A40">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vAlign w:val="center"/>
            <w:hideMark/>
          </w:tcPr>
          <w:p w:rsidR="00924DF5" w:rsidRPr="00F96A40" w:rsidRDefault="00924DF5" w:rsidP="00924DF5">
            <w:pPr>
              <w:spacing w:after="0" w:line="240" w:lineRule="auto"/>
              <w:jc w:val="center"/>
              <w:rPr>
                <w:rFonts w:ascii="Sylfaen" w:hAnsi="Sylfaen"/>
                <w:noProof/>
                <w:sz w:val="20"/>
                <w:szCs w:val="20"/>
              </w:rPr>
            </w:pPr>
            <w:r w:rsidRPr="00F96A40">
              <w:rPr>
                <w:rFonts w:ascii="Sylfaen" w:hAnsi="Sylfaen"/>
                <w:noProof/>
                <w:sz w:val="20"/>
                <w:szCs w:val="20"/>
              </w:rPr>
              <w:t>30</w:t>
            </w:r>
          </w:p>
        </w:tc>
        <w:tc>
          <w:tcPr>
            <w:tcW w:w="973" w:type="dxa"/>
            <w:tcBorders>
              <w:top w:val="single" w:sz="4" w:space="0" w:color="auto"/>
              <w:left w:val="single" w:sz="4" w:space="0" w:color="auto"/>
              <w:bottom w:val="single" w:sz="4" w:space="0" w:color="auto"/>
              <w:right w:val="single" w:sz="4" w:space="0" w:color="auto"/>
            </w:tcBorders>
            <w:vAlign w:val="center"/>
            <w:hideMark/>
          </w:tcPr>
          <w:p w:rsidR="00924DF5" w:rsidRPr="00F96A40" w:rsidRDefault="00924DF5" w:rsidP="00924DF5">
            <w:pPr>
              <w:spacing w:after="0" w:line="240" w:lineRule="auto"/>
              <w:ind w:right="-107"/>
              <w:jc w:val="center"/>
              <w:rPr>
                <w:rFonts w:ascii="Sylfaen" w:hAnsi="Sylfaen"/>
                <w:noProof/>
                <w:sz w:val="20"/>
                <w:szCs w:val="20"/>
              </w:rPr>
            </w:pPr>
            <w:r w:rsidRPr="00F96A40">
              <w:rPr>
                <w:rFonts w:ascii="Sylfaen" w:hAnsi="Sylfaen"/>
                <w:noProof/>
                <w:sz w:val="20"/>
                <w:szCs w:val="20"/>
              </w:rPr>
              <w:t>2</w:t>
            </w:r>
          </w:p>
        </w:tc>
        <w:tc>
          <w:tcPr>
            <w:tcW w:w="688" w:type="dxa"/>
            <w:tcBorders>
              <w:top w:val="single" w:sz="4" w:space="0" w:color="auto"/>
              <w:left w:val="single" w:sz="4" w:space="0" w:color="auto"/>
              <w:bottom w:val="single" w:sz="4" w:space="0" w:color="auto"/>
              <w:right w:val="single" w:sz="4" w:space="0" w:color="auto"/>
            </w:tcBorders>
            <w:vAlign w:val="center"/>
            <w:hideMark/>
          </w:tcPr>
          <w:p w:rsidR="00924DF5" w:rsidRPr="00F96A40" w:rsidRDefault="00924DF5" w:rsidP="00924DF5">
            <w:pPr>
              <w:spacing w:after="0" w:line="240" w:lineRule="auto"/>
              <w:ind w:right="-107"/>
              <w:jc w:val="center"/>
              <w:rPr>
                <w:rFonts w:ascii="Sylfaen" w:hAnsi="Sylfaen"/>
                <w:noProof/>
                <w:sz w:val="20"/>
                <w:szCs w:val="20"/>
              </w:rPr>
            </w:pPr>
            <w:r w:rsidRPr="00F96A40">
              <w:rPr>
                <w:rFonts w:ascii="Sylfaen" w:hAnsi="Sylfaen"/>
                <w:noProof/>
                <w:sz w:val="20"/>
                <w:szCs w:val="20"/>
              </w:rPr>
              <w:t>93</w:t>
            </w:r>
          </w:p>
        </w:tc>
        <w:tc>
          <w:tcPr>
            <w:tcW w:w="1578" w:type="dxa"/>
            <w:tcBorders>
              <w:top w:val="single" w:sz="4" w:space="0" w:color="auto"/>
              <w:left w:val="single" w:sz="4" w:space="0" w:color="auto"/>
              <w:bottom w:val="single" w:sz="4" w:space="0" w:color="auto"/>
              <w:right w:val="double" w:sz="4" w:space="0" w:color="auto"/>
            </w:tcBorders>
            <w:vAlign w:val="center"/>
            <w:hideMark/>
          </w:tcPr>
          <w:p w:rsidR="00924DF5" w:rsidRPr="00F96A40" w:rsidRDefault="00924DF5" w:rsidP="00924DF5">
            <w:pPr>
              <w:spacing w:after="0" w:line="240" w:lineRule="auto"/>
              <w:jc w:val="center"/>
              <w:rPr>
                <w:noProof/>
              </w:rPr>
            </w:pPr>
            <w:r w:rsidRPr="00F96A40">
              <w:rPr>
                <w:rFonts w:ascii="Sylfaen" w:hAnsi="Sylfaen"/>
                <w:noProof/>
                <w:sz w:val="20"/>
                <w:szCs w:val="20"/>
              </w:rPr>
              <w:t>1/1/0/0</w:t>
            </w:r>
          </w:p>
        </w:tc>
        <w:tc>
          <w:tcPr>
            <w:tcW w:w="444" w:type="dxa"/>
            <w:tcBorders>
              <w:top w:val="single" w:sz="4" w:space="0" w:color="auto"/>
              <w:left w:val="double" w:sz="4" w:space="0" w:color="auto"/>
              <w:bottom w:val="single" w:sz="4" w:space="0" w:color="auto"/>
              <w:right w:val="single" w:sz="4" w:space="0" w:color="auto"/>
            </w:tcBorders>
            <w:vAlign w:val="center"/>
          </w:tcPr>
          <w:p w:rsidR="00924DF5" w:rsidRPr="00F96A40" w:rsidRDefault="00924DF5" w:rsidP="00924DF5">
            <w:pPr>
              <w:spacing w:after="0" w:line="240" w:lineRule="auto"/>
              <w:ind w:right="-107"/>
              <w:jc w:val="center"/>
              <w:rPr>
                <w:rFonts w:ascii="Sylfaen" w:hAnsi="Sylfaen"/>
                <w:noProof/>
                <w:sz w:val="20"/>
                <w:szCs w:val="20"/>
              </w:rPr>
            </w:pPr>
            <w:r w:rsidRPr="00F96A40">
              <w:rPr>
                <w:rFonts w:ascii="Sylfaen" w:hAnsi="Sylfaen"/>
                <w:noProof/>
                <w:sz w:val="20"/>
                <w:szCs w:val="20"/>
              </w:rPr>
              <w:t>x</w:t>
            </w:r>
          </w:p>
        </w:tc>
        <w:tc>
          <w:tcPr>
            <w:tcW w:w="539" w:type="dxa"/>
            <w:tcBorders>
              <w:top w:val="single" w:sz="4" w:space="0" w:color="auto"/>
              <w:left w:val="single" w:sz="4" w:space="0" w:color="auto"/>
              <w:bottom w:val="single" w:sz="4" w:space="0" w:color="auto"/>
              <w:right w:val="single" w:sz="4" w:space="0" w:color="auto"/>
            </w:tcBorders>
            <w:vAlign w:val="center"/>
          </w:tcPr>
          <w:p w:rsidR="00924DF5" w:rsidRPr="00F96A40" w:rsidRDefault="00924DF5" w:rsidP="00924DF5">
            <w:pPr>
              <w:spacing w:after="0" w:line="240" w:lineRule="auto"/>
              <w:ind w:right="-107"/>
              <w:jc w:val="center"/>
              <w:rPr>
                <w:rFonts w:ascii="Sylfaen" w:hAnsi="Sylfaen"/>
                <w:noProof/>
                <w:sz w:val="20"/>
                <w:szCs w:val="20"/>
              </w:rPr>
            </w:pPr>
          </w:p>
        </w:tc>
        <w:tc>
          <w:tcPr>
            <w:tcW w:w="547" w:type="dxa"/>
            <w:tcBorders>
              <w:top w:val="single" w:sz="4" w:space="0" w:color="auto"/>
              <w:left w:val="single" w:sz="4" w:space="0" w:color="auto"/>
              <w:bottom w:val="single" w:sz="4" w:space="0" w:color="auto"/>
              <w:right w:val="single" w:sz="4" w:space="0" w:color="auto"/>
            </w:tcBorders>
            <w:vAlign w:val="center"/>
          </w:tcPr>
          <w:p w:rsidR="00924DF5" w:rsidRPr="00F96A40" w:rsidRDefault="00924DF5" w:rsidP="00924DF5">
            <w:pPr>
              <w:spacing w:after="0" w:line="240" w:lineRule="auto"/>
              <w:ind w:right="-107"/>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double" w:sz="4" w:space="0" w:color="auto"/>
            </w:tcBorders>
            <w:vAlign w:val="center"/>
          </w:tcPr>
          <w:p w:rsidR="00924DF5" w:rsidRPr="00F96A40" w:rsidRDefault="00924DF5" w:rsidP="00924DF5">
            <w:pPr>
              <w:spacing w:after="0" w:line="240" w:lineRule="auto"/>
              <w:jc w:val="center"/>
              <w:rPr>
                <w:rFonts w:ascii="Sylfaen" w:hAnsi="Sylfaen"/>
                <w:noProof/>
                <w:sz w:val="20"/>
                <w:szCs w:val="20"/>
              </w:rPr>
            </w:pPr>
          </w:p>
        </w:tc>
        <w:tc>
          <w:tcPr>
            <w:tcW w:w="850" w:type="dxa"/>
            <w:tcBorders>
              <w:top w:val="single" w:sz="4" w:space="0" w:color="auto"/>
              <w:left w:val="single" w:sz="4" w:space="0" w:color="auto"/>
              <w:bottom w:val="single" w:sz="4" w:space="0" w:color="auto"/>
              <w:right w:val="thickThinSmallGap" w:sz="24" w:space="0" w:color="auto"/>
            </w:tcBorders>
            <w:vAlign w:val="center"/>
          </w:tcPr>
          <w:p w:rsidR="00924DF5" w:rsidRPr="00F96A40" w:rsidRDefault="00924DF5" w:rsidP="00924DF5">
            <w:pPr>
              <w:spacing w:after="0" w:line="240" w:lineRule="auto"/>
              <w:jc w:val="center"/>
              <w:rPr>
                <w:rFonts w:ascii="Sylfaen" w:hAnsi="Sylfaen"/>
                <w:noProof/>
                <w:sz w:val="20"/>
                <w:szCs w:val="20"/>
              </w:rPr>
            </w:pPr>
          </w:p>
        </w:tc>
      </w:tr>
      <w:tr w:rsidR="00924DF5" w:rsidRPr="00F96A40" w:rsidTr="00312424">
        <w:trPr>
          <w:gridAfter w:val="1"/>
          <w:wAfter w:w="9" w:type="dxa"/>
          <w:trHeight w:val="283"/>
        </w:trPr>
        <w:tc>
          <w:tcPr>
            <w:tcW w:w="661" w:type="dxa"/>
            <w:tcBorders>
              <w:top w:val="single" w:sz="4" w:space="0" w:color="auto"/>
              <w:left w:val="thinThickSmallGap" w:sz="24" w:space="0" w:color="auto"/>
              <w:bottom w:val="single" w:sz="4" w:space="0" w:color="auto"/>
              <w:right w:val="double" w:sz="4" w:space="0" w:color="auto"/>
            </w:tcBorders>
            <w:vAlign w:val="center"/>
            <w:hideMark/>
          </w:tcPr>
          <w:p w:rsidR="00924DF5" w:rsidRPr="00F96A40" w:rsidRDefault="00924DF5" w:rsidP="00924DF5">
            <w:pPr>
              <w:spacing w:after="0" w:line="240" w:lineRule="auto"/>
              <w:ind w:right="-107"/>
              <w:jc w:val="center"/>
              <w:rPr>
                <w:rFonts w:ascii="Sylfaen" w:hAnsi="Sylfaen"/>
                <w:noProof/>
                <w:sz w:val="20"/>
                <w:szCs w:val="20"/>
              </w:rPr>
            </w:pPr>
            <w:r w:rsidRPr="00F96A40">
              <w:rPr>
                <w:rFonts w:ascii="Sylfaen" w:hAnsi="Sylfaen"/>
                <w:noProof/>
                <w:sz w:val="20"/>
                <w:szCs w:val="20"/>
              </w:rPr>
              <w:t>1.</w:t>
            </w:r>
            <w:r>
              <w:rPr>
                <w:rFonts w:ascii="Sylfaen" w:hAnsi="Sylfaen"/>
                <w:noProof/>
                <w:sz w:val="20"/>
                <w:szCs w:val="20"/>
                <w:lang w:val="ka-GE"/>
              </w:rPr>
              <w:t>1.</w:t>
            </w:r>
            <w:r w:rsidRPr="00F96A40">
              <w:rPr>
                <w:rFonts w:ascii="Sylfaen" w:hAnsi="Sylfaen"/>
                <w:noProof/>
                <w:sz w:val="20"/>
                <w:szCs w:val="20"/>
              </w:rPr>
              <w:t>2</w:t>
            </w:r>
          </w:p>
        </w:tc>
        <w:tc>
          <w:tcPr>
            <w:tcW w:w="5058" w:type="dxa"/>
            <w:tcBorders>
              <w:top w:val="single" w:sz="4" w:space="0" w:color="auto"/>
              <w:left w:val="double" w:sz="4" w:space="0" w:color="auto"/>
              <w:bottom w:val="single" w:sz="4" w:space="0" w:color="auto"/>
              <w:right w:val="double" w:sz="4" w:space="0" w:color="auto"/>
            </w:tcBorders>
            <w:hideMark/>
          </w:tcPr>
          <w:p w:rsidR="00924DF5" w:rsidRPr="00F96A40" w:rsidRDefault="00924DF5" w:rsidP="00924DF5">
            <w:pPr>
              <w:spacing w:after="0" w:line="240" w:lineRule="auto"/>
              <w:rPr>
                <w:rFonts w:ascii="Sylfaen" w:hAnsi="Sylfaen" w:cs="AcadNusx"/>
                <w:noProof/>
                <w:sz w:val="20"/>
                <w:szCs w:val="20"/>
              </w:rPr>
            </w:pPr>
            <w:r w:rsidRPr="00F96A40">
              <w:rPr>
                <w:rFonts w:ascii="Sylfaen" w:hAnsi="Sylfaen" w:cs="AcadNusx"/>
                <w:noProof/>
                <w:sz w:val="20"/>
                <w:szCs w:val="20"/>
              </w:rPr>
              <w:t>ინგლისური ენის სემანტიკა</w:t>
            </w:r>
          </w:p>
        </w:tc>
        <w:tc>
          <w:tcPr>
            <w:tcW w:w="515" w:type="dxa"/>
            <w:tcBorders>
              <w:top w:val="single" w:sz="4" w:space="0" w:color="auto"/>
              <w:left w:val="double" w:sz="4" w:space="0" w:color="auto"/>
              <w:bottom w:val="single" w:sz="4" w:space="0" w:color="auto"/>
              <w:right w:val="single" w:sz="4" w:space="0" w:color="auto"/>
            </w:tcBorders>
            <w:vAlign w:val="center"/>
          </w:tcPr>
          <w:p w:rsidR="00924DF5" w:rsidRPr="00F96A40" w:rsidRDefault="00924DF5" w:rsidP="00924DF5">
            <w:pPr>
              <w:spacing w:after="0" w:line="240" w:lineRule="auto"/>
              <w:jc w:val="center"/>
              <w:rPr>
                <w:rFonts w:ascii="Sylfaen" w:hAnsi="Sylfaen"/>
                <w:noProof/>
                <w:sz w:val="20"/>
                <w:szCs w:val="20"/>
              </w:rPr>
            </w:pPr>
            <w:r w:rsidRPr="00F96A40">
              <w:rPr>
                <w:rFonts w:ascii="Sylfaen" w:hAnsi="Sylfaen"/>
                <w:noProof/>
                <w:sz w:val="20"/>
                <w:szCs w:val="20"/>
              </w:rPr>
              <w:t>5</w:t>
            </w:r>
          </w:p>
        </w:tc>
        <w:tc>
          <w:tcPr>
            <w:tcW w:w="632" w:type="dxa"/>
            <w:tcBorders>
              <w:top w:val="single" w:sz="4" w:space="0" w:color="auto"/>
              <w:left w:val="single" w:sz="4" w:space="0" w:color="auto"/>
              <w:bottom w:val="single" w:sz="4" w:space="0" w:color="auto"/>
              <w:right w:val="single" w:sz="4" w:space="0" w:color="auto"/>
            </w:tcBorders>
            <w:vAlign w:val="center"/>
          </w:tcPr>
          <w:p w:rsidR="00924DF5" w:rsidRPr="00F96A40" w:rsidRDefault="00924DF5" w:rsidP="00924DF5">
            <w:pPr>
              <w:spacing w:after="0" w:line="240" w:lineRule="auto"/>
              <w:ind w:right="-107"/>
              <w:jc w:val="center"/>
              <w:rPr>
                <w:rFonts w:ascii="Sylfaen" w:hAnsi="Sylfaen"/>
                <w:noProof/>
                <w:sz w:val="20"/>
                <w:szCs w:val="20"/>
              </w:rPr>
            </w:pPr>
            <w:r w:rsidRPr="00F96A40">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vAlign w:val="center"/>
            <w:hideMark/>
          </w:tcPr>
          <w:p w:rsidR="00924DF5" w:rsidRPr="00F96A40" w:rsidRDefault="00924DF5" w:rsidP="00924DF5">
            <w:pPr>
              <w:spacing w:after="0" w:line="240" w:lineRule="auto"/>
              <w:jc w:val="center"/>
              <w:rPr>
                <w:rFonts w:ascii="Sylfaen" w:hAnsi="Sylfaen"/>
                <w:noProof/>
                <w:sz w:val="20"/>
                <w:szCs w:val="20"/>
              </w:rPr>
            </w:pPr>
            <w:r w:rsidRPr="00F96A40">
              <w:rPr>
                <w:rFonts w:ascii="Sylfaen" w:hAnsi="Sylfaen"/>
                <w:noProof/>
                <w:sz w:val="20"/>
                <w:szCs w:val="20"/>
              </w:rPr>
              <w:t>30</w:t>
            </w:r>
          </w:p>
        </w:tc>
        <w:tc>
          <w:tcPr>
            <w:tcW w:w="973" w:type="dxa"/>
            <w:tcBorders>
              <w:top w:val="single" w:sz="4" w:space="0" w:color="auto"/>
              <w:left w:val="single" w:sz="4" w:space="0" w:color="auto"/>
              <w:bottom w:val="single" w:sz="4" w:space="0" w:color="auto"/>
              <w:right w:val="single" w:sz="4" w:space="0" w:color="auto"/>
            </w:tcBorders>
            <w:vAlign w:val="center"/>
            <w:hideMark/>
          </w:tcPr>
          <w:p w:rsidR="00924DF5" w:rsidRPr="00F96A40" w:rsidRDefault="00924DF5" w:rsidP="00924DF5">
            <w:pPr>
              <w:spacing w:after="0" w:line="240" w:lineRule="auto"/>
              <w:ind w:right="-107"/>
              <w:jc w:val="center"/>
              <w:rPr>
                <w:rFonts w:ascii="Sylfaen" w:hAnsi="Sylfaen"/>
                <w:noProof/>
                <w:sz w:val="20"/>
                <w:szCs w:val="20"/>
              </w:rPr>
            </w:pPr>
            <w:r w:rsidRPr="00F96A40">
              <w:rPr>
                <w:rFonts w:ascii="Sylfaen" w:hAnsi="Sylfaen"/>
                <w:noProof/>
                <w:sz w:val="20"/>
                <w:szCs w:val="20"/>
              </w:rPr>
              <w:t>2</w:t>
            </w:r>
          </w:p>
        </w:tc>
        <w:tc>
          <w:tcPr>
            <w:tcW w:w="688" w:type="dxa"/>
            <w:tcBorders>
              <w:top w:val="single" w:sz="4" w:space="0" w:color="auto"/>
              <w:left w:val="single" w:sz="4" w:space="0" w:color="auto"/>
              <w:bottom w:val="single" w:sz="4" w:space="0" w:color="auto"/>
              <w:right w:val="single" w:sz="4" w:space="0" w:color="auto"/>
            </w:tcBorders>
            <w:vAlign w:val="center"/>
            <w:hideMark/>
          </w:tcPr>
          <w:p w:rsidR="00924DF5" w:rsidRPr="00F96A40" w:rsidRDefault="00924DF5" w:rsidP="00924DF5">
            <w:pPr>
              <w:spacing w:after="0" w:line="240" w:lineRule="auto"/>
              <w:ind w:right="-107"/>
              <w:jc w:val="center"/>
              <w:rPr>
                <w:rFonts w:ascii="Sylfaen" w:hAnsi="Sylfaen"/>
                <w:noProof/>
                <w:sz w:val="20"/>
                <w:szCs w:val="20"/>
              </w:rPr>
            </w:pPr>
            <w:r w:rsidRPr="00F96A40">
              <w:rPr>
                <w:rFonts w:ascii="Sylfaen" w:hAnsi="Sylfaen"/>
                <w:noProof/>
                <w:sz w:val="20"/>
                <w:szCs w:val="20"/>
              </w:rPr>
              <w:t>93</w:t>
            </w:r>
          </w:p>
        </w:tc>
        <w:tc>
          <w:tcPr>
            <w:tcW w:w="1578" w:type="dxa"/>
            <w:tcBorders>
              <w:top w:val="single" w:sz="4" w:space="0" w:color="auto"/>
              <w:left w:val="single" w:sz="4" w:space="0" w:color="auto"/>
              <w:bottom w:val="single" w:sz="4" w:space="0" w:color="auto"/>
              <w:right w:val="double" w:sz="4" w:space="0" w:color="auto"/>
            </w:tcBorders>
            <w:vAlign w:val="center"/>
            <w:hideMark/>
          </w:tcPr>
          <w:p w:rsidR="00924DF5" w:rsidRPr="00F96A40" w:rsidRDefault="00924DF5" w:rsidP="00924DF5">
            <w:pPr>
              <w:spacing w:after="0" w:line="240" w:lineRule="auto"/>
              <w:jc w:val="center"/>
              <w:rPr>
                <w:noProof/>
              </w:rPr>
            </w:pPr>
            <w:r w:rsidRPr="00F96A40">
              <w:rPr>
                <w:rFonts w:ascii="Sylfaen" w:hAnsi="Sylfaen"/>
                <w:noProof/>
                <w:sz w:val="20"/>
                <w:szCs w:val="20"/>
              </w:rPr>
              <w:t>1/1/0/0</w:t>
            </w:r>
          </w:p>
        </w:tc>
        <w:tc>
          <w:tcPr>
            <w:tcW w:w="444" w:type="dxa"/>
            <w:tcBorders>
              <w:top w:val="single" w:sz="4" w:space="0" w:color="auto"/>
              <w:left w:val="double" w:sz="4" w:space="0" w:color="auto"/>
              <w:bottom w:val="single" w:sz="4" w:space="0" w:color="auto"/>
              <w:right w:val="single" w:sz="4" w:space="0" w:color="auto"/>
            </w:tcBorders>
            <w:vAlign w:val="center"/>
          </w:tcPr>
          <w:p w:rsidR="00924DF5" w:rsidRPr="00F96A40" w:rsidRDefault="00924DF5" w:rsidP="00924DF5">
            <w:pPr>
              <w:spacing w:after="0" w:line="240" w:lineRule="auto"/>
              <w:ind w:right="-107"/>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single" w:sz="4" w:space="0" w:color="auto"/>
            </w:tcBorders>
            <w:vAlign w:val="center"/>
          </w:tcPr>
          <w:p w:rsidR="00924DF5" w:rsidRPr="00F96A40" w:rsidRDefault="00924DF5" w:rsidP="00924DF5">
            <w:pPr>
              <w:spacing w:after="0" w:line="240" w:lineRule="auto"/>
              <w:ind w:right="-107"/>
              <w:jc w:val="center"/>
              <w:rPr>
                <w:rFonts w:ascii="Sylfaen" w:hAnsi="Sylfaen"/>
                <w:noProof/>
                <w:sz w:val="20"/>
                <w:szCs w:val="20"/>
              </w:rPr>
            </w:pPr>
            <w:r w:rsidRPr="00F96A40">
              <w:rPr>
                <w:rFonts w:ascii="Sylfaen" w:hAnsi="Sylfaen"/>
                <w:noProof/>
                <w:sz w:val="20"/>
                <w:szCs w:val="20"/>
              </w:rPr>
              <w:t>x</w:t>
            </w:r>
          </w:p>
        </w:tc>
        <w:tc>
          <w:tcPr>
            <w:tcW w:w="547" w:type="dxa"/>
            <w:tcBorders>
              <w:top w:val="single" w:sz="4" w:space="0" w:color="auto"/>
              <w:left w:val="single" w:sz="4" w:space="0" w:color="auto"/>
              <w:bottom w:val="single" w:sz="4" w:space="0" w:color="auto"/>
              <w:right w:val="single" w:sz="4" w:space="0" w:color="auto"/>
            </w:tcBorders>
            <w:vAlign w:val="center"/>
          </w:tcPr>
          <w:p w:rsidR="00924DF5" w:rsidRPr="00F96A40" w:rsidRDefault="00924DF5" w:rsidP="00924DF5">
            <w:pPr>
              <w:spacing w:after="0" w:line="240" w:lineRule="auto"/>
              <w:ind w:right="-107"/>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double" w:sz="4" w:space="0" w:color="auto"/>
            </w:tcBorders>
            <w:vAlign w:val="center"/>
          </w:tcPr>
          <w:p w:rsidR="00924DF5" w:rsidRPr="00F96A40" w:rsidRDefault="00924DF5" w:rsidP="00924DF5">
            <w:pPr>
              <w:spacing w:after="0" w:line="240" w:lineRule="auto"/>
              <w:jc w:val="center"/>
              <w:rPr>
                <w:rFonts w:ascii="Sylfaen" w:hAnsi="Sylfaen"/>
                <w:noProof/>
                <w:sz w:val="20"/>
                <w:szCs w:val="20"/>
              </w:rPr>
            </w:pPr>
          </w:p>
        </w:tc>
        <w:tc>
          <w:tcPr>
            <w:tcW w:w="850" w:type="dxa"/>
            <w:tcBorders>
              <w:top w:val="single" w:sz="4" w:space="0" w:color="auto"/>
              <w:left w:val="single" w:sz="4" w:space="0" w:color="auto"/>
              <w:bottom w:val="single" w:sz="4" w:space="0" w:color="auto"/>
              <w:right w:val="thickThinSmallGap" w:sz="24" w:space="0" w:color="auto"/>
            </w:tcBorders>
            <w:vAlign w:val="center"/>
          </w:tcPr>
          <w:p w:rsidR="00924DF5" w:rsidRPr="00F96A40" w:rsidRDefault="00924DF5" w:rsidP="00924DF5">
            <w:pPr>
              <w:spacing w:after="0" w:line="240" w:lineRule="auto"/>
              <w:jc w:val="center"/>
              <w:rPr>
                <w:rFonts w:ascii="Sylfaen" w:hAnsi="Sylfaen"/>
                <w:noProof/>
                <w:sz w:val="20"/>
                <w:szCs w:val="20"/>
              </w:rPr>
            </w:pPr>
          </w:p>
        </w:tc>
      </w:tr>
      <w:tr w:rsidR="00924DF5" w:rsidRPr="00F96A40" w:rsidTr="00312424">
        <w:trPr>
          <w:gridAfter w:val="1"/>
          <w:wAfter w:w="9" w:type="dxa"/>
          <w:trHeight w:val="283"/>
        </w:trPr>
        <w:tc>
          <w:tcPr>
            <w:tcW w:w="661" w:type="dxa"/>
            <w:tcBorders>
              <w:top w:val="single" w:sz="4" w:space="0" w:color="auto"/>
              <w:left w:val="thinThickSmallGap" w:sz="24" w:space="0" w:color="auto"/>
              <w:bottom w:val="single" w:sz="4" w:space="0" w:color="auto"/>
              <w:right w:val="double" w:sz="4" w:space="0" w:color="auto"/>
            </w:tcBorders>
            <w:vAlign w:val="center"/>
            <w:hideMark/>
          </w:tcPr>
          <w:p w:rsidR="00924DF5" w:rsidRPr="00F96A40" w:rsidRDefault="00924DF5" w:rsidP="00924DF5">
            <w:pPr>
              <w:spacing w:after="0" w:line="240" w:lineRule="auto"/>
              <w:ind w:right="-107"/>
              <w:jc w:val="center"/>
              <w:rPr>
                <w:rFonts w:ascii="Sylfaen" w:hAnsi="Sylfaen"/>
                <w:noProof/>
                <w:sz w:val="20"/>
                <w:szCs w:val="20"/>
              </w:rPr>
            </w:pPr>
            <w:r w:rsidRPr="00F96A40">
              <w:rPr>
                <w:rFonts w:ascii="Sylfaen" w:hAnsi="Sylfaen"/>
                <w:noProof/>
                <w:sz w:val="20"/>
                <w:szCs w:val="20"/>
              </w:rPr>
              <w:t>1</w:t>
            </w:r>
            <w:r>
              <w:rPr>
                <w:rFonts w:ascii="Sylfaen" w:hAnsi="Sylfaen"/>
                <w:noProof/>
                <w:sz w:val="20"/>
                <w:szCs w:val="20"/>
                <w:lang w:val="ka-GE"/>
              </w:rPr>
              <w:t>.1</w:t>
            </w:r>
            <w:r w:rsidRPr="00F96A40">
              <w:rPr>
                <w:rFonts w:ascii="Sylfaen" w:hAnsi="Sylfaen"/>
                <w:noProof/>
                <w:sz w:val="20"/>
                <w:szCs w:val="20"/>
              </w:rPr>
              <w:t>.3</w:t>
            </w:r>
          </w:p>
        </w:tc>
        <w:tc>
          <w:tcPr>
            <w:tcW w:w="5058" w:type="dxa"/>
            <w:tcBorders>
              <w:top w:val="single" w:sz="4" w:space="0" w:color="auto"/>
              <w:left w:val="double" w:sz="4" w:space="0" w:color="auto"/>
              <w:bottom w:val="single" w:sz="4" w:space="0" w:color="auto"/>
              <w:right w:val="double" w:sz="4" w:space="0" w:color="auto"/>
            </w:tcBorders>
            <w:hideMark/>
          </w:tcPr>
          <w:p w:rsidR="00924DF5" w:rsidRPr="00F96A40" w:rsidRDefault="00924DF5" w:rsidP="00924DF5">
            <w:pPr>
              <w:spacing w:after="0" w:line="240" w:lineRule="auto"/>
              <w:rPr>
                <w:rFonts w:ascii="Sylfaen" w:hAnsi="Sylfaen" w:cs="AcadNusx"/>
                <w:noProof/>
                <w:sz w:val="20"/>
                <w:szCs w:val="20"/>
              </w:rPr>
            </w:pPr>
            <w:r w:rsidRPr="00F96A40">
              <w:rPr>
                <w:rFonts w:ascii="Sylfaen" w:hAnsi="Sylfaen" w:cs="AcadNusx"/>
                <w:noProof/>
                <w:sz w:val="20"/>
                <w:szCs w:val="20"/>
              </w:rPr>
              <w:t>დისკურსის ანალიზი</w:t>
            </w:r>
          </w:p>
        </w:tc>
        <w:tc>
          <w:tcPr>
            <w:tcW w:w="515" w:type="dxa"/>
            <w:tcBorders>
              <w:top w:val="single" w:sz="4" w:space="0" w:color="auto"/>
              <w:left w:val="double" w:sz="4" w:space="0" w:color="auto"/>
              <w:bottom w:val="single" w:sz="4" w:space="0" w:color="auto"/>
              <w:right w:val="single" w:sz="4" w:space="0" w:color="auto"/>
            </w:tcBorders>
            <w:vAlign w:val="center"/>
          </w:tcPr>
          <w:p w:rsidR="00924DF5" w:rsidRPr="00F96A40" w:rsidRDefault="00924DF5" w:rsidP="00924DF5">
            <w:pPr>
              <w:spacing w:after="0" w:line="240" w:lineRule="auto"/>
              <w:jc w:val="center"/>
              <w:rPr>
                <w:rFonts w:ascii="Sylfaen" w:hAnsi="Sylfaen"/>
                <w:noProof/>
                <w:sz w:val="20"/>
                <w:szCs w:val="20"/>
              </w:rPr>
            </w:pPr>
            <w:r w:rsidRPr="00F96A40">
              <w:rPr>
                <w:rFonts w:ascii="Sylfaen" w:hAnsi="Sylfaen"/>
                <w:noProof/>
                <w:sz w:val="20"/>
                <w:szCs w:val="20"/>
              </w:rPr>
              <w:t>5</w:t>
            </w:r>
          </w:p>
        </w:tc>
        <w:tc>
          <w:tcPr>
            <w:tcW w:w="632" w:type="dxa"/>
            <w:tcBorders>
              <w:top w:val="single" w:sz="4" w:space="0" w:color="auto"/>
              <w:left w:val="single" w:sz="4" w:space="0" w:color="auto"/>
              <w:bottom w:val="single" w:sz="4" w:space="0" w:color="auto"/>
              <w:right w:val="single" w:sz="4" w:space="0" w:color="auto"/>
            </w:tcBorders>
            <w:vAlign w:val="center"/>
          </w:tcPr>
          <w:p w:rsidR="00924DF5" w:rsidRPr="00F96A40" w:rsidRDefault="00924DF5" w:rsidP="00924DF5">
            <w:pPr>
              <w:spacing w:after="0" w:line="240" w:lineRule="auto"/>
              <w:ind w:right="-107"/>
              <w:jc w:val="center"/>
              <w:rPr>
                <w:rFonts w:ascii="Sylfaen" w:hAnsi="Sylfaen"/>
                <w:noProof/>
                <w:sz w:val="20"/>
                <w:szCs w:val="20"/>
              </w:rPr>
            </w:pPr>
            <w:r w:rsidRPr="00F96A40">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vAlign w:val="center"/>
            <w:hideMark/>
          </w:tcPr>
          <w:p w:rsidR="00924DF5" w:rsidRPr="00F96A40" w:rsidRDefault="00924DF5" w:rsidP="00924DF5">
            <w:pPr>
              <w:spacing w:after="0" w:line="240" w:lineRule="auto"/>
              <w:jc w:val="center"/>
              <w:rPr>
                <w:rFonts w:ascii="Sylfaen" w:hAnsi="Sylfaen"/>
                <w:noProof/>
                <w:sz w:val="20"/>
                <w:szCs w:val="20"/>
              </w:rPr>
            </w:pPr>
            <w:r w:rsidRPr="00F96A40">
              <w:rPr>
                <w:rFonts w:ascii="Sylfaen" w:hAnsi="Sylfaen"/>
                <w:noProof/>
                <w:sz w:val="20"/>
                <w:szCs w:val="20"/>
              </w:rPr>
              <w:t>30</w:t>
            </w:r>
          </w:p>
        </w:tc>
        <w:tc>
          <w:tcPr>
            <w:tcW w:w="973" w:type="dxa"/>
            <w:tcBorders>
              <w:top w:val="single" w:sz="4" w:space="0" w:color="auto"/>
              <w:left w:val="single" w:sz="4" w:space="0" w:color="auto"/>
              <w:bottom w:val="single" w:sz="4" w:space="0" w:color="auto"/>
              <w:right w:val="single" w:sz="4" w:space="0" w:color="auto"/>
            </w:tcBorders>
            <w:vAlign w:val="center"/>
            <w:hideMark/>
          </w:tcPr>
          <w:p w:rsidR="00924DF5" w:rsidRPr="00F96A40" w:rsidRDefault="00924DF5" w:rsidP="00924DF5">
            <w:pPr>
              <w:spacing w:after="0" w:line="240" w:lineRule="auto"/>
              <w:ind w:right="-107"/>
              <w:jc w:val="center"/>
              <w:rPr>
                <w:rFonts w:ascii="Sylfaen" w:hAnsi="Sylfaen"/>
                <w:noProof/>
                <w:sz w:val="20"/>
                <w:szCs w:val="20"/>
              </w:rPr>
            </w:pPr>
            <w:r w:rsidRPr="00F96A40">
              <w:rPr>
                <w:rFonts w:ascii="Sylfaen" w:hAnsi="Sylfaen"/>
                <w:noProof/>
                <w:sz w:val="20"/>
                <w:szCs w:val="20"/>
              </w:rPr>
              <w:t>2</w:t>
            </w:r>
          </w:p>
        </w:tc>
        <w:tc>
          <w:tcPr>
            <w:tcW w:w="688" w:type="dxa"/>
            <w:tcBorders>
              <w:top w:val="single" w:sz="4" w:space="0" w:color="auto"/>
              <w:left w:val="single" w:sz="4" w:space="0" w:color="auto"/>
              <w:bottom w:val="single" w:sz="4" w:space="0" w:color="auto"/>
              <w:right w:val="single" w:sz="4" w:space="0" w:color="auto"/>
            </w:tcBorders>
            <w:vAlign w:val="center"/>
            <w:hideMark/>
          </w:tcPr>
          <w:p w:rsidR="00924DF5" w:rsidRPr="00F96A40" w:rsidRDefault="00924DF5" w:rsidP="00924DF5">
            <w:pPr>
              <w:spacing w:after="0" w:line="240" w:lineRule="auto"/>
              <w:ind w:right="-107"/>
              <w:jc w:val="center"/>
              <w:rPr>
                <w:rFonts w:ascii="Sylfaen" w:hAnsi="Sylfaen"/>
                <w:noProof/>
                <w:sz w:val="20"/>
                <w:szCs w:val="20"/>
              </w:rPr>
            </w:pPr>
            <w:r w:rsidRPr="00F96A40">
              <w:rPr>
                <w:rFonts w:ascii="Sylfaen" w:hAnsi="Sylfaen"/>
                <w:noProof/>
                <w:sz w:val="20"/>
                <w:szCs w:val="20"/>
              </w:rPr>
              <w:t>93</w:t>
            </w:r>
          </w:p>
        </w:tc>
        <w:tc>
          <w:tcPr>
            <w:tcW w:w="1578" w:type="dxa"/>
            <w:tcBorders>
              <w:top w:val="single" w:sz="4" w:space="0" w:color="auto"/>
              <w:left w:val="single" w:sz="4" w:space="0" w:color="auto"/>
              <w:bottom w:val="single" w:sz="4" w:space="0" w:color="auto"/>
              <w:right w:val="double" w:sz="4" w:space="0" w:color="auto"/>
            </w:tcBorders>
            <w:vAlign w:val="center"/>
            <w:hideMark/>
          </w:tcPr>
          <w:p w:rsidR="00924DF5" w:rsidRPr="00F96A40" w:rsidRDefault="00924DF5" w:rsidP="00924DF5">
            <w:pPr>
              <w:spacing w:after="0" w:line="240" w:lineRule="auto"/>
              <w:jc w:val="center"/>
              <w:rPr>
                <w:noProof/>
              </w:rPr>
            </w:pPr>
            <w:r w:rsidRPr="00F96A40">
              <w:rPr>
                <w:rFonts w:ascii="Sylfaen" w:hAnsi="Sylfaen"/>
                <w:noProof/>
                <w:sz w:val="20"/>
                <w:szCs w:val="20"/>
              </w:rPr>
              <w:t>1/1/0/0</w:t>
            </w:r>
          </w:p>
        </w:tc>
        <w:tc>
          <w:tcPr>
            <w:tcW w:w="444" w:type="dxa"/>
            <w:tcBorders>
              <w:top w:val="single" w:sz="4" w:space="0" w:color="auto"/>
              <w:left w:val="double" w:sz="4" w:space="0" w:color="auto"/>
              <w:bottom w:val="single" w:sz="4" w:space="0" w:color="auto"/>
              <w:right w:val="single" w:sz="4" w:space="0" w:color="auto"/>
            </w:tcBorders>
            <w:vAlign w:val="center"/>
          </w:tcPr>
          <w:p w:rsidR="00924DF5" w:rsidRPr="00F96A40" w:rsidRDefault="00924DF5" w:rsidP="00924DF5">
            <w:pPr>
              <w:spacing w:after="0" w:line="240" w:lineRule="auto"/>
              <w:ind w:right="-107"/>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single" w:sz="4" w:space="0" w:color="auto"/>
            </w:tcBorders>
            <w:vAlign w:val="center"/>
          </w:tcPr>
          <w:p w:rsidR="00924DF5" w:rsidRPr="00F96A40" w:rsidRDefault="00924DF5" w:rsidP="00924DF5">
            <w:pPr>
              <w:spacing w:after="0" w:line="240" w:lineRule="auto"/>
              <w:ind w:right="-107"/>
              <w:jc w:val="center"/>
              <w:rPr>
                <w:rFonts w:ascii="Sylfaen" w:hAnsi="Sylfaen"/>
                <w:noProof/>
                <w:sz w:val="20"/>
                <w:szCs w:val="20"/>
              </w:rPr>
            </w:pPr>
            <w:r w:rsidRPr="00F96A40">
              <w:rPr>
                <w:rFonts w:ascii="Sylfaen" w:hAnsi="Sylfaen"/>
                <w:noProof/>
                <w:sz w:val="20"/>
                <w:szCs w:val="20"/>
              </w:rPr>
              <w:t>x</w:t>
            </w:r>
          </w:p>
        </w:tc>
        <w:tc>
          <w:tcPr>
            <w:tcW w:w="547" w:type="dxa"/>
            <w:tcBorders>
              <w:top w:val="single" w:sz="4" w:space="0" w:color="auto"/>
              <w:left w:val="single" w:sz="4" w:space="0" w:color="auto"/>
              <w:bottom w:val="single" w:sz="4" w:space="0" w:color="auto"/>
              <w:right w:val="single" w:sz="4" w:space="0" w:color="auto"/>
            </w:tcBorders>
            <w:vAlign w:val="center"/>
          </w:tcPr>
          <w:p w:rsidR="00924DF5" w:rsidRPr="00F96A40" w:rsidRDefault="00924DF5" w:rsidP="00924DF5">
            <w:pPr>
              <w:spacing w:after="0" w:line="240" w:lineRule="auto"/>
              <w:ind w:right="-107"/>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double" w:sz="4" w:space="0" w:color="auto"/>
            </w:tcBorders>
            <w:vAlign w:val="center"/>
          </w:tcPr>
          <w:p w:rsidR="00924DF5" w:rsidRPr="00F96A40" w:rsidRDefault="00924DF5" w:rsidP="00924DF5">
            <w:pPr>
              <w:spacing w:after="0" w:line="240" w:lineRule="auto"/>
              <w:jc w:val="center"/>
              <w:rPr>
                <w:rFonts w:ascii="Sylfaen" w:hAnsi="Sylfaen"/>
                <w:noProof/>
                <w:sz w:val="20"/>
                <w:szCs w:val="20"/>
              </w:rPr>
            </w:pPr>
          </w:p>
        </w:tc>
        <w:tc>
          <w:tcPr>
            <w:tcW w:w="850" w:type="dxa"/>
            <w:tcBorders>
              <w:top w:val="single" w:sz="4" w:space="0" w:color="auto"/>
              <w:left w:val="single" w:sz="4" w:space="0" w:color="auto"/>
              <w:bottom w:val="single" w:sz="4" w:space="0" w:color="auto"/>
              <w:right w:val="thickThinSmallGap" w:sz="24" w:space="0" w:color="auto"/>
            </w:tcBorders>
            <w:vAlign w:val="center"/>
          </w:tcPr>
          <w:p w:rsidR="00924DF5" w:rsidRPr="00F96A40" w:rsidRDefault="00924DF5" w:rsidP="00924DF5">
            <w:pPr>
              <w:spacing w:after="0" w:line="240" w:lineRule="auto"/>
              <w:jc w:val="center"/>
              <w:rPr>
                <w:rFonts w:ascii="Sylfaen" w:hAnsi="Sylfaen"/>
                <w:noProof/>
                <w:sz w:val="20"/>
                <w:szCs w:val="20"/>
              </w:rPr>
            </w:pPr>
          </w:p>
        </w:tc>
      </w:tr>
      <w:tr w:rsidR="00924DF5" w:rsidRPr="00F96A40" w:rsidTr="00312424">
        <w:trPr>
          <w:gridAfter w:val="1"/>
          <w:wAfter w:w="9" w:type="dxa"/>
          <w:trHeight w:val="283"/>
        </w:trPr>
        <w:tc>
          <w:tcPr>
            <w:tcW w:w="661" w:type="dxa"/>
            <w:tcBorders>
              <w:top w:val="single" w:sz="4" w:space="0" w:color="auto"/>
              <w:left w:val="thinThickSmallGap" w:sz="24" w:space="0" w:color="auto"/>
              <w:bottom w:val="single" w:sz="4" w:space="0" w:color="auto"/>
              <w:right w:val="double" w:sz="4" w:space="0" w:color="auto"/>
            </w:tcBorders>
            <w:vAlign w:val="center"/>
            <w:hideMark/>
          </w:tcPr>
          <w:p w:rsidR="00924DF5" w:rsidRPr="00F96A40" w:rsidRDefault="00924DF5" w:rsidP="00924DF5">
            <w:pPr>
              <w:spacing w:after="0" w:line="240" w:lineRule="auto"/>
              <w:ind w:right="-107"/>
              <w:jc w:val="center"/>
              <w:rPr>
                <w:rFonts w:ascii="Sylfaen" w:hAnsi="Sylfaen"/>
                <w:noProof/>
                <w:sz w:val="20"/>
                <w:szCs w:val="20"/>
              </w:rPr>
            </w:pPr>
            <w:r w:rsidRPr="00F96A40">
              <w:rPr>
                <w:rFonts w:ascii="Sylfaen" w:hAnsi="Sylfaen"/>
                <w:noProof/>
                <w:sz w:val="20"/>
                <w:szCs w:val="20"/>
              </w:rPr>
              <w:t>1.</w:t>
            </w:r>
            <w:r>
              <w:rPr>
                <w:rFonts w:ascii="Sylfaen" w:hAnsi="Sylfaen"/>
                <w:noProof/>
                <w:sz w:val="20"/>
                <w:szCs w:val="20"/>
                <w:lang w:val="ka-GE"/>
              </w:rPr>
              <w:t>1.</w:t>
            </w:r>
            <w:r w:rsidRPr="00F96A40">
              <w:rPr>
                <w:rFonts w:ascii="Sylfaen" w:hAnsi="Sylfaen"/>
                <w:noProof/>
                <w:sz w:val="20"/>
                <w:szCs w:val="20"/>
              </w:rPr>
              <w:t>4</w:t>
            </w:r>
          </w:p>
        </w:tc>
        <w:tc>
          <w:tcPr>
            <w:tcW w:w="5058" w:type="dxa"/>
            <w:tcBorders>
              <w:top w:val="single" w:sz="4" w:space="0" w:color="auto"/>
              <w:left w:val="double" w:sz="4" w:space="0" w:color="auto"/>
              <w:bottom w:val="single" w:sz="4" w:space="0" w:color="auto"/>
              <w:right w:val="double" w:sz="4" w:space="0" w:color="auto"/>
            </w:tcBorders>
            <w:hideMark/>
          </w:tcPr>
          <w:p w:rsidR="00924DF5" w:rsidRPr="00F96A40" w:rsidRDefault="00924DF5" w:rsidP="00924DF5">
            <w:pPr>
              <w:spacing w:after="0" w:line="240" w:lineRule="auto"/>
              <w:rPr>
                <w:rFonts w:ascii="Sylfaen" w:hAnsi="Sylfaen"/>
                <w:noProof/>
                <w:sz w:val="20"/>
                <w:szCs w:val="20"/>
              </w:rPr>
            </w:pPr>
            <w:r w:rsidRPr="00F96A40">
              <w:rPr>
                <w:rFonts w:ascii="Sylfaen" w:hAnsi="Sylfaen"/>
                <w:noProof/>
                <w:sz w:val="20"/>
                <w:szCs w:val="20"/>
              </w:rPr>
              <w:t>გამოყენებითი ლინგვისტიკა</w:t>
            </w:r>
          </w:p>
        </w:tc>
        <w:tc>
          <w:tcPr>
            <w:tcW w:w="515" w:type="dxa"/>
            <w:tcBorders>
              <w:top w:val="single" w:sz="4" w:space="0" w:color="auto"/>
              <w:left w:val="double" w:sz="4" w:space="0" w:color="auto"/>
              <w:bottom w:val="single" w:sz="4" w:space="0" w:color="auto"/>
              <w:right w:val="single" w:sz="4" w:space="0" w:color="auto"/>
            </w:tcBorders>
            <w:vAlign w:val="center"/>
            <w:hideMark/>
          </w:tcPr>
          <w:p w:rsidR="00924DF5" w:rsidRPr="00F96A40" w:rsidRDefault="00924DF5" w:rsidP="00924DF5">
            <w:pPr>
              <w:spacing w:after="0" w:line="240" w:lineRule="auto"/>
              <w:jc w:val="center"/>
              <w:rPr>
                <w:rFonts w:ascii="Sylfaen" w:hAnsi="Sylfaen"/>
                <w:noProof/>
                <w:sz w:val="20"/>
                <w:szCs w:val="20"/>
              </w:rPr>
            </w:pPr>
            <w:r w:rsidRPr="00F96A40">
              <w:rPr>
                <w:rFonts w:ascii="Sylfaen" w:hAnsi="Sylfaen"/>
                <w:noProof/>
                <w:sz w:val="20"/>
                <w:szCs w:val="20"/>
              </w:rPr>
              <w:t>5</w:t>
            </w:r>
          </w:p>
        </w:tc>
        <w:tc>
          <w:tcPr>
            <w:tcW w:w="632" w:type="dxa"/>
            <w:tcBorders>
              <w:top w:val="single" w:sz="4" w:space="0" w:color="auto"/>
              <w:left w:val="single" w:sz="4" w:space="0" w:color="auto"/>
              <w:bottom w:val="single" w:sz="4" w:space="0" w:color="auto"/>
              <w:right w:val="single" w:sz="4" w:space="0" w:color="auto"/>
            </w:tcBorders>
            <w:vAlign w:val="center"/>
            <w:hideMark/>
          </w:tcPr>
          <w:p w:rsidR="00924DF5" w:rsidRPr="00F96A40" w:rsidRDefault="00924DF5" w:rsidP="00924DF5">
            <w:pPr>
              <w:spacing w:after="0" w:line="240" w:lineRule="auto"/>
              <w:ind w:right="-107"/>
              <w:jc w:val="center"/>
              <w:rPr>
                <w:rFonts w:ascii="Sylfaen" w:hAnsi="Sylfaen"/>
                <w:noProof/>
                <w:sz w:val="20"/>
                <w:szCs w:val="20"/>
              </w:rPr>
            </w:pPr>
            <w:r w:rsidRPr="00F96A40">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vAlign w:val="center"/>
          </w:tcPr>
          <w:p w:rsidR="00924DF5" w:rsidRPr="00F96A40" w:rsidRDefault="00924DF5" w:rsidP="00924DF5">
            <w:pPr>
              <w:spacing w:after="0" w:line="240" w:lineRule="auto"/>
              <w:jc w:val="center"/>
              <w:rPr>
                <w:rFonts w:ascii="Sylfaen" w:hAnsi="Sylfaen"/>
                <w:noProof/>
                <w:sz w:val="20"/>
                <w:szCs w:val="20"/>
              </w:rPr>
            </w:pPr>
            <w:r w:rsidRPr="00F96A40">
              <w:rPr>
                <w:rFonts w:ascii="Sylfaen" w:hAnsi="Sylfaen"/>
                <w:noProof/>
                <w:sz w:val="20"/>
                <w:szCs w:val="20"/>
              </w:rPr>
              <w:t>30</w:t>
            </w:r>
          </w:p>
        </w:tc>
        <w:tc>
          <w:tcPr>
            <w:tcW w:w="973" w:type="dxa"/>
            <w:tcBorders>
              <w:top w:val="single" w:sz="4" w:space="0" w:color="auto"/>
              <w:left w:val="single" w:sz="4" w:space="0" w:color="auto"/>
              <w:bottom w:val="single" w:sz="4" w:space="0" w:color="auto"/>
              <w:right w:val="single" w:sz="4" w:space="0" w:color="auto"/>
            </w:tcBorders>
            <w:vAlign w:val="center"/>
          </w:tcPr>
          <w:p w:rsidR="00924DF5" w:rsidRPr="00F96A40" w:rsidRDefault="00924DF5" w:rsidP="00924DF5">
            <w:pPr>
              <w:spacing w:after="0" w:line="240" w:lineRule="auto"/>
              <w:ind w:right="-107"/>
              <w:jc w:val="center"/>
              <w:rPr>
                <w:rFonts w:ascii="Sylfaen" w:hAnsi="Sylfaen"/>
                <w:noProof/>
                <w:sz w:val="20"/>
                <w:szCs w:val="20"/>
              </w:rPr>
            </w:pPr>
            <w:r w:rsidRPr="00F96A40">
              <w:rPr>
                <w:rFonts w:ascii="Sylfaen" w:hAnsi="Sylfaen"/>
                <w:noProof/>
                <w:sz w:val="20"/>
                <w:szCs w:val="20"/>
              </w:rPr>
              <w:t>2</w:t>
            </w:r>
          </w:p>
        </w:tc>
        <w:tc>
          <w:tcPr>
            <w:tcW w:w="688" w:type="dxa"/>
            <w:tcBorders>
              <w:top w:val="single" w:sz="4" w:space="0" w:color="auto"/>
              <w:left w:val="single" w:sz="4" w:space="0" w:color="auto"/>
              <w:bottom w:val="single" w:sz="4" w:space="0" w:color="auto"/>
              <w:right w:val="single" w:sz="4" w:space="0" w:color="auto"/>
            </w:tcBorders>
            <w:vAlign w:val="center"/>
          </w:tcPr>
          <w:p w:rsidR="00924DF5" w:rsidRPr="00F96A40" w:rsidRDefault="00924DF5" w:rsidP="00924DF5">
            <w:pPr>
              <w:spacing w:after="0" w:line="240" w:lineRule="auto"/>
              <w:ind w:right="-107"/>
              <w:jc w:val="center"/>
              <w:rPr>
                <w:rFonts w:ascii="Sylfaen" w:hAnsi="Sylfaen"/>
                <w:noProof/>
                <w:sz w:val="20"/>
                <w:szCs w:val="20"/>
              </w:rPr>
            </w:pPr>
            <w:r w:rsidRPr="00F96A40">
              <w:rPr>
                <w:rFonts w:ascii="Sylfaen" w:hAnsi="Sylfaen"/>
                <w:noProof/>
                <w:sz w:val="20"/>
                <w:szCs w:val="20"/>
              </w:rPr>
              <w:t>93</w:t>
            </w:r>
          </w:p>
        </w:tc>
        <w:tc>
          <w:tcPr>
            <w:tcW w:w="1578" w:type="dxa"/>
            <w:tcBorders>
              <w:top w:val="single" w:sz="4" w:space="0" w:color="auto"/>
              <w:left w:val="single" w:sz="4" w:space="0" w:color="auto"/>
              <w:bottom w:val="single" w:sz="4" w:space="0" w:color="auto"/>
              <w:right w:val="double" w:sz="4" w:space="0" w:color="auto"/>
            </w:tcBorders>
            <w:vAlign w:val="center"/>
          </w:tcPr>
          <w:p w:rsidR="00924DF5" w:rsidRPr="00F96A40" w:rsidRDefault="00924DF5" w:rsidP="00924DF5">
            <w:pPr>
              <w:spacing w:after="0" w:line="240" w:lineRule="auto"/>
              <w:jc w:val="center"/>
              <w:rPr>
                <w:noProof/>
              </w:rPr>
            </w:pPr>
            <w:r w:rsidRPr="00F96A40">
              <w:rPr>
                <w:rFonts w:ascii="Sylfaen" w:hAnsi="Sylfaen"/>
                <w:noProof/>
                <w:sz w:val="20"/>
                <w:szCs w:val="20"/>
              </w:rPr>
              <w:t>1/1/0/0</w:t>
            </w:r>
          </w:p>
        </w:tc>
        <w:tc>
          <w:tcPr>
            <w:tcW w:w="444" w:type="dxa"/>
            <w:tcBorders>
              <w:top w:val="single" w:sz="4" w:space="0" w:color="auto"/>
              <w:left w:val="double" w:sz="4" w:space="0" w:color="auto"/>
              <w:bottom w:val="single" w:sz="4" w:space="0" w:color="auto"/>
              <w:right w:val="single" w:sz="4" w:space="0" w:color="auto"/>
            </w:tcBorders>
            <w:vAlign w:val="center"/>
          </w:tcPr>
          <w:p w:rsidR="00924DF5" w:rsidRPr="00F96A40" w:rsidRDefault="00924DF5" w:rsidP="00924DF5">
            <w:pPr>
              <w:spacing w:after="0" w:line="240" w:lineRule="auto"/>
              <w:ind w:right="-107"/>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single" w:sz="4" w:space="0" w:color="auto"/>
            </w:tcBorders>
            <w:vAlign w:val="center"/>
          </w:tcPr>
          <w:p w:rsidR="00924DF5" w:rsidRPr="00F96A40" w:rsidRDefault="00924DF5" w:rsidP="00924DF5">
            <w:pPr>
              <w:spacing w:after="0" w:line="240" w:lineRule="auto"/>
              <w:ind w:right="-107"/>
              <w:jc w:val="center"/>
              <w:rPr>
                <w:rFonts w:ascii="Sylfaen" w:hAnsi="Sylfaen"/>
                <w:noProof/>
                <w:sz w:val="20"/>
                <w:szCs w:val="20"/>
              </w:rPr>
            </w:pPr>
            <w:r w:rsidRPr="00F96A40">
              <w:rPr>
                <w:rFonts w:ascii="Sylfaen" w:hAnsi="Sylfaen"/>
                <w:noProof/>
                <w:sz w:val="20"/>
                <w:szCs w:val="20"/>
              </w:rPr>
              <w:t>x</w:t>
            </w:r>
          </w:p>
        </w:tc>
        <w:tc>
          <w:tcPr>
            <w:tcW w:w="547" w:type="dxa"/>
            <w:tcBorders>
              <w:top w:val="single" w:sz="4" w:space="0" w:color="auto"/>
              <w:left w:val="single" w:sz="4" w:space="0" w:color="auto"/>
              <w:bottom w:val="single" w:sz="4" w:space="0" w:color="auto"/>
              <w:right w:val="single" w:sz="4" w:space="0" w:color="auto"/>
            </w:tcBorders>
            <w:vAlign w:val="center"/>
          </w:tcPr>
          <w:p w:rsidR="00924DF5" w:rsidRPr="00F96A40" w:rsidRDefault="00924DF5" w:rsidP="00924DF5">
            <w:pPr>
              <w:spacing w:after="0" w:line="240" w:lineRule="auto"/>
              <w:ind w:right="-107"/>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double" w:sz="4" w:space="0" w:color="auto"/>
            </w:tcBorders>
            <w:vAlign w:val="center"/>
          </w:tcPr>
          <w:p w:rsidR="00924DF5" w:rsidRPr="00F96A40" w:rsidRDefault="00924DF5" w:rsidP="00924DF5">
            <w:pPr>
              <w:spacing w:after="0" w:line="240" w:lineRule="auto"/>
              <w:jc w:val="center"/>
              <w:rPr>
                <w:rFonts w:ascii="Sylfaen" w:hAnsi="Sylfaen"/>
                <w:noProof/>
                <w:sz w:val="20"/>
                <w:szCs w:val="20"/>
              </w:rPr>
            </w:pPr>
          </w:p>
        </w:tc>
        <w:tc>
          <w:tcPr>
            <w:tcW w:w="850" w:type="dxa"/>
            <w:tcBorders>
              <w:top w:val="single" w:sz="4" w:space="0" w:color="auto"/>
              <w:left w:val="single" w:sz="4" w:space="0" w:color="auto"/>
              <w:bottom w:val="single" w:sz="4" w:space="0" w:color="auto"/>
              <w:right w:val="thickThinSmallGap" w:sz="24" w:space="0" w:color="auto"/>
            </w:tcBorders>
            <w:vAlign w:val="center"/>
          </w:tcPr>
          <w:p w:rsidR="00924DF5" w:rsidRPr="00F96A40" w:rsidRDefault="00924DF5" w:rsidP="00924DF5">
            <w:pPr>
              <w:spacing w:after="0" w:line="240" w:lineRule="auto"/>
              <w:jc w:val="center"/>
              <w:rPr>
                <w:rFonts w:ascii="Sylfaen" w:hAnsi="Sylfaen"/>
                <w:noProof/>
                <w:sz w:val="20"/>
                <w:szCs w:val="20"/>
              </w:rPr>
            </w:pPr>
          </w:p>
        </w:tc>
      </w:tr>
      <w:tr w:rsidR="00924DF5" w:rsidRPr="00F96A40" w:rsidTr="00312424">
        <w:trPr>
          <w:gridAfter w:val="1"/>
          <w:wAfter w:w="9" w:type="dxa"/>
          <w:trHeight w:val="283"/>
        </w:trPr>
        <w:tc>
          <w:tcPr>
            <w:tcW w:w="661" w:type="dxa"/>
            <w:tcBorders>
              <w:top w:val="single" w:sz="4" w:space="0" w:color="auto"/>
              <w:left w:val="thinThickSmallGap" w:sz="24" w:space="0" w:color="auto"/>
              <w:bottom w:val="single" w:sz="4" w:space="0" w:color="auto"/>
              <w:right w:val="double" w:sz="4" w:space="0" w:color="auto"/>
            </w:tcBorders>
            <w:vAlign w:val="center"/>
            <w:hideMark/>
          </w:tcPr>
          <w:p w:rsidR="00924DF5" w:rsidRPr="00F96A40" w:rsidRDefault="00924DF5" w:rsidP="00924DF5">
            <w:pPr>
              <w:spacing w:after="0" w:line="240" w:lineRule="auto"/>
              <w:ind w:right="-107"/>
              <w:jc w:val="center"/>
              <w:rPr>
                <w:rFonts w:ascii="Sylfaen" w:hAnsi="Sylfaen"/>
                <w:noProof/>
                <w:sz w:val="20"/>
                <w:szCs w:val="20"/>
              </w:rPr>
            </w:pPr>
            <w:r w:rsidRPr="00F96A40">
              <w:rPr>
                <w:rFonts w:ascii="Sylfaen" w:hAnsi="Sylfaen"/>
                <w:noProof/>
                <w:sz w:val="20"/>
                <w:szCs w:val="20"/>
              </w:rPr>
              <w:t>1.</w:t>
            </w:r>
            <w:r>
              <w:rPr>
                <w:rFonts w:ascii="Sylfaen" w:hAnsi="Sylfaen"/>
                <w:noProof/>
                <w:sz w:val="20"/>
                <w:szCs w:val="20"/>
                <w:lang w:val="ka-GE"/>
              </w:rPr>
              <w:t>1.</w:t>
            </w:r>
            <w:r w:rsidRPr="00F96A40">
              <w:rPr>
                <w:rFonts w:ascii="Sylfaen" w:hAnsi="Sylfaen"/>
                <w:noProof/>
                <w:sz w:val="20"/>
                <w:szCs w:val="20"/>
              </w:rPr>
              <w:t>5</w:t>
            </w:r>
          </w:p>
        </w:tc>
        <w:tc>
          <w:tcPr>
            <w:tcW w:w="5058" w:type="dxa"/>
            <w:tcBorders>
              <w:top w:val="single" w:sz="4" w:space="0" w:color="auto"/>
              <w:left w:val="double" w:sz="4" w:space="0" w:color="auto"/>
              <w:bottom w:val="single" w:sz="4" w:space="0" w:color="auto"/>
              <w:right w:val="double" w:sz="4" w:space="0" w:color="auto"/>
            </w:tcBorders>
            <w:hideMark/>
          </w:tcPr>
          <w:p w:rsidR="00924DF5" w:rsidRPr="00F96A40" w:rsidRDefault="00924DF5" w:rsidP="00924DF5">
            <w:pPr>
              <w:spacing w:after="0" w:line="240" w:lineRule="auto"/>
              <w:rPr>
                <w:rFonts w:ascii="Sylfaen" w:hAnsi="Sylfaen" w:cs="AcadNusx"/>
                <w:noProof/>
                <w:sz w:val="20"/>
                <w:szCs w:val="20"/>
              </w:rPr>
            </w:pPr>
            <w:r w:rsidRPr="00F96A40">
              <w:rPr>
                <w:rFonts w:ascii="Sylfaen" w:hAnsi="Sylfaen" w:cs="AcadNusx"/>
                <w:noProof/>
                <w:sz w:val="20"/>
                <w:szCs w:val="20"/>
              </w:rPr>
              <w:t>კომუნიკაციური ლინგვისტიკა</w:t>
            </w:r>
          </w:p>
        </w:tc>
        <w:tc>
          <w:tcPr>
            <w:tcW w:w="515" w:type="dxa"/>
            <w:tcBorders>
              <w:top w:val="single" w:sz="4" w:space="0" w:color="auto"/>
              <w:left w:val="double" w:sz="4" w:space="0" w:color="auto"/>
              <w:bottom w:val="single" w:sz="4" w:space="0" w:color="auto"/>
              <w:right w:val="single" w:sz="4" w:space="0" w:color="auto"/>
            </w:tcBorders>
            <w:vAlign w:val="center"/>
          </w:tcPr>
          <w:p w:rsidR="00924DF5" w:rsidRPr="00F96A40" w:rsidRDefault="00924DF5" w:rsidP="00924DF5">
            <w:pPr>
              <w:spacing w:after="0" w:line="240" w:lineRule="auto"/>
              <w:jc w:val="center"/>
              <w:rPr>
                <w:rFonts w:ascii="Sylfaen" w:hAnsi="Sylfaen"/>
                <w:noProof/>
                <w:sz w:val="20"/>
                <w:szCs w:val="20"/>
              </w:rPr>
            </w:pPr>
            <w:r w:rsidRPr="00F96A40">
              <w:rPr>
                <w:rFonts w:ascii="Sylfaen" w:hAnsi="Sylfaen"/>
                <w:noProof/>
                <w:sz w:val="20"/>
                <w:szCs w:val="20"/>
              </w:rPr>
              <w:t>5</w:t>
            </w:r>
          </w:p>
        </w:tc>
        <w:tc>
          <w:tcPr>
            <w:tcW w:w="632" w:type="dxa"/>
            <w:tcBorders>
              <w:top w:val="single" w:sz="4" w:space="0" w:color="auto"/>
              <w:left w:val="single" w:sz="4" w:space="0" w:color="auto"/>
              <w:bottom w:val="single" w:sz="4" w:space="0" w:color="auto"/>
              <w:right w:val="single" w:sz="4" w:space="0" w:color="auto"/>
            </w:tcBorders>
            <w:vAlign w:val="center"/>
          </w:tcPr>
          <w:p w:rsidR="00924DF5" w:rsidRPr="00F96A40" w:rsidRDefault="00924DF5" w:rsidP="00924DF5">
            <w:pPr>
              <w:spacing w:after="0" w:line="240" w:lineRule="auto"/>
              <w:ind w:right="-107"/>
              <w:jc w:val="center"/>
              <w:rPr>
                <w:rFonts w:ascii="Sylfaen" w:hAnsi="Sylfaen"/>
                <w:noProof/>
                <w:sz w:val="20"/>
                <w:szCs w:val="20"/>
              </w:rPr>
            </w:pPr>
            <w:r w:rsidRPr="00F96A40">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vAlign w:val="center"/>
            <w:hideMark/>
          </w:tcPr>
          <w:p w:rsidR="00924DF5" w:rsidRPr="00F96A40" w:rsidRDefault="00924DF5" w:rsidP="00924DF5">
            <w:pPr>
              <w:spacing w:after="0" w:line="240" w:lineRule="auto"/>
              <w:jc w:val="center"/>
              <w:rPr>
                <w:rFonts w:ascii="Sylfaen" w:hAnsi="Sylfaen"/>
                <w:noProof/>
                <w:sz w:val="20"/>
                <w:szCs w:val="20"/>
              </w:rPr>
            </w:pPr>
            <w:r w:rsidRPr="00F96A40">
              <w:rPr>
                <w:rFonts w:ascii="Sylfaen" w:hAnsi="Sylfaen"/>
                <w:noProof/>
                <w:sz w:val="20"/>
                <w:szCs w:val="20"/>
              </w:rPr>
              <w:t>30</w:t>
            </w:r>
          </w:p>
        </w:tc>
        <w:tc>
          <w:tcPr>
            <w:tcW w:w="973" w:type="dxa"/>
            <w:tcBorders>
              <w:top w:val="single" w:sz="4" w:space="0" w:color="auto"/>
              <w:left w:val="single" w:sz="4" w:space="0" w:color="auto"/>
              <w:bottom w:val="single" w:sz="4" w:space="0" w:color="auto"/>
              <w:right w:val="single" w:sz="4" w:space="0" w:color="auto"/>
            </w:tcBorders>
            <w:vAlign w:val="center"/>
            <w:hideMark/>
          </w:tcPr>
          <w:p w:rsidR="00924DF5" w:rsidRPr="00F96A40" w:rsidRDefault="00924DF5" w:rsidP="00924DF5">
            <w:pPr>
              <w:spacing w:after="0" w:line="240" w:lineRule="auto"/>
              <w:ind w:right="-107"/>
              <w:jc w:val="center"/>
              <w:rPr>
                <w:rFonts w:ascii="Sylfaen" w:hAnsi="Sylfaen"/>
                <w:noProof/>
                <w:sz w:val="20"/>
                <w:szCs w:val="20"/>
              </w:rPr>
            </w:pPr>
            <w:r w:rsidRPr="00F96A40">
              <w:rPr>
                <w:rFonts w:ascii="Sylfaen" w:hAnsi="Sylfaen"/>
                <w:noProof/>
                <w:sz w:val="20"/>
                <w:szCs w:val="20"/>
              </w:rPr>
              <w:t>2</w:t>
            </w:r>
          </w:p>
        </w:tc>
        <w:tc>
          <w:tcPr>
            <w:tcW w:w="688" w:type="dxa"/>
            <w:tcBorders>
              <w:top w:val="single" w:sz="4" w:space="0" w:color="auto"/>
              <w:left w:val="single" w:sz="4" w:space="0" w:color="auto"/>
              <w:bottom w:val="single" w:sz="4" w:space="0" w:color="auto"/>
              <w:right w:val="single" w:sz="4" w:space="0" w:color="auto"/>
            </w:tcBorders>
            <w:vAlign w:val="center"/>
            <w:hideMark/>
          </w:tcPr>
          <w:p w:rsidR="00924DF5" w:rsidRPr="00F96A40" w:rsidRDefault="00924DF5" w:rsidP="00924DF5">
            <w:pPr>
              <w:spacing w:after="0" w:line="240" w:lineRule="auto"/>
              <w:ind w:right="-107"/>
              <w:jc w:val="center"/>
              <w:rPr>
                <w:rFonts w:ascii="Sylfaen" w:hAnsi="Sylfaen"/>
                <w:noProof/>
                <w:sz w:val="20"/>
                <w:szCs w:val="20"/>
              </w:rPr>
            </w:pPr>
            <w:r w:rsidRPr="00F96A40">
              <w:rPr>
                <w:rFonts w:ascii="Sylfaen" w:hAnsi="Sylfaen"/>
                <w:noProof/>
                <w:sz w:val="20"/>
                <w:szCs w:val="20"/>
              </w:rPr>
              <w:t>93</w:t>
            </w:r>
          </w:p>
        </w:tc>
        <w:tc>
          <w:tcPr>
            <w:tcW w:w="1578" w:type="dxa"/>
            <w:tcBorders>
              <w:top w:val="single" w:sz="4" w:space="0" w:color="auto"/>
              <w:left w:val="single" w:sz="4" w:space="0" w:color="auto"/>
              <w:bottom w:val="single" w:sz="4" w:space="0" w:color="auto"/>
              <w:right w:val="double" w:sz="4" w:space="0" w:color="auto"/>
            </w:tcBorders>
            <w:vAlign w:val="center"/>
            <w:hideMark/>
          </w:tcPr>
          <w:p w:rsidR="00924DF5" w:rsidRPr="00F96A40" w:rsidRDefault="00924DF5" w:rsidP="00924DF5">
            <w:pPr>
              <w:spacing w:after="0" w:line="240" w:lineRule="auto"/>
              <w:jc w:val="center"/>
              <w:rPr>
                <w:noProof/>
              </w:rPr>
            </w:pPr>
            <w:r w:rsidRPr="00F96A40">
              <w:rPr>
                <w:rFonts w:ascii="Sylfaen" w:hAnsi="Sylfaen"/>
                <w:noProof/>
                <w:sz w:val="20"/>
                <w:szCs w:val="20"/>
              </w:rPr>
              <w:t>1/1/0/0</w:t>
            </w:r>
          </w:p>
        </w:tc>
        <w:tc>
          <w:tcPr>
            <w:tcW w:w="444" w:type="dxa"/>
            <w:tcBorders>
              <w:top w:val="single" w:sz="4" w:space="0" w:color="auto"/>
              <w:left w:val="double" w:sz="4" w:space="0" w:color="auto"/>
              <w:bottom w:val="single" w:sz="4" w:space="0" w:color="auto"/>
              <w:right w:val="single" w:sz="4" w:space="0" w:color="auto"/>
            </w:tcBorders>
            <w:vAlign w:val="center"/>
          </w:tcPr>
          <w:p w:rsidR="00924DF5" w:rsidRPr="00F96A40" w:rsidRDefault="00924DF5" w:rsidP="00924DF5">
            <w:pPr>
              <w:spacing w:after="0" w:line="240" w:lineRule="auto"/>
              <w:ind w:right="-107"/>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single" w:sz="4" w:space="0" w:color="auto"/>
            </w:tcBorders>
            <w:vAlign w:val="center"/>
          </w:tcPr>
          <w:p w:rsidR="00924DF5" w:rsidRPr="00F96A40" w:rsidRDefault="00924DF5" w:rsidP="00924DF5">
            <w:pPr>
              <w:spacing w:after="0" w:line="240" w:lineRule="auto"/>
              <w:ind w:right="-107"/>
              <w:jc w:val="center"/>
              <w:rPr>
                <w:rFonts w:ascii="Sylfaen" w:hAnsi="Sylfaen"/>
                <w:noProof/>
                <w:sz w:val="20"/>
                <w:szCs w:val="20"/>
              </w:rPr>
            </w:pPr>
          </w:p>
        </w:tc>
        <w:tc>
          <w:tcPr>
            <w:tcW w:w="547" w:type="dxa"/>
            <w:tcBorders>
              <w:top w:val="single" w:sz="4" w:space="0" w:color="auto"/>
              <w:left w:val="single" w:sz="4" w:space="0" w:color="auto"/>
              <w:bottom w:val="single" w:sz="4" w:space="0" w:color="auto"/>
              <w:right w:val="single" w:sz="4" w:space="0" w:color="auto"/>
            </w:tcBorders>
            <w:vAlign w:val="center"/>
          </w:tcPr>
          <w:p w:rsidR="00924DF5" w:rsidRPr="00F96A40" w:rsidRDefault="00924DF5" w:rsidP="00924DF5">
            <w:pPr>
              <w:spacing w:after="0" w:line="240" w:lineRule="auto"/>
              <w:ind w:right="-107"/>
              <w:jc w:val="center"/>
              <w:rPr>
                <w:rFonts w:ascii="Sylfaen" w:hAnsi="Sylfaen"/>
                <w:noProof/>
                <w:sz w:val="20"/>
                <w:szCs w:val="20"/>
              </w:rPr>
            </w:pPr>
            <w:r w:rsidRPr="00F96A40">
              <w:rPr>
                <w:rFonts w:ascii="Sylfaen" w:hAnsi="Sylfaen"/>
                <w:noProof/>
                <w:sz w:val="20"/>
                <w:szCs w:val="20"/>
              </w:rPr>
              <w:t>x</w:t>
            </w:r>
          </w:p>
        </w:tc>
        <w:tc>
          <w:tcPr>
            <w:tcW w:w="539" w:type="dxa"/>
            <w:tcBorders>
              <w:top w:val="single" w:sz="4" w:space="0" w:color="auto"/>
              <w:left w:val="single" w:sz="4" w:space="0" w:color="auto"/>
              <w:bottom w:val="single" w:sz="4" w:space="0" w:color="auto"/>
              <w:right w:val="double" w:sz="4" w:space="0" w:color="auto"/>
            </w:tcBorders>
            <w:vAlign w:val="center"/>
          </w:tcPr>
          <w:p w:rsidR="00924DF5" w:rsidRPr="00F96A40" w:rsidRDefault="00924DF5" w:rsidP="00924DF5">
            <w:pPr>
              <w:spacing w:after="0" w:line="240" w:lineRule="auto"/>
              <w:jc w:val="center"/>
              <w:rPr>
                <w:rFonts w:ascii="Sylfaen" w:hAnsi="Sylfaen"/>
                <w:noProof/>
                <w:sz w:val="20"/>
                <w:szCs w:val="20"/>
              </w:rPr>
            </w:pPr>
          </w:p>
        </w:tc>
        <w:tc>
          <w:tcPr>
            <w:tcW w:w="850" w:type="dxa"/>
            <w:tcBorders>
              <w:top w:val="single" w:sz="4" w:space="0" w:color="auto"/>
              <w:left w:val="single" w:sz="4" w:space="0" w:color="auto"/>
              <w:bottom w:val="single" w:sz="4" w:space="0" w:color="auto"/>
              <w:right w:val="thickThinSmallGap" w:sz="24" w:space="0" w:color="auto"/>
            </w:tcBorders>
            <w:vAlign w:val="center"/>
          </w:tcPr>
          <w:p w:rsidR="00924DF5" w:rsidRPr="00F96A40" w:rsidRDefault="00924DF5" w:rsidP="00924DF5">
            <w:pPr>
              <w:spacing w:after="0" w:line="240" w:lineRule="auto"/>
              <w:jc w:val="center"/>
              <w:rPr>
                <w:rFonts w:ascii="Sylfaen" w:hAnsi="Sylfaen"/>
                <w:noProof/>
                <w:sz w:val="20"/>
                <w:szCs w:val="20"/>
              </w:rPr>
            </w:pPr>
          </w:p>
        </w:tc>
      </w:tr>
      <w:tr w:rsidR="00924DF5" w:rsidRPr="00F96A40" w:rsidTr="00312424">
        <w:trPr>
          <w:gridAfter w:val="1"/>
          <w:wAfter w:w="9" w:type="dxa"/>
          <w:trHeight w:val="283"/>
        </w:trPr>
        <w:tc>
          <w:tcPr>
            <w:tcW w:w="661" w:type="dxa"/>
            <w:tcBorders>
              <w:top w:val="single" w:sz="4" w:space="0" w:color="auto"/>
              <w:left w:val="thinThickSmallGap" w:sz="24" w:space="0" w:color="auto"/>
              <w:bottom w:val="single" w:sz="4" w:space="0" w:color="auto"/>
              <w:right w:val="double" w:sz="4" w:space="0" w:color="auto"/>
            </w:tcBorders>
            <w:vAlign w:val="center"/>
            <w:hideMark/>
          </w:tcPr>
          <w:p w:rsidR="00924DF5" w:rsidRPr="00F96A40" w:rsidRDefault="00924DF5" w:rsidP="00924DF5">
            <w:pPr>
              <w:spacing w:after="0" w:line="240" w:lineRule="auto"/>
              <w:ind w:right="-107"/>
              <w:jc w:val="center"/>
              <w:rPr>
                <w:rFonts w:ascii="Sylfaen" w:hAnsi="Sylfaen"/>
                <w:noProof/>
                <w:sz w:val="20"/>
                <w:szCs w:val="20"/>
              </w:rPr>
            </w:pPr>
            <w:r w:rsidRPr="00F96A40">
              <w:rPr>
                <w:rFonts w:ascii="Sylfaen" w:hAnsi="Sylfaen"/>
                <w:noProof/>
                <w:sz w:val="20"/>
                <w:szCs w:val="20"/>
              </w:rPr>
              <w:t>1.</w:t>
            </w:r>
            <w:r>
              <w:rPr>
                <w:rFonts w:ascii="Sylfaen" w:hAnsi="Sylfaen"/>
                <w:noProof/>
                <w:sz w:val="20"/>
                <w:szCs w:val="20"/>
                <w:lang w:val="ka-GE"/>
              </w:rPr>
              <w:t>1.</w:t>
            </w:r>
            <w:r w:rsidRPr="00F96A40">
              <w:rPr>
                <w:rFonts w:ascii="Sylfaen" w:hAnsi="Sylfaen"/>
                <w:noProof/>
                <w:sz w:val="20"/>
                <w:szCs w:val="20"/>
              </w:rPr>
              <w:t>6</w:t>
            </w:r>
          </w:p>
        </w:tc>
        <w:tc>
          <w:tcPr>
            <w:tcW w:w="5058" w:type="dxa"/>
            <w:tcBorders>
              <w:top w:val="single" w:sz="4" w:space="0" w:color="auto"/>
              <w:left w:val="double" w:sz="4" w:space="0" w:color="auto"/>
              <w:bottom w:val="single" w:sz="4" w:space="0" w:color="auto"/>
              <w:right w:val="double" w:sz="4" w:space="0" w:color="auto"/>
            </w:tcBorders>
            <w:hideMark/>
          </w:tcPr>
          <w:p w:rsidR="00924DF5" w:rsidRPr="00F96A40" w:rsidRDefault="00924DF5" w:rsidP="00924DF5">
            <w:pPr>
              <w:spacing w:after="0" w:line="240" w:lineRule="auto"/>
              <w:rPr>
                <w:rFonts w:ascii="Sylfaen" w:hAnsi="Sylfaen"/>
                <w:noProof/>
                <w:sz w:val="20"/>
                <w:szCs w:val="20"/>
              </w:rPr>
            </w:pPr>
            <w:r w:rsidRPr="00F96A40">
              <w:rPr>
                <w:rFonts w:ascii="Sylfaen" w:hAnsi="Sylfaen"/>
                <w:noProof/>
                <w:sz w:val="20"/>
                <w:szCs w:val="20"/>
              </w:rPr>
              <w:t>თარგმანის თეორია და პრაქტიკა</w:t>
            </w:r>
          </w:p>
        </w:tc>
        <w:tc>
          <w:tcPr>
            <w:tcW w:w="515" w:type="dxa"/>
            <w:tcBorders>
              <w:top w:val="single" w:sz="4" w:space="0" w:color="auto"/>
              <w:left w:val="double" w:sz="4" w:space="0" w:color="auto"/>
              <w:bottom w:val="single" w:sz="4" w:space="0" w:color="auto"/>
              <w:right w:val="single" w:sz="4" w:space="0" w:color="auto"/>
            </w:tcBorders>
            <w:vAlign w:val="center"/>
          </w:tcPr>
          <w:p w:rsidR="00924DF5" w:rsidRPr="00F96A40" w:rsidRDefault="00924DF5" w:rsidP="00924DF5">
            <w:pPr>
              <w:spacing w:after="0" w:line="240" w:lineRule="auto"/>
              <w:jc w:val="center"/>
              <w:rPr>
                <w:rFonts w:ascii="Sylfaen" w:hAnsi="Sylfaen"/>
                <w:noProof/>
                <w:sz w:val="20"/>
                <w:szCs w:val="20"/>
              </w:rPr>
            </w:pPr>
            <w:r w:rsidRPr="00F96A40">
              <w:rPr>
                <w:rFonts w:ascii="Sylfaen" w:hAnsi="Sylfaen"/>
                <w:noProof/>
                <w:sz w:val="20"/>
                <w:szCs w:val="20"/>
              </w:rPr>
              <w:t>5</w:t>
            </w:r>
          </w:p>
        </w:tc>
        <w:tc>
          <w:tcPr>
            <w:tcW w:w="632" w:type="dxa"/>
            <w:tcBorders>
              <w:top w:val="single" w:sz="4" w:space="0" w:color="auto"/>
              <w:left w:val="single" w:sz="4" w:space="0" w:color="auto"/>
              <w:bottom w:val="single" w:sz="4" w:space="0" w:color="auto"/>
              <w:right w:val="single" w:sz="4" w:space="0" w:color="auto"/>
            </w:tcBorders>
            <w:vAlign w:val="center"/>
          </w:tcPr>
          <w:p w:rsidR="00924DF5" w:rsidRPr="00F96A40" w:rsidRDefault="00924DF5" w:rsidP="00924DF5">
            <w:pPr>
              <w:spacing w:after="0" w:line="240" w:lineRule="auto"/>
              <w:ind w:right="-107"/>
              <w:jc w:val="center"/>
              <w:rPr>
                <w:rFonts w:ascii="Sylfaen" w:hAnsi="Sylfaen"/>
                <w:noProof/>
                <w:sz w:val="20"/>
                <w:szCs w:val="20"/>
              </w:rPr>
            </w:pPr>
            <w:r w:rsidRPr="00F96A40">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vAlign w:val="center"/>
            <w:hideMark/>
          </w:tcPr>
          <w:p w:rsidR="00924DF5" w:rsidRPr="00F96A40" w:rsidRDefault="00924DF5" w:rsidP="00924DF5">
            <w:pPr>
              <w:spacing w:after="0" w:line="240" w:lineRule="auto"/>
              <w:jc w:val="center"/>
              <w:rPr>
                <w:rFonts w:ascii="Sylfaen" w:hAnsi="Sylfaen"/>
                <w:noProof/>
                <w:sz w:val="20"/>
                <w:szCs w:val="20"/>
              </w:rPr>
            </w:pPr>
            <w:r w:rsidRPr="00F96A40">
              <w:rPr>
                <w:rFonts w:ascii="Sylfaen" w:hAnsi="Sylfaen"/>
                <w:noProof/>
                <w:sz w:val="20"/>
                <w:szCs w:val="20"/>
              </w:rPr>
              <w:t>30</w:t>
            </w:r>
          </w:p>
        </w:tc>
        <w:tc>
          <w:tcPr>
            <w:tcW w:w="973" w:type="dxa"/>
            <w:tcBorders>
              <w:top w:val="single" w:sz="4" w:space="0" w:color="auto"/>
              <w:left w:val="single" w:sz="4" w:space="0" w:color="auto"/>
              <w:bottom w:val="single" w:sz="4" w:space="0" w:color="auto"/>
              <w:right w:val="single" w:sz="4" w:space="0" w:color="auto"/>
            </w:tcBorders>
            <w:vAlign w:val="center"/>
            <w:hideMark/>
          </w:tcPr>
          <w:p w:rsidR="00924DF5" w:rsidRPr="00F96A40" w:rsidRDefault="00924DF5" w:rsidP="00924DF5">
            <w:pPr>
              <w:spacing w:after="0" w:line="240" w:lineRule="auto"/>
              <w:ind w:right="-107"/>
              <w:jc w:val="center"/>
              <w:rPr>
                <w:rFonts w:ascii="Sylfaen" w:hAnsi="Sylfaen"/>
                <w:noProof/>
                <w:sz w:val="20"/>
                <w:szCs w:val="20"/>
              </w:rPr>
            </w:pPr>
            <w:r w:rsidRPr="00F96A40">
              <w:rPr>
                <w:rFonts w:ascii="Sylfaen" w:hAnsi="Sylfaen"/>
                <w:noProof/>
                <w:sz w:val="20"/>
                <w:szCs w:val="20"/>
              </w:rPr>
              <w:t>2</w:t>
            </w:r>
          </w:p>
        </w:tc>
        <w:tc>
          <w:tcPr>
            <w:tcW w:w="688" w:type="dxa"/>
            <w:tcBorders>
              <w:top w:val="single" w:sz="4" w:space="0" w:color="auto"/>
              <w:left w:val="single" w:sz="4" w:space="0" w:color="auto"/>
              <w:bottom w:val="single" w:sz="4" w:space="0" w:color="auto"/>
              <w:right w:val="single" w:sz="4" w:space="0" w:color="auto"/>
            </w:tcBorders>
            <w:vAlign w:val="center"/>
            <w:hideMark/>
          </w:tcPr>
          <w:p w:rsidR="00924DF5" w:rsidRPr="00F96A40" w:rsidRDefault="00924DF5" w:rsidP="00924DF5">
            <w:pPr>
              <w:spacing w:after="0" w:line="240" w:lineRule="auto"/>
              <w:ind w:right="-107"/>
              <w:jc w:val="center"/>
              <w:rPr>
                <w:rFonts w:ascii="Sylfaen" w:hAnsi="Sylfaen"/>
                <w:noProof/>
                <w:sz w:val="20"/>
                <w:szCs w:val="20"/>
              </w:rPr>
            </w:pPr>
            <w:r w:rsidRPr="00F96A40">
              <w:rPr>
                <w:rFonts w:ascii="Sylfaen" w:hAnsi="Sylfaen"/>
                <w:noProof/>
                <w:sz w:val="20"/>
                <w:szCs w:val="20"/>
              </w:rPr>
              <w:t>93</w:t>
            </w:r>
          </w:p>
        </w:tc>
        <w:tc>
          <w:tcPr>
            <w:tcW w:w="1578" w:type="dxa"/>
            <w:tcBorders>
              <w:top w:val="single" w:sz="4" w:space="0" w:color="auto"/>
              <w:left w:val="single" w:sz="4" w:space="0" w:color="auto"/>
              <w:bottom w:val="single" w:sz="4" w:space="0" w:color="auto"/>
              <w:right w:val="double" w:sz="4" w:space="0" w:color="auto"/>
            </w:tcBorders>
            <w:vAlign w:val="center"/>
            <w:hideMark/>
          </w:tcPr>
          <w:p w:rsidR="00924DF5" w:rsidRPr="00F96A40" w:rsidRDefault="00924DF5" w:rsidP="00924DF5">
            <w:pPr>
              <w:spacing w:after="0" w:line="240" w:lineRule="auto"/>
              <w:jc w:val="center"/>
              <w:rPr>
                <w:noProof/>
              </w:rPr>
            </w:pPr>
            <w:r w:rsidRPr="00F96A40">
              <w:rPr>
                <w:rFonts w:ascii="Sylfaen" w:hAnsi="Sylfaen"/>
                <w:noProof/>
                <w:sz w:val="20"/>
                <w:szCs w:val="20"/>
              </w:rPr>
              <w:t>1/1/0/0</w:t>
            </w:r>
          </w:p>
        </w:tc>
        <w:tc>
          <w:tcPr>
            <w:tcW w:w="444" w:type="dxa"/>
            <w:tcBorders>
              <w:top w:val="single" w:sz="4" w:space="0" w:color="auto"/>
              <w:left w:val="double" w:sz="4" w:space="0" w:color="auto"/>
              <w:bottom w:val="single" w:sz="4" w:space="0" w:color="auto"/>
              <w:right w:val="single" w:sz="4" w:space="0" w:color="auto"/>
            </w:tcBorders>
            <w:vAlign w:val="center"/>
          </w:tcPr>
          <w:p w:rsidR="00924DF5" w:rsidRPr="00F96A40" w:rsidRDefault="00924DF5" w:rsidP="00924DF5">
            <w:pPr>
              <w:spacing w:after="0" w:line="240" w:lineRule="auto"/>
              <w:ind w:right="-107"/>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single" w:sz="4" w:space="0" w:color="auto"/>
            </w:tcBorders>
            <w:vAlign w:val="center"/>
          </w:tcPr>
          <w:p w:rsidR="00924DF5" w:rsidRPr="00F96A40" w:rsidRDefault="00924DF5" w:rsidP="00924DF5">
            <w:pPr>
              <w:spacing w:after="0" w:line="240" w:lineRule="auto"/>
              <w:ind w:right="-107"/>
              <w:jc w:val="center"/>
              <w:rPr>
                <w:rFonts w:ascii="Sylfaen" w:hAnsi="Sylfaen"/>
                <w:noProof/>
                <w:sz w:val="20"/>
                <w:szCs w:val="20"/>
              </w:rPr>
            </w:pPr>
          </w:p>
        </w:tc>
        <w:tc>
          <w:tcPr>
            <w:tcW w:w="547" w:type="dxa"/>
            <w:tcBorders>
              <w:top w:val="single" w:sz="4" w:space="0" w:color="auto"/>
              <w:left w:val="single" w:sz="4" w:space="0" w:color="auto"/>
              <w:bottom w:val="single" w:sz="4" w:space="0" w:color="auto"/>
              <w:right w:val="single" w:sz="4" w:space="0" w:color="auto"/>
            </w:tcBorders>
            <w:vAlign w:val="center"/>
          </w:tcPr>
          <w:p w:rsidR="00924DF5" w:rsidRPr="00F96A40" w:rsidRDefault="00924DF5" w:rsidP="00924DF5">
            <w:pPr>
              <w:spacing w:after="0" w:line="240" w:lineRule="auto"/>
              <w:ind w:right="-107"/>
              <w:jc w:val="center"/>
              <w:rPr>
                <w:rFonts w:ascii="Sylfaen" w:hAnsi="Sylfaen"/>
                <w:noProof/>
                <w:sz w:val="20"/>
                <w:szCs w:val="20"/>
              </w:rPr>
            </w:pPr>
            <w:r w:rsidRPr="00F96A40">
              <w:rPr>
                <w:rFonts w:ascii="Sylfaen" w:hAnsi="Sylfaen"/>
                <w:noProof/>
                <w:sz w:val="20"/>
                <w:szCs w:val="20"/>
              </w:rPr>
              <w:t>x</w:t>
            </w:r>
          </w:p>
        </w:tc>
        <w:tc>
          <w:tcPr>
            <w:tcW w:w="539" w:type="dxa"/>
            <w:tcBorders>
              <w:top w:val="single" w:sz="4" w:space="0" w:color="auto"/>
              <w:left w:val="single" w:sz="4" w:space="0" w:color="auto"/>
              <w:bottom w:val="single" w:sz="4" w:space="0" w:color="auto"/>
              <w:right w:val="double" w:sz="4" w:space="0" w:color="auto"/>
            </w:tcBorders>
            <w:vAlign w:val="center"/>
          </w:tcPr>
          <w:p w:rsidR="00924DF5" w:rsidRPr="00F96A40" w:rsidRDefault="00924DF5" w:rsidP="00924DF5">
            <w:pPr>
              <w:spacing w:after="0" w:line="240" w:lineRule="auto"/>
              <w:jc w:val="center"/>
              <w:rPr>
                <w:rFonts w:ascii="Sylfaen" w:hAnsi="Sylfaen"/>
                <w:noProof/>
                <w:sz w:val="20"/>
                <w:szCs w:val="20"/>
              </w:rPr>
            </w:pPr>
          </w:p>
        </w:tc>
        <w:tc>
          <w:tcPr>
            <w:tcW w:w="850" w:type="dxa"/>
            <w:tcBorders>
              <w:top w:val="single" w:sz="4" w:space="0" w:color="auto"/>
              <w:left w:val="single" w:sz="4" w:space="0" w:color="auto"/>
              <w:bottom w:val="single" w:sz="4" w:space="0" w:color="auto"/>
              <w:right w:val="thickThinSmallGap" w:sz="24" w:space="0" w:color="auto"/>
            </w:tcBorders>
            <w:vAlign w:val="center"/>
          </w:tcPr>
          <w:p w:rsidR="00924DF5" w:rsidRPr="00F96A40" w:rsidRDefault="00924DF5" w:rsidP="00924DF5">
            <w:pPr>
              <w:spacing w:after="0" w:line="240" w:lineRule="auto"/>
              <w:jc w:val="center"/>
              <w:rPr>
                <w:rFonts w:ascii="Sylfaen" w:hAnsi="Sylfaen"/>
                <w:noProof/>
                <w:sz w:val="20"/>
                <w:szCs w:val="20"/>
              </w:rPr>
            </w:pPr>
          </w:p>
        </w:tc>
      </w:tr>
      <w:tr w:rsidR="00924DF5" w:rsidRPr="00F96A40" w:rsidTr="00312424">
        <w:trPr>
          <w:gridAfter w:val="1"/>
          <w:wAfter w:w="9" w:type="dxa"/>
          <w:trHeight w:val="283"/>
        </w:trPr>
        <w:tc>
          <w:tcPr>
            <w:tcW w:w="661" w:type="dxa"/>
            <w:tcBorders>
              <w:top w:val="single" w:sz="4" w:space="0" w:color="auto"/>
              <w:left w:val="thinThickSmallGap" w:sz="24" w:space="0" w:color="auto"/>
              <w:bottom w:val="single" w:sz="4" w:space="0" w:color="auto"/>
              <w:right w:val="double" w:sz="4" w:space="0" w:color="auto"/>
            </w:tcBorders>
            <w:shd w:val="clear" w:color="auto" w:fill="8A0000"/>
            <w:vAlign w:val="center"/>
          </w:tcPr>
          <w:p w:rsidR="00924DF5" w:rsidRPr="00FB2020" w:rsidRDefault="00924DF5" w:rsidP="00924DF5">
            <w:pPr>
              <w:spacing w:after="0" w:line="240" w:lineRule="auto"/>
              <w:ind w:right="-107"/>
              <w:jc w:val="center"/>
              <w:rPr>
                <w:rFonts w:ascii="Sylfaen" w:hAnsi="Sylfaen"/>
                <w:b/>
                <w:noProof/>
                <w:sz w:val="20"/>
                <w:szCs w:val="20"/>
                <w:lang w:val="ka-GE"/>
              </w:rPr>
            </w:pPr>
            <w:r w:rsidRPr="00FB2020">
              <w:rPr>
                <w:rFonts w:ascii="Sylfaen" w:hAnsi="Sylfaen"/>
                <w:b/>
                <w:noProof/>
                <w:sz w:val="20"/>
                <w:szCs w:val="20"/>
                <w:lang w:val="ka-GE"/>
              </w:rPr>
              <w:t>1.2</w:t>
            </w:r>
          </w:p>
        </w:tc>
        <w:tc>
          <w:tcPr>
            <w:tcW w:w="13187" w:type="dxa"/>
            <w:gridSpan w:val="12"/>
            <w:tcBorders>
              <w:top w:val="single" w:sz="4" w:space="0" w:color="auto"/>
              <w:left w:val="double" w:sz="4" w:space="0" w:color="auto"/>
              <w:bottom w:val="single" w:sz="4" w:space="0" w:color="auto"/>
              <w:right w:val="thickThinSmallGap" w:sz="24" w:space="0" w:color="auto"/>
            </w:tcBorders>
            <w:shd w:val="clear" w:color="auto" w:fill="8A0000"/>
            <w:vAlign w:val="center"/>
          </w:tcPr>
          <w:p w:rsidR="00924DF5" w:rsidRPr="00FB2020" w:rsidRDefault="00924DF5" w:rsidP="00924DF5">
            <w:pPr>
              <w:spacing w:after="0" w:line="240" w:lineRule="auto"/>
              <w:jc w:val="center"/>
              <w:rPr>
                <w:rFonts w:ascii="Sylfaen" w:hAnsi="Sylfaen"/>
                <w:b/>
                <w:noProof/>
                <w:sz w:val="20"/>
                <w:szCs w:val="20"/>
              </w:rPr>
            </w:pPr>
            <w:r w:rsidRPr="00FB2020">
              <w:rPr>
                <w:rFonts w:ascii="Sylfaen" w:hAnsi="Sylfaen"/>
                <w:b/>
                <w:noProof/>
                <w:sz w:val="20"/>
                <w:szCs w:val="20"/>
              </w:rPr>
              <w:t>ინგლისური ლიტერატურათმცოდნეობა</w:t>
            </w:r>
          </w:p>
        </w:tc>
      </w:tr>
      <w:tr w:rsidR="00924DF5" w:rsidRPr="00F96A40" w:rsidTr="00312424">
        <w:trPr>
          <w:gridAfter w:val="1"/>
          <w:wAfter w:w="9" w:type="dxa"/>
          <w:trHeight w:val="283"/>
        </w:trPr>
        <w:tc>
          <w:tcPr>
            <w:tcW w:w="661" w:type="dxa"/>
            <w:tcBorders>
              <w:top w:val="single" w:sz="4" w:space="0" w:color="auto"/>
              <w:left w:val="thinThickSmallGap" w:sz="24" w:space="0" w:color="auto"/>
              <w:bottom w:val="single" w:sz="4" w:space="0" w:color="auto"/>
              <w:right w:val="double" w:sz="4" w:space="0" w:color="auto"/>
            </w:tcBorders>
            <w:vAlign w:val="center"/>
          </w:tcPr>
          <w:p w:rsidR="00924DF5" w:rsidRPr="00F96A40" w:rsidRDefault="00924DF5" w:rsidP="00924DF5">
            <w:pPr>
              <w:spacing w:after="0" w:line="240" w:lineRule="auto"/>
              <w:ind w:right="-107"/>
              <w:jc w:val="center"/>
              <w:rPr>
                <w:rFonts w:ascii="Sylfaen" w:hAnsi="Sylfaen"/>
                <w:noProof/>
                <w:sz w:val="20"/>
                <w:szCs w:val="20"/>
              </w:rPr>
            </w:pPr>
            <w:r w:rsidRPr="00F96A40">
              <w:rPr>
                <w:rFonts w:ascii="Sylfaen" w:hAnsi="Sylfaen"/>
                <w:noProof/>
                <w:sz w:val="20"/>
                <w:szCs w:val="20"/>
              </w:rPr>
              <w:t>1.</w:t>
            </w:r>
            <w:r>
              <w:rPr>
                <w:rFonts w:ascii="Sylfaen" w:hAnsi="Sylfaen"/>
                <w:noProof/>
                <w:sz w:val="20"/>
                <w:szCs w:val="20"/>
                <w:lang w:val="ka-GE"/>
              </w:rPr>
              <w:t>2.</w:t>
            </w:r>
            <w:r w:rsidRPr="00F96A40">
              <w:rPr>
                <w:rFonts w:ascii="Sylfaen" w:hAnsi="Sylfaen"/>
                <w:noProof/>
                <w:sz w:val="20"/>
                <w:szCs w:val="20"/>
              </w:rPr>
              <w:t>1</w:t>
            </w:r>
          </w:p>
        </w:tc>
        <w:tc>
          <w:tcPr>
            <w:tcW w:w="5058" w:type="dxa"/>
            <w:tcBorders>
              <w:top w:val="single" w:sz="4" w:space="0" w:color="auto"/>
              <w:left w:val="double" w:sz="4" w:space="0" w:color="auto"/>
              <w:bottom w:val="single" w:sz="4" w:space="0" w:color="auto"/>
              <w:right w:val="double" w:sz="4" w:space="0" w:color="auto"/>
            </w:tcBorders>
          </w:tcPr>
          <w:p w:rsidR="00924DF5" w:rsidRPr="00F96A40" w:rsidRDefault="00924DF5" w:rsidP="00924DF5">
            <w:pPr>
              <w:spacing w:after="0" w:line="240" w:lineRule="auto"/>
              <w:rPr>
                <w:rFonts w:ascii="Sylfaen" w:hAnsi="Sylfaen"/>
                <w:noProof/>
                <w:sz w:val="20"/>
                <w:szCs w:val="20"/>
              </w:rPr>
            </w:pPr>
            <w:r w:rsidRPr="00F96A40">
              <w:rPr>
                <w:rFonts w:ascii="Sylfaen" w:hAnsi="Sylfaen"/>
                <w:noProof/>
                <w:sz w:val="20"/>
                <w:szCs w:val="20"/>
              </w:rPr>
              <w:t>ინგლისური რომანის ისტორიული პოეტიკა</w:t>
            </w:r>
          </w:p>
        </w:tc>
        <w:tc>
          <w:tcPr>
            <w:tcW w:w="515" w:type="dxa"/>
            <w:tcBorders>
              <w:top w:val="single" w:sz="4" w:space="0" w:color="auto"/>
              <w:left w:val="double" w:sz="4" w:space="0" w:color="auto"/>
              <w:bottom w:val="single" w:sz="4" w:space="0" w:color="auto"/>
              <w:right w:val="single" w:sz="4" w:space="0" w:color="auto"/>
            </w:tcBorders>
            <w:vAlign w:val="center"/>
          </w:tcPr>
          <w:p w:rsidR="00924DF5" w:rsidRPr="00F96A40" w:rsidRDefault="00924DF5" w:rsidP="00924DF5">
            <w:pPr>
              <w:spacing w:after="0" w:line="240" w:lineRule="auto"/>
              <w:jc w:val="center"/>
              <w:rPr>
                <w:rFonts w:ascii="Sylfaen" w:hAnsi="Sylfaen"/>
                <w:noProof/>
                <w:sz w:val="20"/>
                <w:szCs w:val="20"/>
              </w:rPr>
            </w:pPr>
            <w:r w:rsidRPr="00F96A40">
              <w:rPr>
                <w:rFonts w:ascii="Sylfaen" w:hAnsi="Sylfaen"/>
                <w:noProof/>
                <w:sz w:val="20"/>
                <w:szCs w:val="20"/>
              </w:rPr>
              <w:t>5</w:t>
            </w:r>
          </w:p>
        </w:tc>
        <w:tc>
          <w:tcPr>
            <w:tcW w:w="632" w:type="dxa"/>
            <w:tcBorders>
              <w:top w:val="single" w:sz="4" w:space="0" w:color="auto"/>
              <w:left w:val="single" w:sz="4" w:space="0" w:color="auto"/>
              <w:bottom w:val="single" w:sz="4" w:space="0" w:color="auto"/>
              <w:right w:val="single" w:sz="4" w:space="0" w:color="auto"/>
            </w:tcBorders>
            <w:vAlign w:val="center"/>
          </w:tcPr>
          <w:p w:rsidR="00924DF5" w:rsidRPr="00F96A40" w:rsidRDefault="00924DF5" w:rsidP="00924DF5">
            <w:pPr>
              <w:spacing w:after="0" w:line="240" w:lineRule="auto"/>
              <w:ind w:right="-107"/>
              <w:jc w:val="center"/>
              <w:rPr>
                <w:rFonts w:ascii="Sylfaen" w:hAnsi="Sylfaen"/>
                <w:noProof/>
                <w:sz w:val="20"/>
                <w:szCs w:val="20"/>
              </w:rPr>
            </w:pPr>
            <w:r w:rsidRPr="00F96A40">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vAlign w:val="center"/>
          </w:tcPr>
          <w:p w:rsidR="00924DF5" w:rsidRPr="00F96A40" w:rsidRDefault="00924DF5" w:rsidP="00924DF5">
            <w:pPr>
              <w:spacing w:after="0" w:line="240" w:lineRule="auto"/>
              <w:jc w:val="center"/>
              <w:rPr>
                <w:rFonts w:ascii="Sylfaen" w:hAnsi="Sylfaen"/>
                <w:noProof/>
                <w:sz w:val="20"/>
                <w:szCs w:val="20"/>
              </w:rPr>
            </w:pPr>
            <w:r w:rsidRPr="00F96A40">
              <w:rPr>
                <w:rFonts w:ascii="Sylfaen" w:hAnsi="Sylfaen"/>
                <w:noProof/>
                <w:sz w:val="20"/>
                <w:szCs w:val="20"/>
              </w:rPr>
              <w:t>30</w:t>
            </w:r>
          </w:p>
        </w:tc>
        <w:tc>
          <w:tcPr>
            <w:tcW w:w="973" w:type="dxa"/>
            <w:tcBorders>
              <w:top w:val="single" w:sz="4" w:space="0" w:color="auto"/>
              <w:left w:val="single" w:sz="4" w:space="0" w:color="auto"/>
              <w:bottom w:val="single" w:sz="4" w:space="0" w:color="auto"/>
              <w:right w:val="single" w:sz="4" w:space="0" w:color="auto"/>
            </w:tcBorders>
            <w:vAlign w:val="center"/>
          </w:tcPr>
          <w:p w:rsidR="00924DF5" w:rsidRPr="00F96A40" w:rsidRDefault="00924DF5" w:rsidP="00924DF5">
            <w:pPr>
              <w:spacing w:after="0" w:line="240" w:lineRule="auto"/>
              <w:ind w:right="-107"/>
              <w:jc w:val="center"/>
              <w:rPr>
                <w:rFonts w:ascii="Sylfaen" w:hAnsi="Sylfaen"/>
                <w:noProof/>
                <w:sz w:val="20"/>
                <w:szCs w:val="20"/>
              </w:rPr>
            </w:pPr>
            <w:r w:rsidRPr="00F96A40">
              <w:rPr>
                <w:rFonts w:ascii="Sylfaen" w:hAnsi="Sylfaen"/>
                <w:noProof/>
                <w:sz w:val="20"/>
                <w:szCs w:val="20"/>
              </w:rPr>
              <w:t>2</w:t>
            </w:r>
          </w:p>
        </w:tc>
        <w:tc>
          <w:tcPr>
            <w:tcW w:w="688" w:type="dxa"/>
            <w:tcBorders>
              <w:top w:val="single" w:sz="4" w:space="0" w:color="auto"/>
              <w:left w:val="single" w:sz="4" w:space="0" w:color="auto"/>
              <w:bottom w:val="single" w:sz="4" w:space="0" w:color="auto"/>
              <w:right w:val="single" w:sz="4" w:space="0" w:color="auto"/>
            </w:tcBorders>
            <w:vAlign w:val="center"/>
          </w:tcPr>
          <w:p w:rsidR="00924DF5" w:rsidRPr="00F96A40" w:rsidRDefault="00924DF5" w:rsidP="00924DF5">
            <w:pPr>
              <w:spacing w:after="0" w:line="240" w:lineRule="auto"/>
              <w:ind w:right="-107"/>
              <w:jc w:val="center"/>
              <w:rPr>
                <w:rFonts w:ascii="Sylfaen" w:hAnsi="Sylfaen"/>
                <w:noProof/>
                <w:sz w:val="20"/>
                <w:szCs w:val="20"/>
              </w:rPr>
            </w:pPr>
            <w:r w:rsidRPr="00F96A40">
              <w:rPr>
                <w:rFonts w:ascii="Sylfaen" w:hAnsi="Sylfaen"/>
                <w:noProof/>
                <w:sz w:val="20"/>
                <w:szCs w:val="20"/>
              </w:rPr>
              <w:t>93</w:t>
            </w:r>
          </w:p>
        </w:tc>
        <w:tc>
          <w:tcPr>
            <w:tcW w:w="1578" w:type="dxa"/>
            <w:tcBorders>
              <w:top w:val="single" w:sz="4" w:space="0" w:color="auto"/>
              <w:left w:val="single" w:sz="4" w:space="0" w:color="auto"/>
              <w:bottom w:val="single" w:sz="4" w:space="0" w:color="auto"/>
              <w:right w:val="double" w:sz="4" w:space="0" w:color="auto"/>
            </w:tcBorders>
            <w:vAlign w:val="center"/>
          </w:tcPr>
          <w:p w:rsidR="00924DF5" w:rsidRPr="00F96A40" w:rsidRDefault="00924DF5" w:rsidP="00924DF5">
            <w:pPr>
              <w:spacing w:after="0" w:line="240" w:lineRule="auto"/>
              <w:jc w:val="center"/>
              <w:rPr>
                <w:noProof/>
              </w:rPr>
            </w:pPr>
            <w:r w:rsidRPr="00F96A40">
              <w:rPr>
                <w:rFonts w:ascii="Sylfaen" w:hAnsi="Sylfaen"/>
                <w:noProof/>
                <w:sz w:val="20"/>
                <w:szCs w:val="20"/>
              </w:rPr>
              <w:t>1/1/0/0</w:t>
            </w:r>
          </w:p>
        </w:tc>
        <w:tc>
          <w:tcPr>
            <w:tcW w:w="444" w:type="dxa"/>
            <w:tcBorders>
              <w:top w:val="single" w:sz="4" w:space="0" w:color="auto"/>
              <w:left w:val="double" w:sz="4" w:space="0" w:color="auto"/>
              <w:bottom w:val="single" w:sz="4" w:space="0" w:color="auto"/>
              <w:right w:val="single" w:sz="4" w:space="0" w:color="auto"/>
            </w:tcBorders>
            <w:vAlign w:val="center"/>
          </w:tcPr>
          <w:p w:rsidR="00924DF5" w:rsidRPr="00F96A40" w:rsidRDefault="00924DF5" w:rsidP="00924DF5">
            <w:pPr>
              <w:spacing w:after="0" w:line="240" w:lineRule="auto"/>
              <w:ind w:right="-107"/>
              <w:jc w:val="center"/>
              <w:rPr>
                <w:rFonts w:ascii="Sylfaen" w:hAnsi="Sylfaen"/>
                <w:noProof/>
                <w:sz w:val="20"/>
                <w:szCs w:val="20"/>
              </w:rPr>
            </w:pPr>
            <w:r w:rsidRPr="00F96A40">
              <w:rPr>
                <w:rFonts w:ascii="Sylfaen" w:hAnsi="Sylfaen"/>
                <w:noProof/>
                <w:sz w:val="20"/>
                <w:szCs w:val="20"/>
              </w:rPr>
              <w:t>x</w:t>
            </w:r>
          </w:p>
        </w:tc>
        <w:tc>
          <w:tcPr>
            <w:tcW w:w="539" w:type="dxa"/>
            <w:tcBorders>
              <w:top w:val="single" w:sz="4" w:space="0" w:color="auto"/>
              <w:left w:val="single" w:sz="4" w:space="0" w:color="auto"/>
              <w:bottom w:val="single" w:sz="4" w:space="0" w:color="auto"/>
              <w:right w:val="single" w:sz="4" w:space="0" w:color="auto"/>
            </w:tcBorders>
            <w:vAlign w:val="center"/>
          </w:tcPr>
          <w:p w:rsidR="00924DF5" w:rsidRPr="00F96A40" w:rsidRDefault="00924DF5" w:rsidP="00924DF5">
            <w:pPr>
              <w:spacing w:after="0" w:line="240" w:lineRule="auto"/>
              <w:ind w:right="-107"/>
              <w:jc w:val="center"/>
              <w:rPr>
                <w:rFonts w:ascii="Sylfaen" w:hAnsi="Sylfaen"/>
                <w:noProof/>
                <w:sz w:val="20"/>
                <w:szCs w:val="20"/>
              </w:rPr>
            </w:pPr>
          </w:p>
        </w:tc>
        <w:tc>
          <w:tcPr>
            <w:tcW w:w="547" w:type="dxa"/>
            <w:tcBorders>
              <w:top w:val="single" w:sz="4" w:space="0" w:color="auto"/>
              <w:left w:val="single" w:sz="4" w:space="0" w:color="auto"/>
              <w:bottom w:val="single" w:sz="4" w:space="0" w:color="auto"/>
              <w:right w:val="single" w:sz="4" w:space="0" w:color="auto"/>
            </w:tcBorders>
            <w:vAlign w:val="center"/>
          </w:tcPr>
          <w:p w:rsidR="00924DF5" w:rsidRPr="00F96A40" w:rsidRDefault="00924DF5" w:rsidP="00924DF5">
            <w:pPr>
              <w:spacing w:after="0" w:line="240" w:lineRule="auto"/>
              <w:ind w:right="-107"/>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double" w:sz="4" w:space="0" w:color="auto"/>
            </w:tcBorders>
            <w:vAlign w:val="center"/>
          </w:tcPr>
          <w:p w:rsidR="00924DF5" w:rsidRPr="00F96A40" w:rsidRDefault="00924DF5" w:rsidP="00924DF5">
            <w:pPr>
              <w:spacing w:after="0" w:line="240" w:lineRule="auto"/>
              <w:jc w:val="center"/>
              <w:rPr>
                <w:rFonts w:ascii="Sylfaen" w:hAnsi="Sylfaen"/>
                <w:noProof/>
                <w:sz w:val="20"/>
                <w:szCs w:val="20"/>
              </w:rPr>
            </w:pPr>
          </w:p>
        </w:tc>
        <w:tc>
          <w:tcPr>
            <w:tcW w:w="850" w:type="dxa"/>
            <w:tcBorders>
              <w:top w:val="single" w:sz="4" w:space="0" w:color="auto"/>
              <w:left w:val="single" w:sz="4" w:space="0" w:color="auto"/>
              <w:bottom w:val="single" w:sz="4" w:space="0" w:color="auto"/>
              <w:right w:val="thickThinSmallGap" w:sz="24" w:space="0" w:color="auto"/>
            </w:tcBorders>
            <w:vAlign w:val="center"/>
          </w:tcPr>
          <w:p w:rsidR="00924DF5" w:rsidRPr="00F96A40" w:rsidRDefault="00924DF5" w:rsidP="00924DF5">
            <w:pPr>
              <w:spacing w:after="0" w:line="240" w:lineRule="auto"/>
              <w:jc w:val="center"/>
              <w:rPr>
                <w:rFonts w:ascii="Sylfaen" w:hAnsi="Sylfaen"/>
                <w:noProof/>
                <w:sz w:val="20"/>
                <w:szCs w:val="20"/>
              </w:rPr>
            </w:pPr>
          </w:p>
        </w:tc>
      </w:tr>
      <w:tr w:rsidR="00924DF5" w:rsidRPr="00F96A40" w:rsidTr="00312424">
        <w:trPr>
          <w:gridAfter w:val="1"/>
          <w:wAfter w:w="9" w:type="dxa"/>
          <w:trHeight w:val="283"/>
        </w:trPr>
        <w:tc>
          <w:tcPr>
            <w:tcW w:w="661" w:type="dxa"/>
            <w:tcBorders>
              <w:top w:val="single" w:sz="4" w:space="0" w:color="auto"/>
              <w:left w:val="thinThickSmallGap" w:sz="24" w:space="0" w:color="auto"/>
              <w:bottom w:val="single" w:sz="4" w:space="0" w:color="auto"/>
              <w:right w:val="double" w:sz="4" w:space="0" w:color="auto"/>
            </w:tcBorders>
            <w:vAlign w:val="center"/>
          </w:tcPr>
          <w:p w:rsidR="00924DF5" w:rsidRPr="00F96A40" w:rsidRDefault="00924DF5" w:rsidP="00924DF5">
            <w:pPr>
              <w:spacing w:after="0" w:line="240" w:lineRule="auto"/>
              <w:ind w:right="-107"/>
              <w:jc w:val="center"/>
              <w:rPr>
                <w:rFonts w:ascii="Sylfaen" w:hAnsi="Sylfaen"/>
                <w:noProof/>
                <w:sz w:val="20"/>
                <w:szCs w:val="20"/>
              </w:rPr>
            </w:pPr>
            <w:r w:rsidRPr="00F96A40">
              <w:rPr>
                <w:rFonts w:ascii="Sylfaen" w:hAnsi="Sylfaen"/>
                <w:noProof/>
                <w:sz w:val="20"/>
                <w:szCs w:val="20"/>
              </w:rPr>
              <w:t>1.</w:t>
            </w:r>
            <w:r>
              <w:rPr>
                <w:rFonts w:ascii="Sylfaen" w:hAnsi="Sylfaen"/>
                <w:noProof/>
                <w:sz w:val="20"/>
                <w:szCs w:val="20"/>
                <w:lang w:val="ka-GE"/>
              </w:rPr>
              <w:t>2.</w:t>
            </w:r>
            <w:r w:rsidRPr="00F96A40">
              <w:rPr>
                <w:rFonts w:ascii="Sylfaen" w:hAnsi="Sylfaen"/>
                <w:noProof/>
                <w:sz w:val="20"/>
                <w:szCs w:val="20"/>
              </w:rPr>
              <w:t>2</w:t>
            </w:r>
          </w:p>
        </w:tc>
        <w:tc>
          <w:tcPr>
            <w:tcW w:w="5058" w:type="dxa"/>
            <w:tcBorders>
              <w:top w:val="single" w:sz="4" w:space="0" w:color="auto"/>
              <w:left w:val="double" w:sz="4" w:space="0" w:color="auto"/>
              <w:bottom w:val="single" w:sz="4" w:space="0" w:color="auto"/>
              <w:right w:val="double" w:sz="4" w:space="0" w:color="auto"/>
            </w:tcBorders>
          </w:tcPr>
          <w:p w:rsidR="00924DF5" w:rsidRPr="00F96A40" w:rsidRDefault="00924DF5" w:rsidP="00924DF5">
            <w:pPr>
              <w:spacing w:after="0" w:line="240" w:lineRule="auto"/>
              <w:rPr>
                <w:rFonts w:ascii="Sylfaen" w:hAnsi="Sylfaen" w:cs="AcadNusx"/>
                <w:noProof/>
                <w:sz w:val="20"/>
                <w:szCs w:val="20"/>
              </w:rPr>
            </w:pPr>
            <w:r w:rsidRPr="00F96A40">
              <w:rPr>
                <w:rFonts w:ascii="Sylfaen" w:hAnsi="Sylfaen"/>
                <w:noProof/>
                <w:sz w:val="20"/>
                <w:szCs w:val="20"/>
              </w:rPr>
              <w:t>ინგლისური დრამის ისტორიული პოეტიკა</w:t>
            </w:r>
          </w:p>
        </w:tc>
        <w:tc>
          <w:tcPr>
            <w:tcW w:w="515" w:type="dxa"/>
            <w:tcBorders>
              <w:top w:val="single" w:sz="4" w:space="0" w:color="auto"/>
              <w:left w:val="double" w:sz="4" w:space="0" w:color="auto"/>
              <w:bottom w:val="single" w:sz="4" w:space="0" w:color="auto"/>
              <w:right w:val="single" w:sz="4" w:space="0" w:color="auto"/>
            </w:tcBorders>
            <w:vAlign w:val="center"/>
          </w:tcPr>
          <w:p w:rsidR="00924DF5" w:rsidRPr="00F96A40" w:rsidRDefault="00924DF5" w:rsidP="00924DF5">
            <w:pPr>
              <w:spacing w:after="0" w:line="240" w:lineRule="auto"/>
              <w:jc w:val="center"/>
              <w:rPr>
                <w:rFonts w:ascii="Sylfaen" w:hAnsi="Sylfaen"/>
                <w:noProof/>
                <w:sz w:val="20"/>
                <w:szCs w:val="20"/>
              </w:rPr>
            </w:pPr>
            <w:r w:rsidRPr="00F96A40">
              <w:rPr>
                <w:rFonts w:ascii="Sylfaen" w:hAnsi="Sylfaen"/>
                <w:noProof/>
                <w:sz w:val="20"/>
                <w:szCs w:val="20"/>
              </w:rPr>
              <w:t>5</w:t>
            </w:r>
          </w:p>
        </w:tc>
        <w:tc>
          <w:tcPr>
            <w:tcW w:w="632" w:type="dxa"/>
            <w:tcBorders>
              <w:top w:val="single" w:sz="4" w:space="0" w:color="auto"/>
              <w:left w:val="single" w:sz="4" w:space="0" w:color="auto"/>
              <w:bottom w:val="single" w:sz="4" w:space="0" w:color="auto"/>
              <w:right w:val="single" w:sz="4" w:space="0" w:color="auto"/>
            </w:tcBorders>
            <w:vAlign w:val="center"/>
          </w:tcPr>
          <w:p w:rsidR="00924DF5" w:rsidRPr="00F96A40" w:rsidRDefault="00924DF5" w:rsidP="00924DF5">
            <w:pPr>
              <w:spacing w:after="0" w:line="240" w:lineRule="auto"/>
              <w:ind w:right="-107"/>
              <w:jc w:val="center"/>
              <w:rPr>
                <w:rFonts w:ascii="Sylfaen" w:hAnsi="Sylfaen"/>
                <w:noProof/>
                <w:sz w:val="20"/>
                <w:szCs w:val="20"/>
              </w:rPr>
            </w:pPr>
            <w:r w:rsidRPr="00F96A40">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vAlign w:val="center"/>
          </w:tcPr>
          <w:p w:rsidR="00924DF5" w:rsidRPr="00F96A40" w:rsidRDefault="00924DF5" w:rsidP="00924DF5">
            <w:pPr>
              <w:spacing w:after="0" w:line="240" w:lineRule="auto"/>
              <w:jc w:val="center"/>
              <w:rPr>
                <w:rFonts w:ascii="Sylfaen" w:hAnsi="Sylfaen"/>
                <w:noProof/>
                <w:sz w:val="20"/>
                <w:szCs w:val="20"/>
              </w:rPr>
            </w:pPr>
            <w:r w:rsidRPr="00F96A40">
              <w:rPr>
                <w:rFonts w:ascii="Sylfaen" w:hAnsi="Sylfaen"/>
                <w:noProof/>
                <w:sz w:val="20"/>
                <w:szCs w:val="20"/>
              </w:rPr>
              <w:t>30</w:t>
            </w:r>
          </w:p>
        </w:tc>
        <w:tc>
          <w:tcPr>
            <w:tcW w:w="973" w:type="dxa"/>
            <w:tcBorders>
              <w:top w:val="single" w:sz="4" w:space="0" w:color="auto"/>
              <w:left w:val="single" w:sz="4" w:space="0" w:color="auto"/>
              <w:bottom w:val="single" w:sz="4" w:space="0" w:color="auto"/>
              <w:right w:val="single" w:sz="4" w:space="0" w:color="auto"/>
            </w:tcBorders>
            <w:vAlign w:val="center"/>
          </w:tcPr>
          <w:p w:rsidR="00924DF5" w:rsidRPr="00F96A40" w:rsidRDefault="00924DF5" w:rsidP="00924DF5">
            <w:pPr>
              <w:spacing w:after="0" w:line="240" w:lineRule="auto"/>
              <w:ind w:right="-107"/>
              <w:jc w:val="center"/>
              <w:rPr>
                <w:rFonts w:ascii="Sylfaen" w:hAnsi="Sylfaen"/>
                <w:noProof/>
                <w:sz w:val="20"/>
                <w:szCs w:val="20"/>
              </w:rPr>
            </w:pPr>
            <w:r w:rsidRPr="00F96A40">
              <w:rPr>
                <w:rFonts w:ascii="Sylfaen" w:hAnsi="Sylfaen"/>
                <w:noProof/>
                <w:sz w:val="20"/>
                <w:szCs w:val="20"/>
              </w:rPr>
              <w:t>2</w:t>
            </w:r>
          </w:p>
        </w:tc>
        <w:tc>
          <w:tcPr>
            <w:tcW w:w="688" w:type="dxa"/>
            <w:tcBorders>
              <w:top w:val="single" w:sz="4" w:space="0" w:color="auto"/>
              <w:left w:val="single" w:sz="4" w:space="0" w:color="auto"/>
              <w:bottom w:val="single" w:sz="4" w:space="0" w:color="auto"/>
              <w:right w:val="single" w:sz="4" w:space="0" w:color="auto"/>
            </w:tcBorders>
            <w:vAlign w:val="center"/>
          </w:tcPr>
          <w:p w:rsidR="00924DF5" w:rsidRPr="00F96A40" w:rsidRDefault="00924DF5" w:rsidP="00924DF5">
            <w:pPr>
              <w:spacing w:after="0" w:line="240" w:lineRule="auto"/>
              <w:ind w:right="-107"/>
              <w:jc w:val="center"/>
              <w:rPr>
                <w:rFonts w:ascii="Sylfaen" w:hAnsi="Sylfaen"/>
                <w:noProof/>
                <w:sz w:val="20"/>
                <w:szCs w:val="20"/>
              </w:rPr>
            </w:pPr>
            <w:r w:rsidRPr="00F96A40">
              <w:rPr>
                <w:rFonts w:ascii="Sylfaen" w:hAnsi="Sylfaen"/>
                <w:noProof/>
                <w:sz w:val="20"/>
                <w:szCs w:val="20"/>
              </w:rPr>
              <w:t>93</w:t>
            </w:r>
          </w:p>
        </w:tc>
        <w:tc>
          <w:tcPr>
            <w:tcW w:w="1578" w:type="dxa"/>
            <w:tcBorders>
              <w:top w:val="single" w:sz="4" w:space="0" w:color="auto"/>
              <w:left w:val="single" w:sz="4" w:space="0" w:color="auto"/>
              <w:bottom w:val="single" w:sz="4" w:space="0" w:color="auto"/>
              <w:right w:val="double" w:sz="4" w:space="0" w:color="auto"/>
            </w:tcBorders>
            <w:vAlign w:val="center"/>
          </w:tcPr>
          <w:p w:rsidR="00924DF5" w:rsidRPr="00F96A40" w:rsidRDefault="00924DF5" w:rsidP="00924DF5">
            <w:pPr>
              <w:spacing w:after="0" w:line="240" w:lineRule="auto"/>
              <w:jc w:val="center"/>
              <w:rPr>
                <w:noProof/>
              </w:rPr>
            </w:pPr>
            <w:r w:rsidRPr="00F96A40">
              <w:rPr>
                <w:rFonts w:ascii="Sylfaen" w:hAnsi="Sylfaen"/>
                <w:noProof/>
                <w:sz w:val="20"/>
                <w:szCs w:val="20"/>
              </w:rPr>
              <w:t>1/1/0/0</w:t>
            </w:r>
          </w:p>
        </w:tc>
        <w:tc>
          <w:tcPr>
            <w:tcW w:w="444" w:type="dxa"/>
            <w:tcBorders>
              <w:top w:val="single" w:sz="4" w:space="0" w:color="auto"/>
              <w:left w:val="double" w:sz="4" w:space="0" w:color="auto"/>
              <w:bottom w:val="single" w:sz="4" w:space="0" w:color="auto"/>
              <w:right w:val="single" w:sz="4" w:space="0" w:color="auto"/>
            </w:tcBorders>
            <w:vAlign w:val="center"/>
          </w:tcPr>
          <w:p w:rsidR="00924DF5" w:rsidRPr="00F96A40" w:rsidRDefault="00924DF5" w:rsidP="00924DF5">
            <w:pPr>
              <w:spacing w:after="0" w:line="240" w:lineRule="auto"/>
              <w:ind w:right="-107"/>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single" w:sz="4" w:space="0" w:color="auto"/>
            </w:tcBorders>
            <w:vAlign w:val="center"/>
          </w:tcPr>
          <w:p w:rsidR="00924DF5" w:rsidRPr="00F96A40" w:rsidRDefault="00924DF5" w:rsidP="00924DF5">
            <w:pPr>
              <w:spacing w:after="0" w:line="240" w:lineRule="auto"/>
              <w:ind w:right="-107"/>
              <w:jc w:val="center"/>
              <w:rPr>
                <w:rFonts w:ascii="Sylfaen" w:hAnsi="Sylfaen"/>
                <w:noProof/>
                <w:sz w:val="20"/>
                <w:szCs w:val="20"/>
              </w:rPr>
            </w:pPr>
            <w:r w:rsidRPr="00F96A40">
              <w:rPr>
                <w:rFonts w:ascii="Sylfaen" w:hAnsi="Sylfaen"/>
                <w:noProof/>
                <w:sz w:val="20"/>
                <w:szCs w:val="20"/>
              </w:rPr>
              <w:t>x</w:t>
            </w:r>
          </w:p>
        </w:tc>
        <w:tc>
          <w:tcPr>
            <w:tcW w:w="547" w:type="dxa"/>
            <w:tcBorders>
              <w:top w:val="single" w:sz="4" w:space="0" w:color="auto"/>
              <w:left w:val="single" w:sz="4" w:space="0" w:color="auto"/>
              <w:bottom w:val="single" w:sz="4" w:space="0" w:color="auto"/>
              <w:right w:val="single" w:sz="4" w:space="0" w:color="auto"/>
            </w:tcBorders>
            <w:vAlign w:val="center"/>
          </w:tcPr>
          <w:p w:rsidR="00924DF5" w:rsidRPr="00F96A40" w:rsidRDefault="00924DF5" w:rsidP="00924DF5">
            <w:pPr>
              <w:spacing w:after="0" w:line="240" w:lineRule="auto"/>
              <w:ind w:right="-107"/>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double" w:sz="4" w:space="0" w:color="auto"/>
            </w:tcBorders>
            <w:vAlign w:val="center"/>
          </w:tcPr>
          <w:p w:rsidR="00924DF5" w:rsidRPr="00F96A40" w:rsidRDefault="00924DF5" w:rsidP="00924DF5">
            <w:pPr>
              <w:spacing w:after="0" w:line="240" w:lineRule="auto"/>
              <w:jc w:val="center"/>
              <w:rPr>
                <w:rFonts w:ascii="Sylfaen" w:hAnsi="Sylfaen"/>
                <w:noProof/>
                <w:sz w:val="20"/>
                <w:szCs w:val="20"/>
              </w:rPr>
            </w:pPr>
          </w:p>
        </w:tc>
        <w:tc>
          <w:tcPr>
            <w:tcW w:w="850" w:type="dxa"/>
            <w:tcBorders>
              <w:top w:val="single" w:sz="4" w:space="0" w:color="auto"/>
              <w:left w:val="single" w:sz="4" w:space="0" w:color="auto"/>
              <w:bottom w:val="single" w:sz="4" w:space="0" w:color="auto"/>
              <w:right w:val="thickThinSmallGap" w:sz="24" w:space="0" w:color="auto"/>
            </w:tcBorders>
            <w:vAlign w:val="center"/>
          </w:tcPr>
          <w:p w:rsidR="00924DF5" w:rsidRPr="00F96A40" w:rsidRDefault="00924DF5" w:rsidP="00924DF5">
            <w:pPr>
              <w:spacing w:after="0" w:line="240" w:lineRule="auto"/>
              <w:jc w:val="center"/>
              <w:rPr>
                <w:rFonts w:ascii="Sylfaen" w:hAnsi="Sylfaen"/>
                <w:noProof/>
                <w:sz w:val="20"/>
                <w:szCs w:val="20"/>
              </w:rPr>
            </w:pPr>
          </w:p>
        </w:tc>
      </w:tr>
      <w:tr w:rsidR="00924DF5" w:rsidRPr="00F96A40" w:rsidTr="00312424">
        <w:trPr>
          <w:gridAfter w:val="1"/>
          <w:wAfter w:w="9" w:type="dxa"/>
          <w:trHeight w:val="283"/>
        </w:trPr>
        <w:tc>
          <w:tcPr>
            <w:tcW w:w="661" w:type="dxa"/>
            <w:tcBorders>
              <w:top w:val="single" w:sz="4" w:space="0" w:color="auto"/>
              <w:left w:val="thinThickSmallGap" w:sz="24" w:space="0" w:color="auto"/>
              <w:bottom w:val="single" w:sz="4" w:space="0" w:color="auto"/>
              <w:right w:val="double" w:sz="4" w:space="0" w:color="auto"/>
            </w:tcBorders>
            <w:vAlign w:val="center"/>
          </w:tcPr>
          <w:p w:rsidR="00924DF5" w:rsidRPr="00F96A40" w:rsidRDefault="00924DF5" w:rsidP="00924DF5">
            <w:pPr>
              <w:spacing w:after="0" w:line="240" w:lineRule="auto"/>
              <w:ind w:right="-107"/>
              <w:jc w:val="center"/>
              <w:rPr>
                <w:rFonts w:ascii="Sylfaen" w:hAnsi="Sylfaen"/>
                <w:noProof/>
                <w:sz w:val="20"/>
                <w:szCs w:val="20"/>
              </w:rPr>
            </w:pPr>
            <w:r w:rsidRPr="00F96A40">
              <w:rPr>
                <w:rFonts w:ascii="Sylfaen" w:hAnsi="Sylfaen"/>
                <w:noProof/>
                <w:sz w:val="20"/>
                <w:szCs w:val="20"/>
              </w:rPr>
              <w:t>1.</w:t>
            </w:r>
            <w:r>
              <w:rPr>
                <w:rFonts w:ascii="Sylfaen" w:hAnsi="Sylfaen"/>
                <w:noProof/>
                <w:sz w:val="20"/>
                <w:szCs w:val="20"/>
                <w:lang w:val="ka-GE"/>
              </w:rPr>
              <w:t>2.</w:t>
            </w:r>
            <w:r w:rsidRPr="00F96A40">
              <w:rPr>
                <w:rFonts w:ascii="Sylfaen" w:hAnsi="Sylfaen"/>
                <w:noProof/>
                <w:sz w:val="20"/>
                <w:szCs w:val="20"/>
              </w:rPr>
              <w:t>3</w:t>
            </w:r>
          </w:p>
        </w:tc>
        <w:tc>
          <w:tcPr>
            <w:tcW w:w="5058" w:type="dxa"/>
            <w:tcBorders>
              <w:top w:val="single" w:sz="4" w:space="0" w:color="auto"/>
              <w:left w:val="double" w:sz="4" w:space="0" w:color="auto"/>
              <w:bottom w:val="single" w:sz="4" w:space="0" w:color="auto"/>
              <w:right w:val="double" w:sz="4" w:space="0" w:color="auto"/>
            </w:tcBorders>
          </w:tcPr>
          <w:p w:rsidR="00924DF5" w:rsidRPr="00F96A40" w:rsidRDefault="00924DF5" w:rsidP="00924DF5">
            <w:pPr>
              <w:spacing w:after="0" w:line="240" w:lineRule="auto"/>
              <w:rPr>
                <w:rFonts w:ascii="Sylfaen" w:hAnsi="Sylfaen"/>
                <w:noProof/>
                <w:sz w:val="20"/>
                <w:szCs w:val="20"/>
              </w:rPr>
            </w:pPr>
            <w:r w:rsidRPr="00F96A40">
              <w:rPr>
                <w:rFonts w:ascii="Sylfaen" w:hAnsi="Sylfaen"/>
                <w:noProof/>
                <w:sz w:val="20"/>
                <w:szCs w:val="20"/>
              </w:rPr>
              <w:t>ინგლისური ლირიკის ისტორიული პოეტიკა</w:t>
            </w:r>
          </w:p>
        </w:tc>
        <w:tc>
          <w:tcPr>
            <w:tcW w:w="515" w:type="dxa"/>
            <w:tcBorders>
              <w:top w:val="single" w:sz="4" w:space="0" w:color="auto"/>
              <w:left w:val="double" w:sz="4" w:space="0" w:color="auto"/>
              <w:bottom w:val="single" w:sz="4" w:space="0" w:color="auto"/>
              <w:right w:val="single" w:sz="4" w:space="0" w:color="auto"/>
            </w:tcBorders>
            <w:vAlign w:val="center"/>
          </w:tcPr>
          <w:p w:rsidR="00924DF5" w:rsidRPr="00F96A40" w:rsidRDefault="00924DF5" w:rsidP="00924DF5">
            <w:pPr>
              <w:spacing w:after="0" w:line="240" w:lineRule="auto"/>
              <w:jc w:val="center"/>
              <w:rPr>
                <w:rFonts w:ascii="Sylfaen" w:hAnsi="Sylfaen"/>
                <w:noProof/>
                <w:sz w:val="20"/>
                <w:szCs w:val="20"/>
              </w:rPr>
            </w:pPr>
            <w:r w:rsidRPr="00F96A40">
              <w:rPr>
                <w:rFonts w:ascii="Sylfaen" w:hAnsi="Sylfaen"/>
                <w:noProof/>
                <w:sz w:val="20"/>
                <w:szCs w:val="20"/>
              </w:rPr>
              <w:t>5</w:t>
            </w:r>
          </w:p>
        </w:tc>
        <w:tc>
          <w:tcPr>
            <w:tcW w:w="632" w:type="dxa"/>
            <w:tcBorders>
              <w:top w:val="single" w:sz="4" w:space="0" w:color="auto"/>
              <w:left w:val="single" w:sz="4" w:space="0" w:color="auto"/>
              <w:bottom w:val="single" w:sz="4" w:space="0" w:color="auto"/>
              <w:right w:val="single" w:sz="4" w:space="0" w:color="auto"/>
            </w:tcBorders>
            <w:vAlign w:val="center"/>
          </w:tcPr>
          <w:p w:rsidR="00924DF5" w:rsidRPr="00F96A40" w:rsidRDefault="00924DF5" w:rsidP="00924DF5">
            <w:pPr>
              <w:spacing w:after="0" w:line="240" w:lineRule="auto"/>
              <w:ind w:right="-107"/>
              <w:jc w:val="center"/>
              <w:rPr>
                <w:rFonts w:ascii="Sylfaen" w:hAnsi="Sylfaen"/>
                <w:noProof/>
                <w:sz w:val="20"/>
                <w:szCs w:val="20"/>
              </w:rPr>
            </w:pPr>
            <w:r w:rsidRPr="00F96A40">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vAlign w:val="center"/>
          </w:tcPr>
          <w:p w:rsidR="00924DF5" w:rsidRPr="00F96A40" w:rsidRDefault="00924DF5" w:rsidP="00924DF5">
            <w:pPr>
              <w:spacing w:after="0" w:line="240" w:lineRule="auto"/>
              <w:jc w:val="center"/>
              <w:rPr>
                <w:rFonts w:ascii="Sylfaen" w:hAnsi="Sylfaen"/>
                <w:noProof/>
                <w:sz w:val="20"/>
                <w:szCs w:val="20"/>
              </w:rPr>
            </w:pPr>
            <w:r w:rsidRPr="00F96A40">
              <w:rPr>
                <w:rFonts w:ascii="Sylfaen" w:hAnsi="Sylfaen"/>
                <w:noProof/>
                <w:sz w:val="20"/>
                <w:szCs w:val="20"/>
              </w:rPr>
              <w:t>30</w:t>
            </w:r>
          </w:p>
        </w:tc>
        <w:tc>
          <w:tcPr>
            <w:tcW w:w="973" w:type="dxa"/>
            <w:tcBorders>
              <w:top w:val="single" w:sz="4" w:space="0" w:color="auto"/>
              <w:left w:val="single" w:sz="4" w:space="0" w:color="auto"/>
              <w:bottom w:val="single" w:sz="4" w:space="0" w:color="auto"/>
              <w:right w:val="single" w:sz="4" w:space="0" w:color="auto"/>
            </w:tcBorders>
            <w:vAlign w:val="center"/>
          </w:tcPr>
          <w:p w:rsidR="00924DF5" w:rsidRPr="00F96A40" w:rsidRDefault="00924DF5" w:rsidP="00924DF5">
            <w:pPr>
              <w:spacing w:after="0" w:line="240" w:lineRule="auto"/>
              <w:ind w:right="-107"/>
              <w:jc w:val="center"/>
              <w:rPr>
                <w:rFonts w:ascii="Sylfaen" w:hAnsi="Sylfaen"/>
                <w:noProof/>
                <w:sz w:val="20"/>
                <w:szCs w:val="20"/>
              </w:rPr>
            </w:pPr>
            <w:r w:rsidRPr="00F96A40">
              <w:rPr>
                <w:rFonts w:ascii="Sylfaen" w:hAnsi="Sylfaen"/>
                <w:noProof/>
                <w:sz w:val="20"/>
                <w:szCs w:val="20"/>
              </w:rPr>
              <w:t>2</w:t>
            </w:r>
          </w:p>
        </w:tc>
        <w:tc>
          <w:tcPr>
            <w:tcW w:w="688" w:type="dxa"/>
            <w:tcBorders>
              <w:top w:val="single" w:sz="4" w:space="0" w:color="auto"/>
              <w:left w:val="single" w:sz="4" w:space="0" w:color="auto"/>
              <w:bottom w:val="single" w:sz="4" w:space="0" w:color="auto"/>
              <w:right w:val="single" w:sz="4" w:space="0" w:color="auto"/>
            </w:tcBorders>
            <w:vAlign w:val="center"/>
          </w:tcPr>
          <w:p w:rsidR="00924DF5" w:rsidRPr="00F96A40" w:rsidRDefault="00924DF5" w:rsidP="00924DF5">
            <w:pPr>
              <w:spacing w:after="0" w:line="240" w:lineRule="auto"/>
              <w:ind w:right="-107"/>
              <w:jc w:val="center"/>
              <w:rPr>
                <w:rFonts w:ascii="Sylfaen" w:hAnsi="Sylfaen"/>
                <w:noProof/>
                <w:sz w:val="20"/>
                <w:szCs w:val="20"/>
              </w:rPr>
            </w:pPr>
            <w:r w:rsidRPr="00F96A40">
              <w:rPr>
                <w:rFonts w:ascii="Sylfaen" w:hAnsi="Sylfaen"/>
                <w:noProof/>
                <w:sz w:val="20"/>
                <w:szCs w:val="20"/>
              </w:rPr>
              <w:t>93</w:t>
            </w:r>
          </w:p>
        </w:tc>
        <w:tc>
          <w:tcPr>
            <w:tcW w:w="1578" w:type="dxa"/>
            <w:tcBorders>
              <w:top w:val="single" w:sz="4" w:space="0" w:color="auto"/>
              <w:left w:val="single" w:sz="4" w:space="0" w:color="auto"/>
              <w:bottom w:val="single" w:sz="4" w:space="0" w:color="auto"/>
              <w:right w:val="double" w:sz="4" w:space="0" w:color="auto"/>
            </w:tcBorders>
            <w:vAlign w:val="center"/>
          </w:tcPr>
          <w:p w:rsidR="00924DF5" w:rsidRPr="00F96A40" w:rsidRDefault="00924DF5" w:rsidP="00924DF5">
            <w:pPr>
              <w:spacing w:after="0" w:line="240" w:lineRule="auto"/>
              <w:jc w:val="center"/>
              <w:rPr>
                <w:noProof/>
              </w:rPr>
            </w:pPr>
            <w:r w:rsidRPr="00F96A40">
              <w:rPr>
                <w:rFonts w:ascii="Sylfaen" w:hAnsi="Sylfaen"/>
                <w:noProof/>
                <w:sz w:val="20"/>
                <w:szCs w:val="20"/>
              </w:rPr>
              <w:t>1/1/0/0</w:t>
            </w:r>
          </w:p>
        </w:tc>
        <w:tc>
          <w:tcPr>
            <w:tcW w:w="444" w:type="dxa"/>
            <w:tcBorders>
              <w:top w:val="single" w:sz="4" w:space="0" w:color="auto"/>
              <w:left w:val="double" w:sz="4" w:space="0" w:color="auto"/>
              <w:bottom w:val="single" w:sz="4" w:space="0" w:color="auto"/>
              <w:right w:val="single" w:sz="4" w:space="0" w:color="auto"/>
            </w:tcBorders>
            <w:vAlign w:val="center"/>
          </w:tcPr>
          <w:p w:rsidR="00924DF5" w:rsidRPr="00F96A40" w:rsidRDefault="00924DF5" w:rsidP="00924DF5">
            <w:pPr>
              <w:spacing w:after="0" w:line="240" w:lineRule="auto"/>
              <w:ind w:right="-107"/>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single" w:sz="4" w:space="0" w:color="auto"/>
            </w:tcBorders>
            <w:vAlign w:val="center"/>
          </w:tcPr>
          <w:p w:rsidR="00924DF5" w:rsidRPr="00F96A40" w:rsidRDefault="00924DF5" w:rsidP="00924DF5">
            <w:pPr>
              <w:spacing w:after="0" w:line="240" w:lineRule="auto"/>
              <w:ind w:right="-107"/>
              <w:jc w:val="center"/>
              <w:rPr>
                <w:rFonts w:ascii="Sylfaen" w:hAnsi="Sylfaen"/>
                <w:noProof/>
                <w:sz w:val="20"/>
                <w:szCs w:val="20"/>
              </w:rPr>
            </w:pPr>
          </w:p>
        </w:tc>
        <w:tc>
          <w:tcPr>
            <w:tcW w:w="547" w:type="dxa"/>
            <w:tcBorders>
              <w:top w:val="single" w:sz="4" w:space="0" w:color="auto"/>
              <w:left w:val="single" w:sz="4" w:space="0" w:color="auto"/>
              <w:bottom w:val="single" w:sz="4" w:space="0" w:color="auto"/>
              <w:right w:val="single" w:sz="4" w:space="0" w:color="auto"/>
            </w:tcBorders>
            <w:vAlign w:val="center"/>
          </w:tcPr>
          <w:p w:rsidR="00924DF5" w:rsidRPr="00F96A40" w:rsidRDefault="00924DF5" w:rsidP="00924DF5">
            <w:pPr>
              <w:spacing w:after="0" w:line="240" w:lineRule="auto"/>
              <w:ind w:right="-107"/>
              <w:jc w:val="center"/>
              <w:rPr>
                <w:rFonts w:ascii="Sylfaen" w:hAnsi="Sylfaen"/>
                <w:noProof/>
                <w:sz w:val="20"/>
                <w:szCs w:val="20"/>
              </w:rPr>
            </w:pPr>
            <w:r w:rsidRPr="00F96A40">
              <w:rPr>
                <w:rFonts w:ascii="Sylfaen" w:hAnsi="Sylfaen"/>
                <w:noProof/>
                <w:sz w:val="20"/>
                <w:szCs w:val="20"/>
              </w:rPr>
              <w:t>x</w:t>
            </w:r>
          </w:p>
        </w:tc>
        <w:tc>
          <w:tcPr>
            <w:tcW w:w="539" w:type="dxa"/>
            <w:tcBorders>
              <w:top w:val="single" w:sz="4" w:space="0" w:color="auto"/>
              <w:left w:val="single" w:sz="4" w:space="0" w:color="auto"/>
              <w:bottom w:val="single" w:sz="4" w:space="0" w:color="auto"/>
              <w:right w:val="double" w:sz="4" w:space="0" w:color="auto"/>
            </w:tcBorders>
            <w:vAlign w:val="center"/>
          </w:tcPr>
          <w:p w:rsidR="00924DF5" w:rsidRPr="00F96A40" w:rsidRDefault="00924DF5" w:rsidP="00924DF5">
            <w:pPr>
              <w:spacing w:after="0" w:line="240" w:lineRule="auto"/>
              <w:jc w:val="center"/>
              <w:rPr>
                <w:rFonts w:ascii="Sylfaen" w:hAnsi="Sylfaen"/>
                <w:noProof/>
                <w:sz w:val="20"/>
                <w:szCs w:val="20"/>
              </w:rPr>
            </w:pPr>
          </w:p>
        </w:tc>
        <w:tc>
          <w:tcPr>
            <w:tcW w:w="850" w:type="dxa"/>
            <w:tcBorders>
              <w:top w:val="single" w:sz="4" w:space="0" w:color="auto"/>
              <w:left w:val="single" w:sz="4" w:space="0" w:color="auto"/>
              <w:bottom w:val="single" w:sz="4" w:space="0" w:color="auto"/>
              <w:right w:val="thickThinSmallGap" w:sz="24" w:space="0" w:color="auto"/>
            </w:tcBorders>
            <w:vAlign w:val="center"/>
          </w:tcPr>
          <w:p w:rsidR="00924DF5" w:rsidRPr="00F96A40" w:rsidRDefault="00924DF5" w:rsidP="00924DF5">
            <w:pPr>
              <w:spacing w:after="0" w:line="240" w:lineRule="auto"/>
              <w:jc w:val="center"/>
              <w:rPr>
                <w:rFonts w:ascii="Sylfaen" w:hAnsi="Sylfaen"/>
                <w:noProof/>
                <w:sz w:val="20"/>
                <w:szCs w:val="20"/>
              </w:rPr>
            </w:pPr>
          </w:p>
        </w:tc>
      </w:tr>
      <w:tr w:rsidR="00924DF5" w:rsidRPr="00F96A40" w:rsidTr="00312424">
        <w:trPr>
          <w:gridAfter w:val="1"/>
          <w:wAfter w:w="9" w:type="dxa"/>
          <w:trHeight w:val="283"/>
        </w:trPr>
        <w:tc>
          <w:tcPr>
            <w:tcW w:w="661" w:type="dxa"/>
            <w:tcBorders>
              <w:top w:val="single" w:sz="4" w:space="0" w:color="auto"/>
              <w:left w:val="thinThickSmallGap" w:sz="24" w:space="0" w:color="auto"/>
              <w:bottom w:val="single" w:sz="4" w:space="0" w:color="auto"/>
              <w:right w:val="double" w:sz="4" w:space="0" w:color="auto"/>
            </w:tcBorders>
            <w:vAlign w:val="center"/>
          </w:tcPr>
          <w:p w:rsidR="00924DF5" w:rsidRPr="00F96A40" w:rsidRDefault="00924DF5" w:rsidP="00924DF5">
            <w:pPr>
              <w:spacing w:after="0" w:line="240" w:lineRule="auto"/>
              <w:ind w:right="-107"/>
              <w:jc w:val="center"/>
              <w:rPr>
                <w:rFonts w:ascii="Sylfaen" w:hAnsi="Sylfaen"/>
                <w:noProof/>
                <w:sz w:val="20"/>
                <w:szCs w:val="20"/>
              </w:rPr>
            </w:pPr>
            <w:r w:rsidRPr="00F96A40">
              <w:rPr>
                <w:rFonts w:ascii="Sylfaen" w:hAnsi="Sylfaen"/>
                <w:noProof/>
                <w:sz w:val="20"/>
                <w:szCs w:val="20"/>
              </w:rPr>
              <w:t>1.</w:t>
            </w:r>
            <w:r>
              <w:rPr>
                <w:rFonts w:ascii="Sylfaen" w:hAnsi="Sylfaen"/>
                <w:noProof/>
                <w:sz w:val="20"/>
                <w:szCs w:val="20"/>
                <w:lang w:val="ka-GE"/>
              </w:rPr>
              <w:t>2.</w:t>
            </w:r>
            <w:r w:rsidRPr="00F96A40">
              <w:rPr>
                <w:rFonts w:ascii="Sylfaen" w:hAnsi="Sylfaen"/>
                <w:noProof/>
                <w:sz w:val="20"/>
                <w:szCs w:val="20"/>
              </w:rPr>
              <w:t>4</w:t>
            </w:r>
          </w:p>
        </w:tc>
        <w:tc>
          <w:tcPr>
            <w:tcW w:w="5058" w:type="dxa"/>
            <w:tcBorders>
              <w:top w:val="single" w:sz="4" w:space="0" w:color="auto"/>
              <w:left w:val="double" w:sz="4" w:space="0" w:color="auto"/>
              <w:bottom w:val="single" w:sz="4" w:space="0" w:color="auto"/>
              <w:right w:val="double" w:sz="4" w:space="0" w:color="auto"/>
            </w:tcBorders>
          </w:tcPr>
          <w:p w:rsidR="00924DF5" w:rsidRPr="00F96A40" w:rsidRDefault="00924DF5" w:rsidP="00924DF5">
            <w:pPr>
              <w:spacing w:after="0" w:line="240" w:lineRule="auto"/>
              <w:rPr>
                <w:rFonts w:ascii="Sylfaen" w:hAnsi="Sylfaen" w:cs="AcadNusx"/>
                <w:noProof/>
                <w:sz w:val="20"/>
                <w:szCs w:val="20"/>
              </w:rPr>
            </w:pPr>
            <w:r w:rsidRPr="00F96A40">
              <w:rPr>
                <w:rFonts w:ascii="Sylfaen" w:hAnsi="Sylfaen" w:cs="AcadNusx"/>
                <w:noProof/>
                <w:sz w:val="20"/>
                <w:szCs w:val="20"/>
              </w:rPr>
              <w:t>დ/ე და ამერიკული ლიტერატურის კრიტიკა და ლიტერატურის თეორია</w:t>
            </w:r>
          </w:p>
        </w:tc>
        <w:tc>
          <w:tcPr>
            <w:tcW w:w="515" w:type="dxa"/>
            <w:tcBorders>
              <w:top w:val="single" w:sz="4" w:space="0" w:color="auto"/>
              <w:left w:val="double" w:sz="4" w:space="0" w:color="auto"/>
              <w:bottom w:val="single" w:sz="4" w:space="0" w:color="auto"/>
              <w:right w:val="single" w:sz="4" w:space="0" w:color="auto"/>
            </w:tcBorders>
            <w:vAlign w:val="center"/>
          </w:tcPr>
          <w:p w:rsidR="00924DF5" w:rsidRPr="00F96A40" w:rsidRDefault="00924DF5" w:rsidP="00924DF5">
            <w:pPr>
              <w:spacing w:after="0" w:line="240" w:lineRule="auto"/>
              <w:jc w:val="center"/>
              <w:rPr>
                <w:rFonts w:ascii="Sylfaen" w:hAnsi="Sylfaen"/>
                <w:noProof/>
                <w:sz w:val="20"/>
                <w:szCs w:val="20"/>
              </w:rPr>
            </w:pPr>
            <w:r w:rsidRPr="00F96A40">
              <w:rPr>
                <w:rFonts w:ascii="Sylfaen" w:hAnsi="Sylfaen"/>
                <w:noProof/>
                <w:sz w:val="20"/>
                <w:szCs w:val="20"/>
              </w:rPr>
              <w:t>5</w:t>
            </w:r>
          </w:p>
        </w:tc>
        <w:tc>
          <w:tcPr>
            <w:tcW w:w="632" w:type="dxa"/>
            <w:tcBorders>
              <w:top w:val="single" w:sz="4" w:space="0" w:color="auto"/>
              <w:left w:val="single" w:sz="4" w:space="0" w:color="auto"/>
              <w:bottom w:val="single" w:sz="4" w:space="0" w:color="auto"/>
              <w:right w:val="single" w:sz="4" w:space="0" w:color="auto"/>
            </w:tcBorders>
            <w:vAlign w:val="center"/>
          </w:tcPr>
          <w:p w:rsidR="00924DF5" w:rsidRPr="00F96A40" w:rsidRDefault="00924DF5" w:rsidP="00924DF5">
            <w:pPr>
              <w:spacing w:after="0" w:line="240" w:lineRule="auto"/>
              <w:ind w:right="-107"/>
              <w:jc w:val="center"/>
              <w:rPr>
                <w:rFonts w:ascii="Sylfaen" w:hAnsi="Sylfaen"/>
                <w:noProof/>
                <w:sz w:val="20"/>
                <w:szCs w:val="20"/>
              </w:rPr>
            </w:pPr>
            <w:r w:rsidRPr="00F96A40">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vAlign w:val="center"/>
          </w:tcPr>
          <w:p w:rsidR="00924DF5" w:rsidRPr="00F96A40" w:rsidRDefault="00924DF5" w:rsidP="00924DF5">
            <w:pPr>
              <w:spacing w:after="0" w:line="240" w:lineRule="auto"/>
              <w:jc w:val="center"/>
              <w:rPr>
                <w:rFonts w:ascii="Sylfaen" w:hAnsi="Sylfaen"/>
                <w:noProof/>
                <w:sz w:val="20"/>
                <w:szCs w:val="20"/>
              </w:rPr>
            </w:pPr>
            <w:r w:rsidRPr="00F96A40">
              <w:rPr>
                <w:rFonts w:ascii="Sylfaen" w:hAnsi="Sylfaen"/>
                <w:noProof/>
                <w:sz w:val="20"/>
                <w:szCs w:val="20"/>
              </w:rPr>
              <w:t>30</w:t>
            </w:r>
          </w:p>
        </w:tc>
        <w:tc>
          <w:tcPr>
            <w:tcW w:w="973" w:type="dxa"/>
            <w:tcBorders>
              <w:top w:val="single" w:sz="4" w:space="0" w:color="auto"/>
              <w:left w:val="single" w:sz="4" w:space="0" w:color="auto"/>
              <w:bottom w:val="single" w:sz="4" w:space="0" w:color="auto"/>
              <w:right w:val="single" w:sz="4" w:space="0" w:color="auto"/>
            </w:tcBorders>
            <w:vAlign w:val="center"/>
          </w:tcPr>
          <w:p w:rsidR="00924DF5" w:rsidRPr="00F96A40" w:rsidRDefault="00924DF5" w:rsidP="00924DF5">
            <w:pPr>
              <w:spacing w:after="0" w:line="240" w:lineRule="auto"/>
              <w:ind w:right="-107"/>
              <w:jc w:val="center"/>
              <w:rPr>
                <w:rFonts w:ascii="Sylfaen" w:hAnsi="Sylfaen"/>
                <w:noProof/>
                <w:sz w:val="20"/>
                <w:szCs w:val="20"/>
              </w:rPr>
            </w:pPr>
            <w:r w:rsidRPr="00F96A40">
              <w:rPr>
                <w:rFonts w:ascii="Sylfaen" w:hAnsi="Sylfaen"/>
                <w:noProof/>
                <w:sz w:val="20"/>
                <w:szCs w:val="20"/>
              </w:rPr>
              <w:t>2</w:t>
            </w:r>
          </w:p>
        </w:tc>
        <w:tc>
          <w:tcPr>
            <w:tcW w:w="688" w:type="dxa"/>
            <w:tcBorders>
              <w:top w:val="single" w:sz="4" w:space="0" w:color="auto"/>
              <w:left w:val="single" w:sz="4" w:space="0" w:color="auto"/>
              <w:bottom w:val="single" w:sz="4" w:space="0" w:color="auto"/>
              <w:right w:val="single" w:sz="4" w:space="0" w:color="auto"/>
            </w:tcBorders>
            <w:vAlign w:val="center"/>
          </w:tcPr>
          <w:p w:rsidR="00924DF5" w:rsidRPr="00F96A40" w:rsidRDefault="00924DF5" w:rsidP="00924DF5">
            <w:pPr>
              <w:spacing w:after="0" w:line="240" w:lineRule="auto"/>
              <w:ind w:right="-107"/>
              <w:jc w:val="center"/>
              <w:rPr>
                <w:rFonts w:ascii="Sylfaen" w:hAnsi="Sylfaen"/>
                <w:noProof/>
                <w:sz w:val="20"/>
                <w:szCs w:val="20"/>
              </w:rPr>
            </w:pPr>
            <w:r w:rsidRPr="00F96A40">
              <w:rPr>
                <w:rFonts w:ascii="Sylfaen" w:hAnsi="Sylfaen"/>
                <w:noProof/>
                <w:sz w:val="20"/>
                <w:szCs w:val="20"/>
              </w:rPr>
              <w:t>93</w:t>
            </w:r>
          </w:p>
        </w:tc>
        <w:tc>
          <w:tcPr>
            <w:tcW w:w="1578" w:type="dxa"/>
            <w:tcBorders>
              <w:top w:val="single" w:sz="4" w:space="0" w:color="auto"/>
              <w:left w:val="single" w:sz="4" w:space="0" w:color="auto"/>
              <w:bottom w:val="single" w:sz="4" w:space="0" w:color="auto"/>
              <w:right w:val="double" w:sz="4" w:space="0" w:color="auto"/>
            </w:tcBorders>
            <w:vAlign w:val="center"/>
          </w:tcPr>
          <w:p w:rsidR="00924DF5" w:rsidRPr="00F96A40" w:rsidRDefault="00924DF5" w:rsidP="00924DF5">
            <w:pPr>
              <w:spacing w:after="0" w:line="240" w:lineRule="auto"/>
              <w:jc w:val="center"/>
              <w:rPr>
                <w:noProof/>
              </w:rPr>
            </w:pPr>
            <w:r w:rsidRPr="00F96A40">
              <w:rPr>
                <w:rFonts w:ascii="Sylfaen" w:hAnsi="Sylfaen"/>
                <w:noProof/>
                <w:sz w:val="20"/>
                <w:szCs w:val="20"/>
              </w:rPr>
              <w:t>1/1/0/0</w:t>
            </w:r>
          </w:p>
        </w:tc>
        <w:tc>
          <w:tcPr>
            <w:tcW w:w="444" w:type="dxa"/>
            <w:tcBorders>
              <w:top w:val="single" w:sz="4" w:space="0" w:color="auto"/>
              <w:left w:val="double" w:sz="4" w:space="0" w:color="auto"/>
              <w:bottom w:val="single" w:sz="4" w:space="0" w:color="auto"/>
              <w:right w:val="single" w:sz="4" w:space="0" w:color="auto"/>
            </w:tcBorders>
            <w:vAlign w:val="center"/>
          </w:tcPr>
          <w:p w:rsidR="00924DF5" w:rsidRPr="00F96A40" w:rsidRDefault="00924DF5" w:rsidP="00924DF5">
            <w:pPr>
              <w:spacing w:after="0" w:line="240" w:lineRule="auto"/>
              <w:ind w:right="-107"/>
              <w:jc w:val="center"/>
              <w:rPr>
                <w:rFonts w:ascii="Sylfaen" w:hAnsi="Sylfaen"/>
                <w:noProof/>
                <w:sz w:val="20"/>
                <w:szCs w:val="20"/>
              </w:rPr>
            </w:pPr>
            <w:r w:rsidRPr="00F96A40">
              <w:rPr>
                <w:rFonts w:ascii="Sylfaen" w:hAnsi="Sylfaen"/>
                <w:noProof/>
                <w:sz w:val="20"/>
                <w:szCs w:val="20"/>
              </w:rPr>
              <w:t>x</w:t>
            </w:r>
          </w:p>
        </w:tc>
        <w:tc>
          <w:tcPr>
            <w:tcW w:w="539" w:type="dxa"/>
            <w:tcBorders>
              <w:top w:val="single" w:sz="4" w:space="0" w:color="auto"/>
              <w:left w:val="single" w:sz="4" w:space="0" w:color="auto"/>
              <w:bottom w:val="single" w:sz="4" w:space="0" w:color="auto"/>
              <w:right w:val="single" w:sz="4" w:space="0" w:color="auto"/>
            </w:tcBorders>
            <w:vAlign w:val="center"/>
          </w:tcPr>
          <w:p w:rsidR="00924DF5" w:rsidRPr="00F96A40" w:rsidRDefault="00924DF5" w:rsidP="00924DF5">
            <w:pPr>
              <w:spacing w:after="0" w:line="240" w:lineRule="auto"/>
              <w:ind w:right="-107"/>
              <w:jc w:val="center"/>
              <w:rPr>
                <w:rFonts w:ascii="Sylfaen" w:hAnsi="Sylfaen"/>
                <w:noProof/>
                <w:sz w:val="20"/>
                <w:szCs w:val="20"/>
              </w:rPr>
            </w:pPr>
          </w:p>
        </w:tc>
        <w:tc>
          <w:tcPr>
            <w:tcW w:w="547" w:type="dxa"/>
            <w:tcBorders>
              <w:top w:val="single" w:sz="4" w:space="0" w:color="auto"/>
              <w:left w:val="single" w:sz="4" w:space="0" w:color="auto"/>
              <w:bottom w:val="single" w:sz="4" w:space="0" w:color="auto"/>
              <w:right w:val="single" w:sz="4" w:space="0" w:color="auto"/>
            </w:tcBorders>
            <w:vAlign w:val="center"/>
          </w:tcPr>
          <w:p w:rsidR="00924DF5" w:rsidRPr="00F96A40" w:rsidRDefault="00924DF5" w:rsidP="00924DF5">
            <w:pPr>
              <w:spacing w:after="0" w:line="240" w:lineRule="auto"/>
              <w:ind w:right="-107"/>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double" w:sz="4" w:space="0" w:color="auto"/>
            </w:tcBorders>
            <w:vAlign w:val="center"/>
          </w:tcPr>
          <w:p w:rsidR="00924DF5" w:rsidRPr="00F96A40" w:rsidRDefault="00924DF5" w:rsidP="00924DF5">
            <w:pPr>
              <w:spacing w:after="0" w:line="240" w:lineRule="auto"/>
              <w:jc w:val="center"/>
              <w:rPr>
                <w:rFonts w:ascii="Sylfaen" w:hAnsi="Sylfaen"/>
                <w:noProof/>
                <w:sz w:val="20"/>
                <w:szCs w:val="20"/>
              </w:rPr>
            </w:pPr>
          </w:p>
        </w:tc>
        <w:tc>
          <w:tcPr>
            <w:tcW w:w="850" w:type="dxa"/>
            <w:tcBorders>
              <w:top w:val="single" w:sz="4" w:space="0" w:color="auto"/>
              <w:left w:val="single" w:sz="4" w:space="0" w:color="auto"/>
              <w:bottom w:val="single" w:sz="4" w:space="0" w:color="auto"/>
              <w:right w:val="thickThinSmallGap" w:sz="24" w:space="0" w:color="auto"/>
            </w:tcBorders>
            <w:vAlign w:val="center"/>
          </w:tcPr>
          <w:p w:rsidR="00924DF5" w:rsidRPr="00F96A40" w:rsidRDefault="00924DF5" w:rsidP="00924DF5">
            <w:pPr>
              <w:spacing w:after="0" w:line="240" w:lineRule="auto"/>
              <w:jc w:val="center"/>
              <w:rPr>
                <w:rFonts w:ascii="Sylfaen" w:hAnsi="Sylfaen"/>
                <w:noProof/>
                <w:sz w:val="20"/>
                <w:szCs w:val="20"/>
              </w:rPr>
            </w:pPr>
          </w:p>
        </w:tc>
      </w:tr>
      <w:tr w:rsidR="00924DF5" w:rsidRPr="00F96A40" w:rsidTr="00312424">
        <w:trPr>
          <w:gridAfter w:val="1"/>
          <w:wAfter w:w="9" w:type="dxa"/>
          <w:trHeight w:val="283"/>
        </w:trPr>
        <w:tc>
          <w:tcPr>
            <w:tcW w:w="661" w:type="dxa"/>
            <w:tcBorders>
              <w:top w:val="single" w:sz="4" w:space="0" w:color="auto"/>
              <w:left w:val="thinThickSmallGap" w:sz="24" w:space="0" w:color="auto"/>
              <w:bottom w:val="single" w:sz="4" w:space="0" w:color="auto"/>
              <w:right w:val="double" w:sz="4" w:space="0" w:color="auto"/>
            </w:tcBorders>
            <w:shd w:val="clear" w:color="auto" w:fill="7E0000"/>
            <w:vAlign w:val="center"/>
          </w:tcPr>
          <w:p w:rsidR="00924DF5" w:rsidRPr="00FB2020" w:rsidRDefault="00924DF5" w:rsidP="00924DF5">
            <w:pPr>
              <w:spacing w:after="0" w:line="240" w:lineRule="auto"/>
              <w:ind w:right="-107"/>
              <w:jc w:val="center"/>
              <w:rPr>
                <w:rFonts w:ascii="Sylfaen" w:hAnsi="Sylfaen"/>
                <w:b/>
                <w:noProof/>
                <w:sz w:val="20"/>
                <w:szCs w:val="20"/>
                <w:lang w:val="ka-GE"/>
              </w:rPr>
            </w:pPr>
            <w:r w:rsidRPr="00FB2020">
              <w:rPr>
                <w:rFonts w:ascii="Sylfaen" w:hAnsi="Sylfaen"/>
                <w:b/>
                <w:noProof/>
                <w:sz w:val="20"/>
                <w:szCs w:val="20"/>
                <w:lang w:val="ka-GE"/>
              </w:rPr>
              <w:lastRenderedPageBreak/>
              <w:t>2</w:t>
            </w:r>
          </w:p>
        </w:tc>
        <w:tc>
          <w:tcPr>
            <w:tcW w:w="13187" w:type="dxa"/>
            <w:gridSpan w:val="12"/>
            <w:tcBorders>
              <w:top w:val="single" w:sz="4" w:space="0" w:color="auto"/>
              <w:left w:val="double" w:sz="4" w:space="0" w:color="auto"/>
              <w:bottom w:val="single" w:sz="4" w:space="0" w:color="auto"/>
              <w:right w:val="thickThinSmallGap" w:sz="24" w:space="0" w:color="auto"/>
            </w:tcBorders>
            <w:shd w:val="clear" w:color="auto" w:fill="7E0000"/>
            <w:vAlign w:val="center"/>
          </w:tcPr>
          <w:p w:rsidR="00924DF5" w:rsidRPr="00FB2020" w:rsidRDefault="00924DF5" w:rsidP="00924DF5">
            <w:pPr>
              <w:spacing w:after="0" w:line="240" w:lineRule="auto"/>
              <w:jc w:val="center"/>
              <w:rPr>
                <w:rFonts w:ascii="Sylfaen" w:hAnsi="Sylfaen"/>
                <w:b/>
                <w:noProof/>
                <w:sz w:val="20"/>
                <w:szCs w:val="20"/>
                <w:lang w:val="ka-GE"/>
              </w:rPr>
            </w:pPr>
            <w:r w:rsidRPr="00FB2020">
              <w:rPr>
                <w:rFonts w:ascii="Sylfaen" w:hAnsi="Sylfaen"/>
                <w:b/>
                <w:noProof/>
                <w:sz w:val="20"/>
                <w:szCs w:val="20"/>
                <w:lang w:val="ka-GE"/>
              </w:rPr>
              <w:t>არცევითი კურხსები (25 კრედიტი)</w:t>
            </w:r>
          </w:p>
        </w:tc>
      </w:tr>
      <w:tr w:rsidR="00924DF5" w:rsidRPr="00F96A40" w:rsidTr="00312424">
        <w:trPr>
          <w:gridAfter w:val="1"/>
          <w:wAfter w:w="9" w:type="dxa"/>
          <w:trHeight w:val="283"/>
        </w:trPr>
        <w:tc>
          <w:tcPr>
            <w:tcW w:w="661" w:type="dxa"/>
            <w:tcBorders>
              <w:top w:val="single" w:sz="4" w:space="0" w:color="auto"/>
              <w:left w:val="thinThickSmallGap" w:sz="24" w:space="0" w:color="auto"/>
              <w:bottom w:val="single" w:sz="4" w:space="0" w:color="auto"/>
              <w:right w:val="double" w:sz="4" w:space="0" w:color="auto"/>
            </w:tcBorders>
            <w:shd w:val="clear" w:color="auto" w:fill="7E0000"/>
            <w:vAlign w:val="center"/>
          </w:tcPr>
          <w:p w:rsidR="00924DF5" w:rsidRPr="00FB2020" w:rsidRDefault="00924DF5" w:rsidP="00924DF5">
            <w:pPr>
              <w:spacing w:after="0" w:line="240" w:lineRule="auto"/>
              <w:ind w:right="-107"/>
              <w:jc w:val="center"/>
              <w:rPr>
                <w:rFonts w:ascii="Sylfaen" w:hAnsi="Sylfaen"/>
                <w:b/>
                <w:noProof/>
                <w:sz w:val="20"/>
                <w:szCs w:val="20"/>
                <w:lang w:val="ka-GE"/>
              </w:rPr>
            </w:pPr>
            <w:r w:rsidRPr="00FB2020">
              <w:rPr>
                <w:rFonts w:ascii="Sylfaen" w:hAnsi="Sylfaen"/>
                <w:b/>
                <w:noProof/>
                <w:sz w:val="20"/>
                <w:szCs w:val="20"/>
                <w:lang w:val="ka-GE"/>
              </w:rPr>
              <w:t>2.1</w:t>
            </w:r>
          </w:p>
        </w:tc>
        <w:tc>
          <w:tcPr>
            <w:tcW w:w="13187" w:type="dxa"/>
            <w:gridSpan w:val="12"/>
            <w:tcBorders>
              <w:top w:val="single" w:sz="4" w:space="0" w:color="auto"/>
              <w:left w:val="double" w:sz="4" w:space="0" w:color="auto"/>
              <w:bottom w:val="single" w:sz="4" w:space="0" w:color="auto"/>
              <w:right w:val="thickThinSmallGap" w:sz="24" w:space="0" w:color="auto"/>
            </w:tcBorders>
            <w:shd w:val="clear" w:color="auto" w:fill="7E0000"/>
            <w:vAlign w:val="center"/>
          </w:tcPr>
          <w:p w:rsidR="00924DF5" w:rsidRPr="00FB2020" w:rsidRDefault="00924DF5" w:rsidP="00924DF5">
            <w:pPr>
              <w:spacing w:after="0" w:line="240" w:lineRule="auto"/>
              <w:jc w:val="center"/>
              <w:rPr>
                <w:rFonts w:ascii="Sylfaen" w:hAnsi="Sylfaen"/>
                <w:b/>
                <w:noProof/>
                <w:sz w:val="20"/>
                <w:szCs w:val="20"/>
                <w:lang w:val="ka-GE"/>
              </w:rPr>
            </w:pPr>
            <w:r w:rsidRPr="00FB2020">
              <w:rPr>
                <w:rFonts w:ascii="Sylfaen" w:hAnsi="Sylfaen"/>
                <w:b/>
                <w:noProof/>
                <w:sz w:val="20"/>
                <w:szCs w:val="20"/>
              </w:rPr>
              <w:t xml:space="preserve">არჩევითი კურსები I – 5 </w:t>
            </w:r>
            <w:r w:rsidRPr="00FB2020">
              <w:rPr>
                <w:rFonts w:ascii="Sylfaen" w:hAnsi="Sylfaen"/>
                <w:b/>
                <w:noProof/>
                <w:sz w:val="20"/>
                <w:szCs w:val="20"/>
                <w:lang w:val="ka-GE"/>
              </w:rPr>
              <w:t>კრედიტი</w:t>
            </w:r>
          </w:p>
        </w:tc>
      </w:tr>
      <w:tr w:rsidR="00924DF5" w:rsidRPr="00F96A40" w:rsidTr="00312424">
        <w:trPr>
          <w:gridAfter w:val="1"/>
          <w:wAfter w:w="9" w:type="dxa"/>
          <w:trHeight w:val="283"/>
        </w:trPr>
        <w:tc>
          <w:tcPr>
            <w:tcW w:w="661" w:type="dxa"/>
            <w:tcBorders>
              <w:top w:val="single" w:sz="4" w:space="0" w:color="auto"/>
              <w:left w:val="thinThickSmallGap" w:sz="24" w:space="0" w:color="auto"/>
              <w:bottom w:val="single" w:sz="4" w:space="0" w:color="auto"/>
              <w:right w:val="double" w:sz="4" w:space="0" w:color="auto"/>
            </w:tcBorders>
            <w:vAlign w:val="center"/>
          </w:tcPr>
          <w:p w:rsidR="00924DF5" w:rsidRPr="00F96A40" w:rsidRDefault="00924DF5" w:rsidP="00924DF5">
            <w:pPr>
              <w:spacing w:after="0" w:line="240" w:lineRule="auto"/>
              <w:ind w:right="-107"/>
              <w:jc w:val="center"/>
              <w:rPr>
                <w:rFonts w:ascii="Sylfaen" w:hAnsi="Sylfaen"/>
                <w:noProof/>
                <w:sz w:val="20"/>
                <w:szCs w:val="20"/>
              </w:rPr>
            </w:pPr>
            <w:r>
              <w:rPr>
                <w:rFonts w:ascii="Sylfaen" w:hAnsi="Sylfaen"/>
                <w:noProof/>
                <w:sz w:val="20"/>
                <w:szCs w:val="20"/>
                <w:lang w:val="ka-GE"/>
              </w:rPr>
              <w:t>2.</w:t>
            </w:r>
            <w:r w:rsidRPr="00F96A40">
              <w:rPr>
                <w:rFonts w:ascii="Sylfaen" w:hAnsi="Sylfaen"/>
                <w:noProof/>
                <w:sz w:val="20"/>
                <w:szCs w:val="20"/>
              </w:rPr>
              <w:t>1.1</w:t>
            </w:r>
          </w:p>
        </w:tc>
        <w:tc>
          <w:tcPr>
            <w:tcW w:w="5058" w:type="dxa"/>
            <w:tcBorders>
              <w:top w:val="single" w:sz="4" w:space="0" w:color="auto"/>
              <w:left w:val="double" w:sz="4" w:space="0" w:color="auto"/>
              <w:bottom w:val="single" w:sz="4" w:space="0" w:color="auto"/>
              <w:right w:val="double" w:sz="4" w:space="0" w:color="auto"/>
            </w:tcBorders>
          </w:tcPr>
          <w:p w:rsidR="00924DF5" w:rsidRPr="00F96A40" w:rsidRDefault="00924DF5" w:rsidP="00924DF5">
            <w:pPr>
              <w:spacing w:after="0" w:line="240" w:lineRule="auto"/>
              <w:rPr>
                <w:rFonts w:ascii="Sylfaen" w:hAnsi="Sylfaen" w:cs="AcadNusx"/>
                <w:noProof/>
                <w:sz w:val="20"/>
                <w:szCs w:val="20"/>
              </w:rPr>
            </w:pPr>
            <w:r w:rsidRPr="00F96A40">
              <w:rPr>
                <w:rFonts w:ascii="Sylfaen" w:hAnsi="Sylfaen" w:cs="AcadNusx"/>
                <w:noProof/>
                <w:sz w:val="20"/>
                <w:szCs w:val="20"/>
              </w:rPr>
              <w:t>დარგის ფილოსოფია</w:t>
            </w:r>
          </w:p>
        </w:tc>
        <w:tc>
          <w:tcPr>
            <w:tcW w:w="515" w:type="dxa"/>
            <w:tcBorders>
              <w:top w:val="single" w:sz="4" w:space="0" w:color="auto"/>
              <w:left w:val="double" w:sz="4" w:space="0" w:color="auto"/>
              <w:bottom w:val="single" w:sz="4" w:space="0" w:color="auto"/>
              <w:right w:val="single" w:sz="4" w:space="0" w:color="auto"/>
            </w:tcBorders>
            <w:vAlign w:val="center"/>
          </w:tcPr>
          <w:p w:rsidR="00924DF5" w:rsidRPr="00F96A40" w:rsidRDefault="00924DF5" w:rsidP="00924DF5">
            <w:pPr>
              <w:spacing w:after="0" w:line="240" w:lineRule="auto"/>
              <w:ind w:right="-107"/>
              <w:jc w:val="center"/>
              <w:rPr>
                <w:rFonts w:ascii="Sylfaen" w:hAnsi="Sylfaen"/>
                <w:noProof/>
                <w:sz w:val="20"/>
                <w:szCs w:val="20"/>
              </w:rPr>
            </w:pPr>
            <w:r w:rsidRPr="00F96A40">
              <w:rPr>
                <w:rFonts w:ascii="Sylfaen" w:hAnsi="Sylfaen"/>
                <w:noProof/>
                <w:sz w:val="20"/>
                <w:szCs w:val="20"/>
              </w:rPr>
              <w:t>5</w:t>
            </w:r>
          </w:p>
        </w:tc>
        <w:tc>
          <w:tcPr>
            <w:tcW w:w="632" w:type="dxa"/>
            <w:tcBorders>
              <w:top w:val="single" w:sz="4" w:space="0" w:color="auto"/>
              <w:left w:val="single" w:sz="4" w:space="0" w:color="auto"/>
              <w:bottom w:val="single" w:sz="4" w:space="0" w:color="auto"/>
              <w:right w:val="single" w:sz="4" w:space="0" w:color="auto"/>
            </w:tcBorders>
            <w:vAlign w:val="center"/>
          </w:tcPr>
          <w:p w:rsidR="00924DF5" w:rsidRPr="00F96A40" w:rsidRDefault="00924DF5" w:rsidP="00924DF5">
            <w:pPr>
              <w:spacing w:after="0" w:line="240" w:lineRule="auto"/>
              <w:ind w:right="-107"/>
              <w:jc w:val="center"/>
              <w:rPr>
                <w:rFonts w:ascii="Sylfaen" w:hAnsi="Sylfaen"/>
                <w:noProof/>
                <w:sz w:val="20"/>
                <w:szCs w:val="20"/>
              </w:rPr>
            </w:pPr>
            <w:r w:rsidRPr="00F96A40">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vAlign w:val="center"/>
          </w:tcPr>
          <w:p w:rsidR="00924DF5" w:rsidRPr="00F96A40" w:rsidRDefault="00924DF5" w:rsidP="00924DF5">
            <w:pPr>
              <w:spacing w:after="0" w:line="240" w:lineRule="auto"/>
              <w:jc w:val="center"/>
              <w:rPr>
                <w:rFonts w:ascii="Sylfaen" w:hAnsi="Sylfaen"/>
                <w:noProof/>
                <w:sz w:val="20"/>
                <w:szCs w:val="20"/>
              </w:rPr>
            </w:pPr>
            <w:r w:rsidRPr="00F96A40">
              <w:rPr>
                <w:rFonts w:ascii="Sylfaen" w:hAnsi="Sylfaen"/>
                <w:noProof/>
                <w:sz w:val="20"/>
                <w:szCs w:val="20"/>
              </w:rPr>
              <w:t>30</w:t>
            </w:r>
          </w:p>
        </w:tc>
        <w:tc>
          <w:tcPr>
            <w:tcW w:w="973" w:type="dxa"/>
            <w:tcBorders>
              <w:top w:val="single" w:sz="4" w:space="0" w:color="auto"/>
              <w:left w:val="single" w:sz="4" w:space="0" w:color="auto"/>
              <w:bottom w:val="single" w:sz="4" w:space="0" w:color="auto"/>
              <w:right w:val="single" w:sz="4" w:space="0" w:color="auto"/>
            </w:tcBorders>
            <w:vAlign w:val="center"/>
          </w:tcPr>
          <w:p w:rsidR="00924DF5" w:rsidRPr="00F96A40" w:rsidRDefault="00924DF5" w:rsidP="00924DF5">
            <w:pPr>
              <w:spacing w:after="0" w:line="240" w:lineRule="auto"/>
              <w:ind w:right="-107"/>
              <w:jc w:val="center"/>
              <w:rPr>
                <w:rFonts w:ascii="Sylfaen" w:hAnsi="Sylfaen"/>
                <w:noProof/>
                <w:sz w:val="20"/>
                <w:szCs w:val="20"/>
              </w:rPr>
            </w:pPr>
            <w:r w:rsidRPr="00F96A40">
              <w:rPr>
                <w:rFonts w:ascii="Sylfaen" w:hAnsi="Sylfaen"/>
                <w:noProof/>
                <w:sz w:val="20"/>
                <w:szCs w:val="20"/>
              </w:rPr>
              <w:t>2</w:t>
            </w:r>
          </w:p>
        </w:tc>
        <w:tc>
          <w:tcPr>
            <w:tcW w:w="688" w:type="dxa"/>
            <w:tcBorders>
              <w:top w:val="single" w:sz="4" w:space="0" w:color="auto"/>
              <w:left w:val="single" w:sz="4" w:space="0" w:color="auto"/>
              <w:bottom w:val="single" w:sz="4" w:space="0" w:color="auto"/>
              <w:right w:val="single" w:sz="4" w:space="0" w:color="auto"/>
            </w:tcBorders>
            <w:vAlign w:val="center"/>
          </w:tcPr>
          <w:p w:rsidR="00924DF5" w:rsidRPr="00F96A40" w:rsidRDefault="00924DF5" w:rsidP="00924DF5">
            <w:pPr>
              <w:spacing w:after="0" w:line="240" w:lineRule="auto"/>
              <w:ind w:right="-107"/>
              <w:jc w:val="center"/>
              <w:rPr>
                <w:rFonts w:ascii="Sylfaen" w:hAnsi="Sylfaen"/>
                <w:noProof/>
                <w:sz w:val="20"/>
                <w:szCs w:val="20"/>
              </w:rPr>
            </w:pPr>
            <w:r w:rsidRPr="00F96A40">
              <w:rPr>
                <w:rFonts w:ascii="Sylfaen" w:hAnsi="Sylfaen"/>
                <w:noProof/>
                <w:sz w:val="20"/>
                <w:szCs w:val="20"/>
              </w:rPr>
              <w:t>93</w:t>
            </w:r>
          </w:p>
        </w:tc>
        <w:tc>
          <w:tcPr>
            <w:tcW w:w="1578" w:type="dxa"/>
            <w:tcBorders>
              <w:top w:val="single" w:sz="4" w:space="0" w:color="auto"/>
              <w:left w:val="single" w:sz="4" w:space="0" w:color="auto"/>
              <w:bottom w:val="single" w:sz="4" w:space="0" w:color="auto"/>
              <w:right w:val="double" w:sz="4" w:space="0" w:color="auto"/>
            </w:tcBorders>
            <w:vAlign w:val="center"/>
          </w:tcPr>
          <w:p w:rsidR="00924DF5" w:rsidRPr="00F96A40" w:rsidRDefault="00924DF5" w:rsidP="00924DF5">
            <w:pPr>
              <w:spacing w:after="0" w:line="240" w:lineRule="auto"/>
              <w:jc w:val="center"/>
              <w:rPr>
                <w:noProof/>
              </w:rPr>
            </w:pPr>
            <w:r w:rsidRPr="00F96A40">
              <w:rPr>
                <w:rFonts w:ascii="Sylfaen" w:hAnsi="Sylfaen"/>
                <w:noProof/>
                <w:sz w:val="20"/>
                <w:szCs w:val="20"/>
              </w:rPr>
              <w:t>1/1/0/0</w:t>
            </w:r>
          </w:p>
        </w:tc>
        <w:tc>
          <w:tcPr>
            <w:tcW w:w="444" w:type="dxa"/>
            <w:tcBorders>
              <w:top w:val="single" w:sz="4" w:space="0" w:color="auto"/>
              <w:left w:val="double" w:sz="4" w:space="0" w:color="auto"/>
              <w:bottom w:val="single" w:sz="4" w:space="0" w:color="auto"/>
              <w:right w:val="single" w:sz="4" w:space="0" w:color="auto"/>
            </w:tcBorders>
            <w:vAlign w:val="center"/>
          </w:tcPr>
          <w:p w:rsidR="00924DF5" w:rsidRPr="00F96A40" w:rsidRDefault="00924DF5" w:rsidP="00924DF5">
            <w:pPr>
              <w:spacing w:after="0" w:line="240" w:lineRule="auto"/>
              <w:jc w:val="center"/>
              <w:rPr>
                <w:rFonts w:ascii="Sylfaen" w:hAnsi="Sylfaen"/>
                <w:noProof/>
                <w:sz w:val="20"/>
                <w:szCs w:val="20"/>
              </w:rPr>
            </w:pPr>
            <w:r w:rsidRPr="00F96A40">
              <w:rPr>
                <w:rFonts w:ascii="Sylfaen" w:hAnsi="Sylfaen"/>
                <w:noProof/>
                <w:sz w:val="20"/>
                <w:szCs w:val="20"/>
              </w:rPr>
              <w:t>x</w:t>
            </w:r>
          </w:p>
        </w:tc>
        <w:tc>
          <w:tcPr>
            <w:tcW w:w="539" w:type="dxa"/>
            <w:tcBorders>
              <w:top w:val="single" w:sz="4" w:space="0" w:color="auto"/>
              <w:left w:val="single" w:sz="4" w:space="0" w:color="auto"/>
              <w:bottom w:val="single" w:sz="4" w:space="0" w:color="auto"/>
              <w:right w:val="single" w:sz="4" w:space="0" w:color="auto"/>
            </w:tcBorders>
            <w:vAlign w:val="center"/>
          </w:tcPr>
          <w:p w:rsidR="00924DF5" w:rsidRPr="00F96A40" w:rsidRDefault="00924DF5" w:rsidP="00924DF5">
            <w:pPr>
              <w:spacing w:after="0" w:line="240" w:lineRule="auto"/>
              <w:jc w:val="center"/>
              <w:rPr>
                <w:rFonts w:ascii="Sylfaen" w:hAnsi="Sylfaen"/>
                <w:noProof/>
                <w:sz w:val="20"/>
                <w:szCs w:val="20"/>
              </w:rPr>
            </w:pPr>
          </w:p>
        </w:tc>
        <w:tc>
          <w:tcPr>
            <w:tcW w:w="547" w:type="dxa"/>
            <w:tcBorders>
              <w:top w:val="single" w:sz="4" w:space="0" w:color="auto"/>
              <w:left w:val="single" w:sz="4" w:space="0" w:color="auto"/>
              <w:bottom w:val="single" w:sz="4" w:space="0" w:color="auto"/>
              <w:right w:val="single" w:sz="4" w:space="0" w:color="auto"/>
            </w:tcBorders>
            <w:vAlign w:val="center"/>
          </w:tcPr>
          <w:p w:rsidR="00924DF5" w:rsidRPr="00F96A40" w:rsidRDefault="00924DF5" w:rsidP="00924DF5">
            <w:pPr>
              <w:spacing w:after="0" w:line="240" w:lineRule="auto"/>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double" w:sz="4" w:space="0" w:color="auto"/>
            </w:tcBorders>
            <w:vAlign w:val="center"/>
          </w:tcPr>
          <w:p w:rsidR="00924DF5" w:rsidRPr="00F96A40" w:rsidRDefault="00924DF5" w:rsidP="00924DF5">
            <w:pPr>
              <w:spacing w:after="0" w:line="240" w:lineRule="auto"/>
              <w:jc w:val="center"/>
              <w:rPr>
                <w:rFonts w:ascii="Sylfaen" w:hAnsi="Sylfaen"/>
                <w:noProof/>
                <w:sz w:val="20"/>
                <w:szCs w:val="20"/>
              </w:rPr>
            </w:pPr>
          </w:p>
        </w:tc>
        <w:tc>
          <w:tcPr>
            <w:tcW w:w="850" w:type="dxa"/>
            <w:tcBorders>
              <w:top w:val="single" w:sz="4" w:space="0" w:color="auto"/>
              <w:left w:val="single" w:sz="4" w:space="0" w:color="auto"/>
              <w:bottom w:val="single" w:sz="4" w:space="0" w:color="auto"/>
              <w:right w:val="thickThinSmallGap" w:sz="24" w:space="0" w:color="auto"/>
            </w:tcBorders>
            <w:vAlign w:val="center"/>
          </w:tcPr>
          <w:p w:rsidR="00924DF5" w:rsidRPr="00F96A40" w:rsidRDefault="00924DF5" w:rsidP="00924DF5">
            <w:pPr>
              <w:spacing w:after="0" w:line="240" w:lineRule="auto"/>
              <w:jc w:val="center"/>
              <w:rPr>
                <w:rFonts w:ascii="Sylfaen" w:hAnsi="Sylfaen"/>
                <w:noProof/>
                <w:sz w:val="20"/>
                <w:szCs w:val="20"/>
              </w:rPr>
            </w:pPr>
          </w:p>
        </w:tc>
      </w:tr>
      <w:tr w:rsidR="00924DF5" w:rsidRPr="00F96A40" w:rsidTr="00312424">
        <w:trPr>
          <w:gridAfter w:val="1"/>
          <w:wAfter w:w="9" w:type="dxa"/>
          <w:trHeight w:val="283"/>
        </w:trPr>
        <w:tc>
          <w:tcPr>
            <w:tcW w:w="661" w:type="dxa"/>
            <w:tcBorders>
              <w:top w:val="single" w:sz="4" w:space="0" w:color="auto"/>
              <w:left w:val="thinThickSmallGap" w:sz="24" w:space="0" w:color="auto"/>
              <w:bottom w:val="single" w:sz="4" w:space="0" w:color="auto"/>
              <w:right w:val="double" w:sz="4" w:space="0" w:color="auto"/>
            </w:tcBorders>
            <w:vAlign w:val="center"/>
          </w:tcPr>
          <w:p w:rsidR="00924DF5" w:rsidRPr="00F96A40" w:rsidRDefault="00924DF5" w:rsidP="00924DF5">
            <w:pPr>
              <w:spacing w:after="0" w:line="240" w:lineRule="auto"/>
              <w:ind w:right="-107"/>
              <w:jc w:val="center"/>
              <w:rPr>
                <w:rFonts w:ascii="Sylfaen" w:hAnsi="Sylfaen"/>
                <w:noProof/>
                <w:sz w:val="20"/>
                <w:szCs w:val="20"/>
              </w:rPr>
            </w:pPr>
            <w:r>
              <w:rPr>
                <w:rFonts w:ascii="Sylfaen" w:hAnsi="Sylfaen"/>
                <w:noProof/>
                <w:sz w:val="20"/>
                <w:szCs w:val="20"/>
                <w:lang w:val="ka-GE"/>
              </w:rPr>
              <w:t>2.</w:t>
            </w:r>
            <w:r w:rsidRPr="00F96A40">
              <w:rPr>
                <w:rFonts w:ascii="Sylfaen" w:hAnsi="Sylfaen"/>
                <w:noProof/>
                <w:sz w:val="20"/>
                <w:szCs w:val="20"/>
              </w:rPr>
              <w:t>1.2</w:t>
            </w:r>
          </w:p>
        </w:tc>
        <w:tc>
          <w:tcPr>
            <w:tcW w:w="5058" w:type="dxa"/>
            <w:tcBorders>
              <w:top w:val="single" w:sz="4" w:space="0" w:color="auto"/>
              <w:left w:val="double" w:sz="4" w:space="0" w:color="auto"/>
              <w:bottom w:val="single" w:sz="4" w:space="0" w:color="auto"/>
              <w:right w:val="double" w:sz="4" w:space="0" w:color="auto"/>
            </w:tcBorders>
          </w:tcPr>
          <w:p w:rsidR="00924DF5" w:rsidRPr="00F96A40" w:rsidRDefault="00924DF5" w:rsidP="00924DF5">
            <w:pPr>
              <w:spacing w:after="0" w:line="240" w:lineRule="auto"/>
              <w:rPr>
                <w:rFonts w:ascii="Sylfaen" w:hAnsi="Sylfaen"/>
                <w:noProof/>
                <w:sz w:val="20"/>
                <w:szCs w:val="20"/>
              </w:rPr>
            </w:pPr>
            <w:r w:rsidRPr="00F96A40">
              <w:rPr>
                <w:rFonts w:ascii="Sylfaen" w:hAnsi="Sylfaen"/>
                <w:noProof/>
                <w:sz w:val="20"/>
                <w:szCs w:val="20"/>
              </w:rPr>
              <w:t>ფუნქციონალური გრამატიკა</w:t>
            </w:r>
          </w:p>
        </w:tc>
        <w:tc>
          <w:tcPr>
            <w:tcW w:w="515" w:type="dxa"/>
            <w:tcBorders>
              <w:top w:val="single" w:sz="4" w:space="0" w:color="auto"/>
              <w:left w:val="double" w:sz="4" w:space="0" w:color="auto"/>
              <w:bottom w:val="single" w:sz="4" w:space="0" w:color="auto"/>
              <w:right w:val="single" w:sz="4" w:space="0" w:color="auto"/>
            </w:tcBorders>
            <w:vAlign w:val="center"/>
          </w:tcPr>
          <w:p w:rsidR="00924DF5" w:rsidRPr="00F96A40" w:rsidRDefault="00924DF5" w:rsidP="00924DF5">
            <w:pPr>
              <w:spacing w:after="0" w:line="240" w:lineRule="auto"/>
              <w:ind w:right="-107"/>
              <w:jc w:val="center"/>
              <w:rPr>
                <w:rFonts w:ascii="Sylfaen" w:hAnsi="Sylfaen"/>
                <w:noProof/>
                <w:sz w:val="20"/>
                <w:szCs w:val="20"/>
              </w:rPr>
            </w:pPr>
            <w:r w:rsidRPr="00F96A40">
              <w:rPr>
                <w:rFonts w:ascii="Sylfaen" w:hAnsi="Sylfaen"/>
                <w:noProof/>
                <w:sz w:val="20"/>
                <w:szCs w:val="20"/>
              </w:rPr>
              <w:t>5</w:t>
            </w:r>
          </w:p>
        </w:tc>
        <w:tc>
          <w:tcPr>
            <w:tcW w:w="632" w:type="dxa"/>
            <w:tcBorders>
              <w:top w:val="single" w:sz="4" w:space="0" w:color="auto"/>
              <w:left w:val="single" w:sz="4" w:space="0" w:color="auto"/>
              <w:bottom w:val="single" w:sz="4" w:space="0" w:color="auto"/>
              <w:right w:val="single" w:sz="4" w:space="0" w:color="auto"/>
            </w:tcBorders>
            <w:vAlign w:val="center"/>
          </w:tcPr>
          <w:p w:rsidR="00924DF5" w:rsidRPr="00F96A40" w:rsidRDefault="00924DF5" w:rsidP="00924DF5">
            <w:pPr>
              <w:spacing w:after="0" w:line="240" w:lineRule="auto"/>
              <w:ind w:right="-107"/>
              <w:jc w:val="center"/>
              <w:rPr>
                <w:rFonts w:ascii="Sylfaen" w:hAnsi="Sylfaen"/>
                <w:noProof/>
                <w:sz w:val="20"/>
                <w:szCs w:val="20"/>
              </w:rPr>
            </w:pPr>
            <w:r w:rsidRPr="00F96A40">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vAlign w:val="center"/>
          </w:tcPr>
          <w:p w:rsidR="00924DF5" w:rsidRPr="00F96A40" w:rsidRDefault="00924DF5" w:rsidP="00924DF5">
            <w:pPr>
              <w:spacing w:after="0" w:line="240" w:lineRule="auto"/>
              <w:jc w:val="center"/>
              <w:rPr>
                <w:rFonts w:ascii="Sylfaen" w:hAnsi="Sylfaen"/>
                <w:noProof/>
                <w:sz w:val="20"/>
                <w:szCs w:val="20"/>
              </w:rPr>
            </w:pPr>
            <w:r w:rsidRPr="00F96A40">
              <w:rPr>
                <w:rFonts w:ascii="Sylfaen" w:hAnsi="Sylfaen"/>
                <w:noProof/>
                <w:sz w:val="20"/>
                <w:szCs w:val="20"/>
              </w:rPr>
              <w:t>30</w:t>
            </w:r>
          </w:p>
        </w:tc>
        <w:tc>
          <w:tcPr>
            <w:tcW w:w="973" w:type="dxa"/>
            <w:tcBorders>
              <w:top w:val="single" w:sz="4" w:space="0" w:color="auto"/>
              <w:left w:val="single" w:sz="4" w:space="0" w:color="auto"/>
              <w:bottom w:val="single" w:sz="4" w:space="0" w:color="auto"/>
              <w:right w:val="single" w:sz="4" w:space="0" w:color="auto"/>
            </w:tcBorders>
            <w:vAlign w:val="center"/>
          </w:tcPr>
          <w:p w:rsidR="00924DF5" w:rsidRPr="00F96A40" w:rsidRDefault="00924DF5" w:rsidP="00924DF5">
            <w:pPr>
              <w:spacing w:after="0" w:line="240" w:lineRule="auto"/>
              <w:ind w:right="-107"/>
              <w:jc w:val="center"/>
              <w:rPr>
                <w:rFonts w:ascii="Sylfaen" w:hAnsi="Sylfaen"/>
                <w:noProof/>
                <w:sz w:val="20"/>
                <w:szCs w:val="20"/>
              </w:rPr>
            </w:pPr>
            <w:r w:rsidRPr="00F96A40">
              <w:rPr>
                <w:rFonts w:ascii="Sylfaen" w:hAnsi="Sylfaen"/>
                <w:noProof/>
                <w:sz w:val="20"/>
                <w:szCs w:val="20"/>
              </w:rPr>
              <w:t>2</w:t>
            </w:r>
          </w:p>
        </w:tc>
        <w:tc>
          <w:tcPr>
            <w:tcW w:w="688" w:type="dxa"/>
            <w:tcBorders>
              <w:top w:val="single" w:sz="4" w:space="0" w:color="auto"/>
              <w:left w:val="single" w:sz="4" w:space="0" w:color="auto"/>
              <w:bottom w:val="single" w:sz="4" w:space="0" w:color="auto"/>
              <w:right w:val="single" w:sz="4" w:space="0" w:color="auto"/>
            </w:tcBorders>
            <w:vAlign w:val="center"/>
          </w:tcPr>
          <w:p w:rsidR="00924DF5" w:rsidRPr="00F96A40" w:rsidRDefault="00924DF5" w:rsidP="00924DF5">
            <w:pPr>
              <w:spacing w:after="0" w:line="240" w:lineRule="auto"/>
              <w:ind w:right="-107"/>
              <w:jc w:val="center"/>
              <w:rPr>
                <w:rFonts w:ascii="Sylfaen" w:hAnsi="Sylfaen"/>
                <w:noProof/>
                <w:sz w:val="20"/>
                <w:szCs w:val="20"/>
              </w:rPr>
            </w:pPr>
            <w:r w:rsidRPr="00F96A40">
              <w:rPr>
                <w:rFonts w:ascii="Sylfaen" w:hAnsi="Sylfaen"/>
                <w:noProof/>
                <w:sz w:val="20"/>
                <w:szCs w:val="20"/>
              </w:rPr>
              <w:t>93</w:t>
            </w:r>
          </w:p>
        </w:tc>
        <w:tc>
          <w:tcPr>
            <w:tcW w:w="1578" w:type="dxa"/>
            <w:tcBorders>
              <w:top w:val="single" w:sz="4" w:space="0" w:color="auto"/>
              <w:left w:val="single" w:sz="4" w:space="0" w:color="auto"/>
              <w:bottom w:val="single" w:sz="4" w:space="0" w:color="auto"/>
              <w:right w:val="double" w:sz="4" w:space="0" w:color="auto"/>
            </w:tcBorders>
            <w:vAlign w:val="center"/>
          </w:tcPr>
          <w:p w:rsidR="00924DF5" w:rsidRPr="00F96A40" w:rsidRDefault="00924DF5" w:rsidP="00924DF5">
            <w:pPr>
              <w:spacing w:after="0" w:line="240" w:lineRule="auto"/>
              <w:jc w:val="center"/>
              <w:rPr>
                <w:noProof/>
              </w:rPr>
            </w:pPr>
            <w:r w:rsidRPr="00F96A40">
              <w:rPr>
                <w:rFonts w:ascii="Sylfaen" w:hAnsi="Sylfaen"/>
                <w:noProof/>
                <w:sz w:val="20"/>
                <w:szCs w:val="20"/>
              </w:rPr>
              <w:t>1/1/0/0</w:t>
            </w:r>
          </w:p>
        </w:tc>
        <w:tc>
          <w:tcPr>
            <w:tcW w:w="444" w:type="dxa"/>
            <w:tcBorders>
              <w:top w:val="single" w:sz="4" w:space="0" w:color="auto"/>
              <w:left w:val="double" w:sz="4" w:space="0" w:color="auto"/>
              <w:bottom w:val="single" w:sz="4" w:space="0" w:color="auto"/>
              <w:right w:val="single" w:sz="4" w:space="0" w:color="auto"/>
            </w:tcBorders>
            <w:vAlign w:val="center"/>
          </w:tcPr>
          <w:p w:rsidR="00924DF5" w:rsidRPr="00F96A40" w:rsidRDefault="00924DF5" w:rsidP="00924DF5">
            <w:pPr>
              <w:spacing w:after="0" w:line="240" w:lineRule="auto"/>
              <w:jc w:val="center"/>
              <w:rPr>
                <w:rFonts w:ascii="Sylfaen" w:hAnsi="Sylfaen"/>
                <w:noProof/>
                <w:sz w:val="20"/>
                <w:szCs w:val="20"/>
              </w:rPr>
            </w:pPr>
            <w:r w:rsidRPr="00F96A40">
              <w:rPr>
                <w:rFonts w:ascii="Sylfaen" w:hAnsi="Sylfaen"/>
                <w:noProof/>
                <w:sz w:val="20"/>
                <w:szCs w:val="20"/>
              </w:rPr>
              <w:t>x</w:t>
            </w:r>
          </w:p>
        </w:tc>
        <w:tc>
          <w:tcPr>
            <w:tcW w:w="539" w:type="dxa"/>
            <w:tcBorders>
              <w:top w:val="single" w:sz="4" w:space="0" w:color="auto"/>
              <w:left w:val="single" w:sz="4" w:space="0" w:color="auto"/>
              <w:bottom w:val="single" w:sz="4" w:space="0" w:color="auto"/>
              <w:right w:val="single" w:sz="4" w:space="0" w:color="auto"/>
            </w:tcBorders>
            <w:vAlign w:val="center"/>
          </w:tcPr>
          <w:p w:rsidR="00924DF5" w:rsidRPr="00F96A40" w:rsidRDefault="00924DF5" w:rsidP="00924DF5">
            <w:pPr>
              <w:spacing w:after="0" w:line="240" w:lineRule="auto"/>
              <w:jc w:val="center"/>
              <w:rPr>
                <w:rFonts w:ascii="Sylfaen" w:hAnsi="Sylfaen"/>
                <w:noProof/>
                <w:sz w:val="20"/>
                <w:szCs w:val="20"/>
              </w:rPr>
            </w:pPr>
          </w:p>
        </w:tc>
        <w:tc>
          <w:tcPr>
            <w:tcW w:w="547" w:type="dxa"/>
            <w:tcBorders>
              <w:top w:val="single" w:sz="4" w:space="0" w:color="auto"/>
              <w:left w:val="single" w:sz="4" w:space="0" w:color="auto"/>
              <w:bottom w:val="single" w:sz="4" w:space="0" w:color="auto"/>
              <w:right w:val="single" w:sz="4" w:space="0" w:color="auto"/>
            </w:tcBorders>
            <w:vAlign w:val="center"/>
          </w:tcPr>
          <w:p w:rsidR="00924DF5" w:rsidRPr="00F96A40" w:rsidRDefault="00924DF5" w:rsidP="00924DF5">
            <w:pPr>
              <w:spacing w:after="0" w:line="240" w:lineRule="auto"/>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double" w:sz="4" w:space="0" w:color="auto"/>
            </w:tcBorders>
            <w:vAlign w:val="center"/>
          </w:tcPr>
          <w:p w:rsidR="00924DF5" w:rsidRPr="00F96A40" w:rsidRDefault="00924DF5" w:rsidP="00924DF5">
            <w:pPr>
              <w:spacing w:after="0" w:line="240" w:lineRule="auto"/>
              <w:jc w:val="center"/>
              <w:rPr>
                <w:rFonts w:ascii="Sylfaen" w:hAnsi="Sylfaen"/>
                <w:noProof/>
                <w:sz w:val="20"/>
                <w:szCs w:val="20"/>
              </w:rPr>
            </w:pPr>
          </w:p>
        </w:tc>
        <w:tc>
          <w:tcPr>
            <w:tcW w:w="850" w:type="dxa"/>
            <w:tcBorders>
              <w:top w:val="single" w:sz="4" w:space="0" w:color="auto"/>
              <w:left w:val="single" w:sz="4" w:space="0" w:color="auto"/>
              <w:bottom w:val="single" w:sz="4" w:space="0" w:color="auto"/>
              <w:right w:val="thickThinSmallGap" w:sz="24" w:space="0" w:color="auto"/>
            </w:tcBorders>
            <w:vAlign w:val="center"/>
          </w:tcPr>
          <w:p w:rsidR="00924DF5" w:rsidRPr="00F96A40" w:rsidRDefault="00924DF5" w:rsidP="00924DF5">
            <w:pPr>
              <w:spacing w:after="0" w:line="240" w:lineRule="auto"/>
              <w:jc w:val="center"/>
              <w:rPr>
                <w:rFonts w:ascii="Sylfaen" w:hAnsi="Sylfaen"/>
                <w:noProof/>
                <w:sz w:val="20"/>
                <w:szCs w:val="20"/>
              </w:rPr>
            </w:pPr>
          </w:p>
        </w:tc>
      </w:tr>
      <w:tr w:rsidR="00924DF5" w:rsidRPr="00F96A40" w:rsidTr="00312424">
        <w:trPr>
          <w:gridAfter w:val="1"/>
          <w:wAfter w:w="9" w:type="dxa"/>
          <w:trHeight w:val="283"/>
        </w:trPr>
        <w:tc>
          <w:tcPr>
            <w:tcW w:w="661" w:type="dxa"/>
            <w:tcBorders>
              <w:top w:val="single" w:sz="4" w:space="0" w:color="auto"/>
              <w:left w:val="thinThickSmallGap" w:sz="24" w:space="0" w:color="auto"/>
              <w:bottom w:val="single" w:sz="4" w:space="0" w:color="auto"/>
              <w:right w:val="double" w:sz="4" w:space="0" w:color="auto"/>
            </w:tcBorders>
            <w:shd w:val="clear" w:color="auto" w:fill="8A0000"/>
            <w:vAlign w:val="center"/>
          </w:tcPr>
          <w:p w:rsidR="00924DF5" w:rsidRPr="00FB2020" w:rsidRDefault="00924DF5" w:rsidP="00924DF5">
            <w:pPr>
              <w:spacing w:after="0" w:line="240" w:lineRule="auto"/>
              <w:ind w:right="-107"/>
              <w:jc w:val="center"/>
              <w:rPr>
                <w:rFonts w:ascii="Sylfaen" w:hAnsi="Sylfaen"/>
                <w:b/>
                <w:noProof/>
                <w:sz w:val="20"/>
                <w:szCs w:val="20"/>
                <w:lang w:val="ka-GE"/>
              </w:rPr>
            </w:pPr>
            <w:r w:rsidRPr="00FB2020">
              <w:rPr>
                <w:rFonts w:ascii="Sylfaen" w:hAnsi="Sylfaen"/>
                <w:b/>
                <w:noProof/>
                <w:sz w:val="20"/>
                <w:szCs w:val="20"/>
                <w:lang w:val="ka-GE"/>
              </w:rPr>
              <w:t>2.2</w:t>
            </w:r>
          </w:p>
        </w:tc>
        <w:tc>
          <w:tcPr>
            <w:tcW w:w="13187" w:type="dxa"/>
            <w:gridSpan w:val="12"/>
            <w:tcBorders>
              <w:top w:val="single" w:sz="4" w:space="0" w:color="auto"/>
              <w:left w:val="double" w:sz="4" w:space="0" w:color="auto"/>
              <w:bottom w:val="single" w:sz="4" w:space="0" w:color="auto"/>
              <w:right w:val="thickThinSmallGap" w:sz="24" w:space="0" w:color="auto"/>
            </w:tcBorders>
            <w:shd w:val="clear" w:color="auto" w:fill="7E0000"/>
            <w:vAlign w:val="center"/>
          </w:tcPr>
          <w:p w:rsidR="00924DF5" w:rsidRPr="00FB2020" w:rsidRDefault="00924DF5" w:rsidP="00924DF5">
            <w:pPr>
              <w:spacing w:after="0" w:line="240" w:lineRule="auto"/>
              <w:jc w:val="center"/>
              <w:rPr>
                <w:rFonts w:ascii="Sylfaen" w:hAnsi="Sylfaen"/>
                <w:b/>
                <w:noProof/>
                <w:sz w:val="20"/>
                <w:szCs w:val="20"/>
                <w:lang w:val="ka-GE"/>
              </w:rPr>
            </w:pPr>
            <w:r w:rsidRPr="00FB2020">
              <w:rPr>
                <w:rFonts w:ascii="Sylfaen" w:hAnsi="Sylfaen"/>
                <w:b/>
                <w:noProof/>
                <w:sz w:val="20"/>
                <w:szCs w:val="20"/>
              </w:rPr>
              <w:t>არჩევითი კურსები</w:t>
            </w:r>
            <w:r w:rsidRPr="00FB2020">
              <w:rPr>
                <w:rFonts w:ascii="Sylfaen" w:hAnsi="Sylfaen"/>
                <w:b/>
                <w:noProof/>
                <w:sz w:val="20"/>
                <w:szCs w:val="20"/>
                <w:lang w:val="ka-GE"/>
              </w:rPr>
              <w:t xml:space="preserve"> </w:t>
            </w:r>
            <w:r w:rsidRPr="00FB2020">
              <w:rPr>
                <w:rFonts w:ascii="Sylfaen" w:hAnsi="Sylfaen"/>
                <w:b/>
                <w:noProof/>
                <w:sz w:val="20"/>
                <w:szCs w:val="20"/>
              </w:rPr>
              <w:t>II</w:t>
            </w:r>
            <w:r w:rsidRPr="00FB2020">
              <w:rPr>
                <w:rFonts w:ascii="Sylfaen" w:hAnsi="Sylfaen"/>
                <w:b/>
                <w:noProof/>
                <w:sz w:val="20"/>
                <w:szCs w:val="20"/>
                <w:lang w:val="ka-GE"/>
              </w:rPr>
              <w:t xml:space="preserve"> – 5 კრედიტი</w:t>
            </w:r>
          </w:p>
        </w:tc>
      </w:tr>
      <w:tr w:rsidR="00924DF5" w:rsidRPr="00F96A40" w:rsidTr="00312424">
        <w:trPr>
          <w:gridAfter w:val="1"/>
          <w:wAfter w:w="9" w:type="dxa"/>
          <w:trHeight w:val="283"/>
        </w:trPr>
        <w:tc>
          <w:tcPr>
            <w:tcW w:w="661" w:type="dxa"/>
            <w:tcBorders>
              <w:top w:val="single" w:sz="4" w:space="0" w:color="auto"/>
              <w:left w:val="thinThickSmallGap" w:sz="24" w:space="0" w:color="auto"/>
              <w:bottom w:val="single" w:sz="4" w:space="0" w:color="auto"/>
              <w:right w:val="double" w:sz="4" w:space="0" w:color="auto"/>
            </w:tcBorders>
          </w:tcPr>
          <w:p w:rsidR="00924DF5" w:rsidRPr="00F96A40" w:rsidRDefault="00924DF5" w:rsidP="00924DF5">
            <w:pPr>
              <w:spacing w:after="0" w:line="240" w:lineRule="auto"/>
              <w:jc w:val="center"/>
              <w:rPr>
                <w:rFonts w:ascii="Sylfaen" w:hAnsi="Sylfaen"/>
                <w:noProof/>
                <w:sz w:val="20"/>
                <w:szCs w:val="20"/>
              </w:rPr>
            </w:pPr>
            <w:r w:rsidRPr="00F96A40">
              <w:rPr>
                <w:rFonts w:ascii="Sylfaen" w:hAnsi="Sylfaen"/>
                <w:noProof/>
                <w:sz w:val="20"/>
                <w:szCs w:val="20"/>
              </w:rPr>
              <w:t>2.</w:t>
            </w:r>
            <w:r>
              <w:rPr>
                <w:rFonts w:ascii="Sylfaen" w:hAnsi="Sylfaen"/>
                <w:noProof/>
                <w:sz w:val="20"/>
                <w:szCs w:val="20"/>
                <w:lang w:val="ka-GE"/>
              </w:rPr>
              <w:t>2.</w:t>
            </w:r>
            <w:r w:rsidRPr="00F96A40">
              <w:rPr>
                <w:rFonts w:ascii="Sylfaen" w:hAnsi="Sylfaen"/>
                <w:noProof/>
                <w:sz w:val="20"/>
                <w:szCs w:val="20"/>
              </w:rPr>
              <w:t>1</w:t>
            </w:r>
          </w:p>
        </w:tc>
        <w:tc>
          <w:tcPr>
            <w:tcW w:w="5058" w:type="dxa"/>
            <w:tcBorders>
              <w:top w:val="single" w:sz="4" w:space="0" w:color="auto"/>
              <w:left w:val="double" w:sz="4" w:space="0" w:color="auto"/>
              <w:bottom w:val="single" w:sz="4" w:space="0" w:color="auto"/>
              <w:right w:val="double" w:sz="4" w:space="0" w:color="auto"/>
            </w:tcBorders>
          </w:tcPr>
          <w:p w:rsidR="00924DF5" w:rsidRPr="00F96A40" w:rsidRDefault="00924DF5" w:rsidP="00924DF5">
            <w:pPr>
              <w:spacing w:after="0" w:line="240" w:lineRule="auto"/>
              <w:rPr>
                <w:rFonts w:ascii="Sylfaen" w:hAnsi="Sylfaen"/>
                <w:noProof/>
                <w:sz w:val="20"/>
                <w:szCs w:val="20"/>
              </w:rPr>
            </w:pPr>
            <w:r w:rsidRPr="00F96A40">
              <w:rPr>
                <w:rFonts w:ascii="Sylfaen" w:hAnsi="Sylfaen"/>
                <w:noProof/>
                <w:sz w:val="20"/>
                <w:szCs w:val="20"/>
              </w:rPr>
              <w:t>პოსტმოდერნიზმი როგორც XX ს-ის ფენომენი ლიტერატურაში</w:t>
            </w:r>
          </w:p>
        </w:tc>
        <w:tc>
          <w:tcPr>
            <w:tcW w:w="515" w:type="dxa"/>
            <w:tcBorders>
              <w:top w:val="single" w:sz="4" w:space="0" w:color="auto"/>
              <w:left w:val="double" w:sz="4" w:space="0" w:color="auto"/>
              <w:bottom w:val="single" w:sz="4" w:space="0" w:color="auto"/>
              <w:right w:val="single" w:sz="4" w:space="0" w:color="auto"/>
            </w:tcBorders>
            <w:vAlign w:val="center"/>
          </w:tcPr>
          <w:p w:rsidR="00924DF5" w:rsidRPr="00F96A40" w:rsidRDefault="00924DF5" w:rsidP="00924DF5">
            <w:pPr>
              <w:spacing w:after="0" w:line="240" w:lineRule="auto"/>
              <w:ind w:right="-107"/>
              <w:jc w:val="center"/>
              <w:rPr>
                <w:rFonts w:ascii="Sylfaen" w:hAnsi="Sylfaen"/>
                <w:noProof/>
                <w:sz w:val="20"/>
                <w:szCs w:val="20"/>
              </w:rPr>
            </w:pPr>
            <w:r w:rsidRPr="00F96A40">
              <w:rPr>
                <w:rFonts w:ascii="Sylfaen" w:hAnsi="Sylfaen"/>
                <w:noProof/>
                <w:sz w:val="20"/>
                <w:szCs w:val="20"/>
              </w:rPr>
              <w:t>5</w:t>
            </w:r>
          </w:p>
        </w:tc>
        <w:tc>
          <w:tcPr>
            <w:tcW w:w="632" w:type="dxa"/>
            <w:tcBorders>
              <w:top w:val="single" w:sz="4" w:space="0" w:color="auto"/>
              <w:left w:val="single" w:sz="4" w:space="0" w:color="auto"/>
              <w:bottom w:val="single" w:sz="4" w:space="0" w:color="auto"/>
              <w:right w:val="single" w:sz="4" w:space="0" w:color="auto"/>
            </w:tcBorders>
            <w:vAlign w:val="center"/>
          </w:tcPr>
          <w:p w:rsidR="00924DF5" w:rsidRPr="00F96A40" w:rsidRDefault="00924DF5" w:rsidP="00924DF5">
            <w:pPr>
              <w:spacing w:after="0" w:line="240" w:lineRule="auto"/>
              <w:ind w:right="-107"/>
              <w:jc w:val="center"/>
              <w:rPr>
                <w:rFonts w:ascii="Sylfaen" w:hAnsi="Sylfaen"/>
                <w:noProof/>
                <w:sz w:val="20"/>
                <w:szCs w:val="20"/>
              </w:rPr>
            </w:pPr>
            <w:r w:rsidRPr="00F96A40">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vAlign w:val="center"/>
          </w:tcPr>
          <w:p w:rsidR="00924DF5" w:rsidRPr="00F96A40" w:rsidRDefault="00924DF5" w:rsidP="00924DF5">
            <w:pPr>
              <w:spacing w:after="0" w:line="240" w:lineRule="auto"/>
              <w:ind w:right="-107"/>
              <w:jc w:val="center"/>
              <w:rPr>
                <w:rFonts w:ascii="Sylfaen" w:hAnsi="Sylfaen"/>
                <w:noProof/>
                <w:sz w:val="20"/>
                <w:szCs w:val="20"/>
              </w:rPr>
            </w:pPr>
            <w:r w:rsidRPr="00F96A40">
              <w:rPr>
                <w:rFonts w:ascii="Sylfaen" w:hAnsi="Sylfaen"/>
                <w:noProof/>
                <w:sz w:val="20"/>
                <w:szCs w:val="20"/>
              </w:rPr>
              <w:t>30</w:t>
            </w:r>
          </w:p>
        </w:tc>
        <w:tc>
          <w:tcPr>
            <w:tcW w:w="973" w:type="dxa"/>
            <w:tcBorders>
              <w:top w:val="single" w:sz="4" w:space="0" w:color="auto"/>
              <w:left w:val="single" w:sz="4" w:space="0" w:color="auto"/>
              <w:bottom w:val="single" w:sz="4" w:space="0" w:color="auto"/>
              <w:right w:val="single" w:sz="4" w:space="0" w:color="auto"/>
            </w:tcBorders>
            <w:vAlign w:val="center"/>
          </w:tcPr>
          <w:p w:rsidR="00924DF5" w:rsidRPr="00F96A40" w:rsidRDefault="00924DF5" w:rsidP="00924DF5">
            <w:pPr>
              <w:spacing w:after="0" w:line="240" w:lineRule="auto"/>
              <w:ind w:right="-107"/>
              <w:jc w:val="center"/>
              <w:rPr>
                <w:rFonts w:ascii="Sylfaen" w:hAnsi="Sylfaen"/>
                <w:noProof/>
                <w:sz w:val="20"/>
                <w:szCs w:val="20"/>
              </w:rPr>
            </w:pPr>
            <w:r w:rsidRPr="00F96A40">
              <w:rPr>
                <w:rFonts w:ascii="Sylfaen" w:hAnsi="Sylfaen"/>
                <w:noProof/>
                <w:sz w:val="20"/>
                <w:szCs w:val="20"/>
              </w:rPr>
              <w:t>2</w:t>
            </w:r>
          </w:p>
        </w:tc>
        <w:tc>
          <w:tcPr>
            <w:tcW w:w="688" w:type="dxa"/>
            <w:tcBorders>
              <w:top w:val="single" w:sz="4" w:space="0" w:color="auto"/>
              <w:left w:val="single" w:sz="4" w:space="0" w:color="auto"/>
              <w:bottom w:val="single" w:sz="4" w:space="0" w:color="auto"/>
              <w:right w:val="single" w:sz="4" w:space="0" w:color="auto"/>
            </w:tcBorders>
            <w:vAlign w:val="center"/>
          </w:tcPr>
          <w:p w:rsidR="00924DF5" w:rsidRPr="00F96A40" w:rsidRDefault="00924DF5" w:rsidP="00924DF5">
            <w:pPr>
              <w:spacing w:after="0" w:line="240" w:lineRule="auto"/>
              <w:ind w:right="-107"/>
              <w:jc w:val="center"/>
              <w:rPr>
                <w:rFonts w:ascii="Sylfaen" w:hAnsi="Sylfaen"/>
                <w:noProof/>
                <w:sz w:val="20"/>
                <w:szCs w:val="20"/>
              </w:rPr>
            </w:pPr>
            <w:r w:rsidRPr="00F96A40">
              <w:rPr>
                <w:rFonts w:ascii="Sylfaen" w:hAnsi="Sylfaen"/>
                <w:noProof/>
                <w:sz w:val="20"/>
                <w:szCs w:val="20"/>
              </w:rPr>
              <w:t>93</w:t>
            </w:r>
          </w:p>
        </w:tc>
        <w:tc>
          <w:tcPr>
            <w:tcW w:w="1578" w:type="dxa"/>
            <w:tcBorders>
              <w:top w:val="single" w:sz="4" w:space="0" w:color="auto"/>
              <w:left w:val="single" w:sz="4" w:space="0" w:color="auto"/>
              <w:bottom w:val="single" w:sz="4" w:space="0" w:color="auto"/>
              <w:right w:val="double" w:sz="4" w:space="0" w:color="auto"/>
            </w:tcBorders>
            <w:vAlign w:val="center"/>
          </w:tcPr>
          <w:p w:rsidR="00924DF5" w:rsidRPr="00F96A40" w:rsidRDefault="00924DF5" w:rsidP="00924DF5">
            <w:pPr>
              <w:spacing w:after="0" w:line="240" w:lineRule="auto"/>
              <w:ind w:right="-107"/>
              <w:jc w:val="center"/>
              <w:rPr>
                <w:rFonts w:ascii="Sylfaen" w:hAnsi="Sylfaen"/>
                <w:noProof/>
                <w:sz w:val="20"/>
                <w:szCs w:val="20"/>
              </w:rPr>
            </w:pPr>
            <w:r w:rsidRPr="00F96A40">
              <w:rPr>
                <w:rFonts w:ascii="Sylfaen" w:hAnsi="Sylfaen"/>
                <w:noProof/>
                <w:sz w:val="20"/>
                <w:szCs w:val="20"/>
              </w:rPr>
              <w:t>1/1/0/0</w:t>
            </w:r>
          </w:p>
        </w:tc>
        <w:tc>
          <w:tcPr>
            <w:tcW w:w="444" w:type="dxa"/>
            <w:tcBorders>
              <w:top w:val="single" w:sz="4" w:space="0" w:color="auto"/>
              <w:left w:val="double" w:sz="4" w:space="0" w:color="auto"/>
              <w:bottom w:val="single" w:sz="4" w:space="0" w:color="auto"/>
              <w:right w:val="single" w:sz="4" w:space="0" w:color="auto"/>
            </w:tcBorders>
            <w:vAlign w:val="center"/>
          </w:tcPr>
          <w:p w:rsidR="00924DF5" w:rsidRPr="00F96A40" w:rsidRDefault="00924DF5" w:rsidP="00924DF5">
            <w:pPr>
              <w:spacing w:after="0" w:line="240" w:lineRule="auto"/>
              <w:ind w:right="-107"/>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single" w:sz="4" w:space="0" w:color="auto"/>
            </w:tcBorders>
            <w:vAlign w:val="center"/>
          </w:tcPr>
          <w:p w:rsidR="00924DF5" w:rsidRPr="00F96A40" w:rsidRDefault="00924DF5" w:rsidP="00924DF5">
            <w:pPr>
              <w:spacing w:after="0" w:line="240" w:lineRule="auto"/>
              <w:jc w:val="center"/>
              <w:rPr>
                <w:rFonts w:ascii="Sylfaen" w:hAnsi="Sylfaen"/>
                <w:noProof/>
                <w:sz w:val="20"/>
                <w:szCs w:val="20"/>
              </w:rPr>
            </w:pPr>
            <w:r w:rsidRPr="00F96A40">
              <w:rPr>
                <w:rFonts w:ascii="Sylfaen" w:hAnsi="Sylfaen"/>
                <w:noProof/>
                <w:sz w:val="20"/>
                <w:szCs w:val="20"/>
              </w:rPr>
              <w:t>x</w:t>
            </w:r>
          </w:p>
        </w:tc>
        <w:tc>
          <w:tcPr>
            <w:tcW w:w="547" w:type="dxa"/>
            <w:tcBorders>
              <w:top w:val="single" w:sz="4" w:space="0" w:color="auto"/>
              <w:left w:val="single" w:sz="4" w:space="0" w:color="auto"/>
              <w:bottom w:val="single" w:sz="4" w:space="0" w:color="auto"/>
              <w:right w:val="single" w:sz="4" w:space="0" w:color="auto"/>
            </w:tcBorders>
            <w:vAlign w:val="center"/>
          </w:tcPr>
          <w:p w:rsidR="00924DF5" w:rsidRPr="00F96A40" w:rsidRDefault="00924DF5" w:rsidP="00924DF5">
            <w:pPr>
              <w:spacing w:after="0" w:line="240" w:lineRule="auto"/>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double" w:sz="4" w:space="0" w:color="auto"/>
            </w:tcBorders>
            <w:vAlign w:val="center"/>
          </w:tcPr>
          <w:p w:rsidR="00924DF5" w:rsidRPr="00F96A40" w:rsidRDefault="00924DF5" w:rsidP="00924DF5">
            <w:pPr>
              <w:spacing w:after="0" w:line="240" w:lineRule="auto"/>
              <w:jc w:val="center"/>
              <w:rPr>
                <w:rFonts w:ascii="Sylfaen" w:hAnsi="Sylfaen"/>
                <w:noProof/>
                <w:sz w:val="20"/>
                <w:szCs w:val="20"/>
              </w:rPr>
            </w:pPr>
          </w:p>
        </w:tc>
        <w:tc>
          <w:tcPr>
            <w:tcW w:w="850" w:type="dxa"/>
            <w:tcBorders>
              <w:top w:val="single" w:sz="4" w:space="0" w:color="auto"/>
              <w:left w:val="single" w:sz="4" w:space="0" w:color="auto"/>
              <w:bottom w:val="single" w:sz="4" w:space="0" w:color="auto"/>
              <w:right w:val="thickThinSmallGap" w:sz="24" w:space="0" w:color="auto"/>
            </w:tcBorders>
            <w:vAlign w:val="center"/>
          </w:tcPr>
          <w:p w:rsidR="00924DF5" w:rsidRPr="00F96A40" w:rsidRDefault="00924DF5" w:rsidP="00924DF5">
            <w:pPr>
              <w:spacing w:after="0" w:line="240" w:lineRule="auto"/>
              <w:jc w:val="center"/>
              <w:rPr>
                <w:rFonts w:ascii="Sylfaen" w:hAnsi="Sylfaen"/>
                <w:noProof/>
                <w:sz w:val="20"/>
                <w:szCs w:val="20"/>
              </w:rPr>
            </w:pPr>
          </w:p>
        </w:tc>
      </w:tr>
      <w:tr w:rsidR="00924DF5" w:rsidRPr="00F96A40" w:rsidTr="00312424">
        <w:trPr>
          <w:gridAfter w:val="1"/>
          <w:wAfter w:w="9" w:type="dxa"/>
          <w:trHeight w:val="283"/>
        </w:trPr>
        <w:tc>
          <w:tcPr>
            <w:tcW w:w="661" w:type="dxa"/>
            <w:tcBorders>
              <w:top w:val="single" w:sz="4" w:space="0" w:color="auto"/>
              <w:left w:val="thinThickSmallGap" w:sz="24" w:space="0" w:color="auto"/>
              <w:bottom w:val="single" w:sz="4" w:space="0" w:color="auto"/>
              <w:right w:val="double" w:sz="4" w:space="0" w:color="auto"/>
            </w:tcBorders>
          </w:tcPr>
          <w:p w:rsidR="00924DF5" w:rsidRPr="00F96A40" w:rsidRDefault="00924DF5" w:rsidP="00924DF5">
            <w:pPr>
              <w:spacing w:after="0" w:line="240" w:lineRule="auto"/>
              <w:jc w:val="center"/>
              <w:rPr>
                <w:rFonts w:ascii="Sylfaen" w:hAnsi="Sylfaen"/>
                <w:noProof/>
                <w:sz w:val="20"/>
                <w:szCs w:val="20"/>
              </w:rPr>
            </w:pPr>
            <w:r w:rsidRPr="00F96A40">
              <w:rPr>
                <w:rFonts w:ascii="Sylfaen" w:hAnsi="Sylfaen"/>
                <w:noProof/>
                <w:sz w:val="20"/>
                <w:szCs w:val="20"/>
              </w:rPr>
              <w:t>2.</w:t>
            </w:r>
            <w:r>
              <w:rPr>
                <w:rFonts w:ascii="Sylfaen" w:hAnsi="Sylfaen"/>
                <w:noProof/>
                <w:sz w:val="20"/>
                <w:szCs w:val="20"/>
                <w:lang w:val="ka-GE"/>
              </w:rPr>
              <w:t>2.</w:t>
            </w:r>
            <w:r w:rsidRPr="00F96A40">
              <w:rPr>
                <w:rFonts w:ascii="Sylfaen" w:hAnsi="Sylfaen"/>
                <w:noProof/>
                <w:sz w:val="20"/>
                <w:szCs w:val="20"/>
              </w:rPr>
              <w:t>2</w:t>
            </w:r>
          </w:p>
        </w:tc>
        <w:tc>
          <w:tcPr>
            <w:tcW w:w="5058" w:type="dxa"/>
            <w:tcBorders>
              <w:top w:val="single" w:sz="4" w:space="0" w:color="auto"/>
              <w:left w:val="double" w:sz="4" w:space="0" w:color="auto"/>
              <w:bottom w:val="single" w:sz="4" w:space="0" w:color="auto"/>
              <w:right w:val="double" w:sz="4" w:space="0" w:color="auto"/>
            </w:tcBorders>
          </w:tcPr>
          <w:p w:rsidR="00924DF5" w:rsidRPr="00F96A40" w:rsidRDefault="00924DF5" w:rsidP="00924DF5">
            <w:pPr>
              <w:spacing w:after="0" w:line="240" w:lineRule="auto"/>
              <w:rPr>
                <w:rFonts w:ascii="Sylfaen" w:hAnsi="Sylfaen" w:cs="AcadNusx"/>
                <w:noProof/>
                <w:sz w:val="20"/>
                <w:szCs w:val="20"/>
              </w:rPr>
            </w:pPr>
            <w:r w:rsidRPr="00F96A40">
              <w:rPr>
                <w:rFonts w:ascii="Sylfaen" w:hAnsi="Sylfaen" w:cs="AcadNusx"/>
                <w:noProof/>
                <w:sz w:val="20"/>
                <w:szCs w:val="20"/>
              </w:rPr>
              <w:t>XIX ს. ინგლისური თეატრი და დრამატურგია</w:t>
            </w:r>
          </w:p>
        </w:tc>
        <w:tc>
          <w:tcPr>
            <w:tcW w:w="515" w:type="dxa"/>
            <w:tcBorders>
              <w:top w:val="single" w:sz="4" w:space="0" w:color="auto"/>
              <w:left w:val="double" w:sz="4" w:space="0" w:color="auto"/>
              <w:bottom w:val="single" w:sz="4" w:space="0" w:color="auto"/>
              <w:right w:val="single" w:sz="4" w:space="0" w:color="auto"/>
            </w:tcBorders>
            <w:vAlign w:val="center"/>
          </w:tcPr>
          <w:p w:rsidR="00924DF5" w:rsidRPr="00FB2CAA" w:rsidRDefault="00924DF5" w:rsidP="00924DF5">
            <w:pPr>
              <w:spacing w:after="0" w:line="240" w:lineRule="auto"/>
              <w:ind w:right="-107"/>
              <w:jc w:val="center"/>
              <w:rPr>
                <w:rFonts w:ascii="Sylfaen" w:hAnsi="Sylfaen"/>
                <w:noProof/>
                <w:sz w:val="20"/>
                <w:szCs w:val="20"/>
              </w:rPr>
            </w:pPr>
            <w:r w:rsidRPr="00FB2CAA">
              <w:rPr>
                <w:rFonts w:ascii="Sylfaen" w:hAnsi="Sylfaen"/>
                <w:noProof/>
                <w:sz w:val="20"/>
                <w:szCs w:val="20"/>
              </w:rPr>
              <w:t>5</w:t>
            </w:r>
          </w:p>
        </w:tc>
        <w:tc>
          <w:tcPr>
            <w:tcW w:w="632" w:type="dxa"/>
            <w:tcBorders>
              <w:top w:val="single" w:sz="4" w:space="0" w:color="auto"/>
              <w:left w:val="single" w:sz="4" w:space="0" w:color="auto"/>
              <w:bottom w:val="single" w:sz="4" w:space="0" w:color="auto"/>
              <w:right w:val="single" w:sz="4" w:space="0" w:color="auto"/>
            </w:tcBorders>
            <w:vAlign w:val="center"/>
          </w:tcPr>
          <w:p w:rsidR="00924DF5" w:rsidRPr="00FB2CAA" w:rsidRDefault="00924DF5" w:rsidP="00924DF5">
            <w:pPr>
              <w:spacing w:after="0" w:line="240" w:lineRule="auto"/>
              <w:ind w:right="-107"/>
              <w:jc w:val="center"/>
              <w:rPr>
                <w:rFonts w:ascii="Sylfaen" w:hAnsi="Sylfaen"/>
                <w:noProof/>
                <w:sz w:val="20"/>
                <w:szCs w:val="20"/>
              </w:rPr>
            </w:pPr>
            <w:r w:rsidRPr="00FB2CAA">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vAlign w:val="center"/>
          </w:tcPr>
          <w:p w:rsidR="00924DF5" w:rsidRPr="00FB2CAA" w:rsidRDefault="00924DF5" w:rsidP="00924DF5">
            <w:pPr>
              <w:spacing w:after="0" w:line="240" w:lineRule="auto"/>
              <w:ind w:right="-107"/>
              <w:jc w:val="center"/>
              <w:rPr>
                <w:rFonts w:ascii="Sylfaen" w:hAnsi="Sylfaen"/>
                <w:noProof/>
                <w:sz w:val="20"/>
                <w:szCs w:val="20"/>
              </w:rPr>
            </w:pPr>
            <w:r w:rsidRPr="00FB2CAA">
              <w:rPr>
                <w:rFonts w:ascii="Sylfaen" w:hAnsi="Sylfaen"/>
                <w:noProof/>
                <w:sz w:val="20"/>
                <w:szCs w:val="20"/>
              </w:rPr>
              <w:t>15</w:t>
            </w:r>
          </w:p>
        </w:tc>
        <w:tc>
          <w:tcPr>
            <w:tcW w:w="973" w:type="dxa"/>
            <w:tcBorders>
              <w:top w:val="single" w:sz="4" w:space="0" w:color="auto"/>
              <w:left w:val="single" w:sz="4" w:space="0" w:color="auto"/>
              <w:bottom w:val="single" w:sz="4" w:space="0" w:color="auto"/>
              <w:right w:val="single" w:sz="4" w:space="0" w:color="auto"/>
            </w:tcBorders>
            <w:vAlign w:val="center"/>
          </w:tcPr>
          <w:p w:rsidR="00924DF5" w:rsidRPr="00FB2CAA" w:rsidRDefault="00924DF5" w:rsidP="00924DF5">
            <w:pPr>
              <w:spacing w:after="0" w:line="240" w:lineRule="auto"/>
              <w:ind w:right="-107"/>
              <w:jc w:val="center"/>
              <w:rPr>
                <w:rFonts w:ascii="Sylfaen" w:hAnsi="Sylfaen"/>
                <w:noProof/>
                <w:sz w:val="20"/>
                <w:szCs w:val="20"/>
              </w:rPr>
            </w:pPr>
            <w:r w:rsidRPr="00FB2CAA">
              <w:rPr>
                <w:rFonts w:ascii="Sylfaen" w:hAnsi="Sylfaen"/>
                <w:noProof/>
                <w:sz w:val="20"/>
                <w:szCs w:val="20"/>
              </w:rPr>
              <w:t>2</w:t>
            </w:r>
          </w:p>
        </w:tc>
        <w:tc>
          <w:tcPr>
            <w:tcW w:w="688" w:type="dxa"/>
            <w:tcBorders>
              <w:top w:val="single" w:sz="4" w:space="0" w:color="auto"/>
              <w:left w:val="single" w:sz="4" w:space="0" w:color="auto"/>
              <w:bottom w:val="single" w:sz="4" w:space="0" w:color="auto"/>
              <w:right w:val="single" w:sz="4" w:space="0" w:color="auto"/>
            </w:tcBorders>
            <w:vAlign w:val="center"/>
          </w:tcPr>
          <w:p w:rsidR="00924DF5" w:rsidRPr="00FB2CAA" w:rsidRDefault="00924DF5" w:rsidP="00924DF5">
            <w:pPr>
              <w:spacing w:after="0" w:line="240" w:lineRule="auto"/>
              <w:ind w:right="-107"/>
              <w:jc w:val="center"/>
              <w:rPr>
                <w:rFonts w:ascii="Sylfaen" w:hAnsi="Sylfaen"/>
                <w:noProof/>
                <w:sz w:val="20"/>
                <w:szCs w:val="20"/>
              </w:rPr>
            </w:pPr>
            <w:r w:rsidRPr="00FB2CAA">
              <w:rPr>
                <w:rFonts w:ascii="Sylfaen" w:hAnsi="Sylfaen"/>
                <w:noProof/>
                <w:sz w:val="20"/>
                <w:szCs w:val="20"/>
              </w:rPr>
              <w:t>108</w:t>
            </w:r>
          </w:p>
        </w:tc>
        <w:tc>
          <w:tcPr>
            <w:tcW w:w="1578" w:type="dxa"/>
            <w:tcBorders>
              <w:top w:val="single" w:sz="4" w:space="0" w:color="auto"/>
              <w:left w:val="single" w:sz="4" w:space="0" w:color="auto"/>
              <w:bottom w:val="single" w:sz="4" w:space="0" w:color="auto"/>
              <w:right w:val="double" w:sz="4" w:space="0" w:color="auto"/>
            </w:tcBorders>
            <w:vAlign w:val="center"/>
          </w:tcPr>
          <w:p w:rsidR="00924DF5" w:rsidRPr="00FB2CAA" w:rsidRDefault="00924DF5" w:rsidP="00924DF5">
            <w:pPr>
              <w:spacing w:after="0" w:line="240" w:lineRule="auto"/>
              <w:ind w:right="-107"/>
              <w:jc w:val="center"/>
              <w:rPr>
                <w:rFonts w:ascii="Sylfaen" w:hAnsi="Sylfaen"/>
                <w:noProof/>
                <w:sz w:val="20"/>
                <w:szCs w:val="20"/>
              </w:rPr>
            </w:pPr>
            <w:r w:rsidRPr="00FB2CAA">
              <w:rPr>
                <w:rFonts w:ascii="Sylfaen" w:hAnsi="Sylfaen"/>
                <w:noProof/>
                <w:sz w:val="20"/>
                <w:szCs w:val="20"/>
              </w:rPr>
              <w:t>0</w:t>
            </w:r>
            <w:r w:rsidRPr="00FB2CAA">
              <w:rPr>
                <w:rFonts w:ascii="Sylfaen" w:hAnsi="Sylfaen"/>
                <w:noProof/>
                <w:sz w:val="20"/>
                <w:szCs w:val="20"/>
                <w:lang w:val="ka-GE"/>
              </w:rPr>
              <w:t>.</w:t>
            </w:r>
            <w:r w:rsidRPr="00FB2CAA">
              <w:rPr>
                <w:rFonts w:ascii="Sylfaen" w:hAnsi="Sylfaen"/>
                <w:noProof/>
                <w:sz w:val="20"/>
                <w:szCs w:val="20"/>
              </w:rPr>
              <w:t>7/0/</w:t>
            </w:r>
            <w:r w:rsidRPr="00FB2CAA">
              <w:rPr>
                <w:rFonts w:ascii="Sylfaen" w:hAnsi="Sylfaen"/>
                <w:noProof/>
                <w:sz w:val="20"/>
                <w:szCs w:val="20"/>
                <w:lang w:val="ka-GE"/>
              </w:rPr>
              <w:t>0/</w:t>
            </w:r>
            <w:r w:rsidRPr="00FB2CAA">
              <w:rPr>
                <w:rFonts w:ascii="Sylfaen" w:hAnsi="Sylfaen"/>
                <w:noProof/>
                <w:sz w:val="20"/>
                <w:szCs w:val="20"/>
              </w:rPr>
              <w:t>0.3</w:t>
            </w:r>
          </w:p>
        </w:tc>
        <w:tc>
          <w:tcPr>
            <w:tcW w:w="444" w:type="dxa"/>
            <w:tcBorders>
              <w:top w:val="single" w:sz="4" w:space="0" w:color="auto"/>
              <w:left w:val="double" w:sz="4" w:space="0" w:color="auto"/>
              <w:bottom w:val="single" w:sz="4" w:space="0" w:color="auto"/>
              <w:right w:val="single" w:sz="4" w:space="0" w:color="auto"/>
            </w:tcBorders>
            <w:vAlign w:val="center"/>
          </w:tcPr>
          <w:p w:rsidR="00924DF5" w:rsidRPr="00F96A40" w:rsidRDefault="00924DF5" w:rsidP="00924DF5">
            <w:pPr>
              <w:spacing w:after="0" w:line="240" w:lineRule="auto"/>
              <w:ind w:right="-107"/>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single" w:sz="4" w:space="0" w:color="auto"/>
            </w:tcBorders>
            <w:vAlign w:val="center"/>
          </w:tcPr>
          <w:p w:rsidR="00924DF5" w:rsidRPr="00F96A40" w:rsidRDefault="00924DF5" w:rsidP="00924DF5">
            <w:pPr>
              <w:spacing w:after="0" w:line="240" w:lineRule="auto"/>
              <w:jc w:val="center"/>
              <w:rPr>
                <w:rFonts w:ascii="Sylfaen" w:hAnsi="Sylfaen"/>
                <w:noProof/>
                <w:sz w:val="20"/>
                <w:szCs w:val="20"/>
              </w:rPr>
            </w:pPr>
            <w:r w:rsidRPr="00F96A40">
              <w:rPr>
                <w:rFonts w:ascii="Sylfaen" w:hAnsi="Sylfaen"/>
                <w:noProof/>
                <w:sz w:val="20"/>
                <w:szCs w:val="20"/>
              </w:rPr>
              <w:t>x</w:t>
            </w:r>
          </w:p>
        </w:tc>
        <w:tc>
          <w:tcPr>
            <w:tcW w:w="547" w:type="dxa"/>
            <w:tcBorders>
              <w:top w:val="single" w:sz="4" w:space="0" w:color="auto"/>
              <w:left w:val="single" w:sz="4" w:space="0" w:color="auto"/>
              <w:bottom w:val="single" w:sz="4" w:space="0" w:color="auto"/>
              <w:right w:val="single" w:sz="4" w:space="0" w:color="auto"/>
            </w:tcBorders>
            <w:vAlign w:val="center"/>
          </w:tcPr>
          <w:p w:rsidR="00924DF5" w:rsidRPr="00F96A40" w:rsidRDefault="00924DF5" w:rsidP="00924DF5">
            <w:pPr>
              <w:spacing w:after="0" w:line="240" w:lineRule="auto"/>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double" w:sz="4" w:space="0" w:color="auto"/>
            </w:tcBorders>
            <w:vAlign w:val="center"/>
          </w:tcPr>
          <w:p w:rsidR="00924DF5" w:rsidRPr="00F96A40" w:rsidRDefault="00924DF5" w:rsidP="00924DF5">
            <w:pPr>
              <w:spacing w:after="0" w:line="240" w:lineRule="auto"/>
              <w:jc w:val="center"/>
              <w:rPr>
                <w:rFonts w:ascii="Sylfaen" w:hAnsi="Sylfaen"/>
                <w:noProof/>
                <w:sz w:val="20"/>
                <w:szCs w:val="20"/>
              </w:rPr>
            </w:pPr>
          </w:p>
        </w:tc>
        <w:tc>
          <w:tcPr>
            <w:tcW w:w="850" w:type="dxa"/>
            <w:tcBorders>
              <w:top w:val="single" w:sz="4" w:space="0" w:color="auto"/>
              <w:left w:val="single" w:sz="4" w:space="0" w:color="auto"/>
              <w:bottom w:val="single" w:sz="4" w:space="0" w:color="auto"/>
              <w:right w:val="thickThinSmallGap" w:sz="24" w:space="0" w:color="auto"/>
            </w:tcBorders>
            <w:vAlign w:val="center"/>
          </w:tcPr>
          <w:p w:rsidR="00924DF5" w:rsidRPr="00F96A40" w:rsidRDefault="00924DF5" w:rsidP="00924DF5">
            <w:pPr>
              <w:spacing w:after="0" w:line="240" w:lineRule="auto"/>
              <w:jc w:val="center"/>
              <w:rPr>
                <w:rFonts w:ascii="Sylfaen" w:hAnsi="Sylfaen"/>
                <w:noProof/>
                <w:sz w:val="20"/>
                <w:szCs w:val="20"/>
              </w:rPr>
            </w:pPr>
          </w:p>
        </w:tc>
      </w:tr>
      <w:tr w:rsidR="00924DF5" w:rsidRPr="00F96A40" w:rsidTr="00312424">
        <w:trPr>
          <w:gridAfter w:val="1"/>
          <w:wAfter w:w="9" w:type="dxa"/>
          <w:trHeight w:val="283"/>
        </w:trPr>
        <w:tc>
          <w:tcPr>
            <w:tcW w:w="661" w:type="dxa"/>
            <w:tcBorders>
              <w:top w:val="single" w:sz="4" w:space="0" w:color="auto"/>
              <w:left w:val="thinThickSmallGap" w:sz="24" w:space="0" w:color="auto"/>
              <w:bottom w:val="single" w:sz="4" w:space="0" w:color="auto"/>
              <w:right w:val="double" w:sz="4" w:space="0" w:color="auto"/>
            </w:tcBorders>
            <w:shd w:val="clear" w:color="auto" w:fill="7E0000"/>
          </w:tcPr>
          <w:p w:rsidR="00924DF5" w:rsidRPr="00FB2020" w:rsidRDefault="00924DF5" w:rsidP="00924DF5">
            <w:pPr>
              <w:spacing w:after="0" w:line="240" w:lineRule="auto"/>
              <w:jc w:val="center"/>
              <w:rPr>
                <w:rFonts w:ascii="Sylfaen" w:hAnsi="Sylfaen"/>
                <w:b/>
                <w:noProof/>
                <w:sz w:val="20"/>
                <w:szCs w:val="20"/>
                <w:lang w:val="ka-GE"/>
              </w:rPr>
            </w:pPr>
            <w:r w:rsidRPr="00FB2020">
              <w:rPr>
                <w:rFonts w:ascii="Sylfaen" w:hAnsi="Sylfaen"/>
                <w:b/>
                <w:noProof/>
                <w:sz w:val="20"/>
                <w:szCs w:val="20"/>
                <w:lang w:val="ka-GE"/>
              </w:rPr>
              <w:t>2.3</w:t>
            </w:r>
          </w:p>
        </w:tc>
        <w:tc>
          <w:tcPr>
            <w:tcW w:w="13187" w:type="dxa"/>
            <w:gridSpan w:val="12"/>
            <w:tcBorders>
              <w:top w:val="single" w:sz="4" w:space="0" w:color="auto"/>
              <w:left w:val="double" w:sz="4" w:space="0" w:color="auto"/>
              <w:bottom w:val="single" w:sz="4" w:space="0" w:color="auto"/>
              <w:right w:val="thickThinSmallGap" w:sz="24" w:space="0" w:color="auto"/>
            </w:tcBorders>
            <w:shd w:val="clear" w:color="auto" w:fill="7E0000"/>
            <w:vAlign w:val="center"/>
          </w:tcPr>
          <w:p w:rsidR="00924DF5" w:rsidRPr="00FB2020" w:rsidRDefault="00924DF5" w:rsidP="00924DF5">
            <w:pPr>
              <w:spacing w:after="0" w:line="240" w:lineRule="auto"/>
              <w:jc w:val="center"/>
              <w:rPr>
                <w:rFonts w:ascii="Sylfaen" w:hAnsi="Sylfaen"/>
                <w:b/>
                <w:noProof/>
                <w:sz w:val="20"/>
                <w:szCs w:val="20"/>
                <w:lang w:val="ka-GE"/>
              </w:rPr>
            </w:pPr>
            <w:r w:rsidRPr="00FB2020">
              <w:rPr>
                <w:rFonts w:ascii="Sylfaen" w:hAnsi="Sylfaen"/>
                <w:b/>
                <w:noProof/>
                <w:sz w:val="20"/>
                <w:szCs w:val="20"/>
              </w:rPr>
              <w:t>არჩევითი კურსები III</w:t>
            </w:r>
            <w:r w:rsidRPr="00FB2020">
              <w:rPr>
                <w:rFonts w:ascii="Sylfaen" w:hAnsi="Sylfaen"/>
                <w:b/>
                <w:noProof/>
                <w:sz w:val="20"/>
                <w:szCs w:val="20"/>
                <w:lang w:val="ka-GE"/>
              </w:rPr>
              <w:t xml:space="preserve"> – 15 კრედიტი</w:t>
            </w:r>
          </w:p>
        </w:tc>
      </w:tr>
      <w:tr w:rsidR="00924DF5" w:rsidRPr="00F96A40" w:rsidTr="00312424">
        <w:trPr>
          <w:gridAfter w:val="1"/>
          <w:wAfter w:w="9" w:type="dxa"/>
          <w:trHeight w:val="283"/>
        </w:trPr>
        <w:tc>
          <w:tcPr>
            <w:tcW w:w="661" w:type="dxa"/>
            <w:tcBorders>
              <w:top w:val="single" w:sz="4" w:space="0" w:color="auto"/>
              <w:left w:val="thinThickSmallGap" w:sz="24" w:space="0" w:color="auto"/>
              <w:bottom w:val="single" w:sz="4" w:space="0" w:color="auto"/>
              <w:right w:val="double" w:sz="4" w:space="0" w:color="auto"/>
            </w:tcBorders>
            <w:vAlign w:val="center"/>
          </w:tcPr>
          <w:p w:rsidR="00924DF5" w:rsidRPr="00F96A40" w:rsidRDefault="00924DF5" w:rsidP="00924DF5">
            <w:pPr>
              <w:spacing w:after="0" w:line="240" w:lineRule="auto"/>
              <w:jc w:val="center"/>
              <w:rPr>
                <w:rFonts w:ascii="Sylfaen" w:hAnsi="Sylfaen"/>
                <w:noProof/>
                <w:sz w:val="20"/>
                <w:szCs w:val="20"/>
              </w:rPr>
            </w:pPr>
            <w:r>
              <w:rPr>
                <w:rFonts w:ascii="Sylfaen" w:hAnsi="Sylfaen"/>
                <w:noProof/>
                <w:sz w:val="20"/>
                <w:szCs w:val="20"/>
                <w:lang w:val="ka-GE"/>
              </w:rPr>
              <w:t>2.</w:t>
            </w:r>
            <w:r w:rsidRPr="00F96A40">
              <w:rPr>
                <w:rFonts w:ascii="Sylfaen" w:hAnsi="Sylfaen"/>
                <w:noProof/>
                <w:sz w:val="20"/>
                <w:szCs w:val="20"/>
              </w:rPr>
              <w:t>3.1</w:t>
            </w:r>
          </w:p>
        </w:tc>
        <w:tc>
          <w:tcPr>
            <w:tcW w:w="5058" w:type="dxa"/>
            <w:tcBorders>
              <w:top w:val="single" w:sz="4" w:space="0" w:color="auto"/>
              <w:left w:val="double" w:sz="4" w:space="0" w:color="auto"/>
              <w:bottom w:val="single" w:sz="4" w:space="0" w:color="auto"/>
              <w:right w:val="double" w:sz="4" w:space="0" w:color="auto"/>
            </w:tcBorders>
          </w:tcPr>
          <w:p w:rsidR="00924DF5" w:rsidRPr="00F96A40" w:rsidRDefault="00924DF5" w:rsidP="00924DF5">
            <w:pPr>
              <w:spacing w:after="0" w:line="240" w:lineRule="auto"/>
              <w:rPr>
                <w:rFonts w:ascii="Sylfaen" w:hAnsi="Sylfaen" w:cs="AcadNusx"/>
                <w:noProof/>
                <w:sz w:val="20"/>
                <w:szCs w:val="20"/>
              </w:rPr>
            </w:pPr>
            <w:r w:rsidRPr="00F96A40">
              <w:rPr>
                <w:rFonts w:ascii="Sylfaen" w:hAnsi="Sylfaen" w:cs="AcadNusx"/>
                <w:noProof/>
                <w:sz w:val="20"/>
                <w:szCs w:val="20"/>
              </w:rPr>
              <w:t>შედარებით-ტიპოლოგიური ლიტმცოდნეობის საფუძვლები</w:t>
            </w:r>
          </w:p>
        </w:tc>
        <w:tc>
          <w:tcPr>
            <w:tcW w:w="515" w:type="dxa"/>
            <w:tcBorders>
              <w:top w:val="single" w:sz="4" w:space="0" w:color="auto"/>
              <w:left w:val="double" w:sz="4" w:space="0" w:color="auto"/>
              <w:bottom w:val="single" w:sz="4" w:space="0" w:color="auto"/>
              <w:right w:val="single" w:sz="4" w:space="0" w:color="auto"/>
            </w:tcBorders>
            <w:vAlign w:val="center"/>
          </w:tcPr>
          <w:p w:rsidR="00924DF5" w:rsidRPr="00F96A40" w:rsidRDefault="00924DF5" w:rsidP="00924DF5">
            <w:pPr>
              <w:spacing w:after="0" w:line="240" w:lineRule="auto"/>
              <w:ind w:right="-107"/>
              <w:jc w:val="center"/>
              <w:rPr>
                <w:rFonts w:ascii="Sylfaen" w:hAnsi="Sylfaen"/>
                <w:noProof/>
                <w:sz w:val="20"/>
                <w:szCs w:val="20"/>
              </w:rPr>
            </w:pPr>
            <w:r w:rsidRPr="00F96A40">
              <w:rPr>
                <w:rFonts w:ascii="Sylfaen" w:hAnsi="Sylfaen"/>
                <w:noProof/>
                <w:sz w:val="20"/>
                <w:szCs w:val="20"/>
              </w:rPr>
              <w:t>5</w:t>
            </w:r>
          </w:p>
        </w:tc>
        <w:tc>
          <w:tcPr>
            <w:tcW w:w="632" w:type="dxa"/>
            <w:tcBorders>
              <w:top w:val="single" w:sz="4" w:space="0" w:color="auto"/>
              <w:left w:val="single" w:sz="4" w:space="0" w:color="auto"/>
              <w:bottom w:val="single" w:sz="4" w:space="0" w:color="auto"/>
              <w:right w:val="single" w:sz="4" w:space="0" w:color="auto"/>
            </w:tcBorders>
            <w:vAlign w:val="center"/>
          </w:tcPr>
          <w:p w:rsidR="00924DF5" w:rsidRPr="00F96A40" w:rsidRDefault="00924DF5" w:rsidP="00924DF5">
            <w:pPr>
              <w:spacing w:after="0" w:line="240" w:lineRule="auto"/>
              <w:ind w:right="-107"/>
              <w:jc w:val="center"/>
              <w:rPr>
                <w:rFonts w:ascii="Sylfaen" w:hAnsi="Sylfaen"/>
                <w:noProof/>
                <w:sz w:val="20"/>
                <w:szCs w:val="20"/>
              </w:rPr>
            </w:pPr>
            <w:r w:rsidRPr="00F96A40">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vAlign w:val="center"/>
          </w:tcPr>
          <w:p w:rsidR="00924DF5" w:rsidRPr="00F96A40" w:rsidRDefault="00924DF5" w:rsidP="00924DF5">
            <w:pPr>
              <w:spacing w:after="0" w:line="240" w:lineRule="auto"/>
              <w:jc w:val="center"/>
              <w:rPr>
                <w:rFonts w:ascii="Sylfaen" w:hAnsi="Sylfaen"/>
                <w:noProof/>
                <w:sz w:val="20"/>
                <w:szCs w:val="20"/>
              </w:rPr>
            </w:pPr>
            <w:r w:rsidRPr="00F96A40">
              <w:rPr>
                <w:rFonts w:ascii="Sylfaen" w:hAnsi="Sylfaen"/>
                <w:noProof/>
                <w:sz w:val="20"/>
                <w:szCs w:val="20"/>
              </w:rPr>
              <w:t>30</w:t>
            </w:r>
          </w:p>
        </w:tc>
        <w:tc>
          <w:tcPr>
            <w:tcW w:w="973" w:type="dxa"/>
            <w:tcBorders>
              <w:top w:val="single" w:sz="4" w:space="0" w:color="auto"/>
              <w:left w:val="single" w:sz="4" w:space="0" w:color="auto"/>
              <w:bottom w:val="single" w:sz="4" w:space="0" w:color="auto"/>
              <w:right w:val="single" w:sz="4" w:space="0" w:color="auto"/>
            </w:tcBorders>
            <w:vAlign w:val="center"/>
          </w:tcPr>
          <w:p w:rsidR="00924DF5" w:rsidRPr="00BD5FC5" w:rsidRDefault="00924DF5" w:rsidP="00924DF5">
            <w:pPr>
              <w:spacing w:after="0" w:line="240" w:lineRule="auto"/>
              <w:ind w:right="-107"/>
              <w:jc w:val="center"/>
              <w:rPr>
                <w:rFonts w:ascii="Sylfaen" w:hAnsi="Sylfaen"/>
                <w:noProof/>
                <w:sz w:val="20"/>
                <w:szCs w:val="20"/>
              </w:rPr>
            </w:pPr>
            <w:r w:rsidRPr="00BD5FC5">
              <w:rPr>
                <w:rFonts w:ascii="Sylfaen" w:hAnsi="Sylfaen"/>
                <w:noProof/>
                <w:sz w:val="20"/>
                <w:szCs w:val="20"/>
              </w:rPr>
              <w:t>3</w:t>
            </w:r>
          </w:p>
        </w:tc>
        <w:tc>
          <w:tcPr>
            <w:tcW w:w="688" w:type="dxa"/>
            <w:tcBorders>
              <w:top w:val="single" w:sz="4" w:space="0" w:color="auto"/>
              <w:left w:val="single" w:sz="4" w:space="0" w:color="auto"/>
              <w:bottom w:val="single" w:sz="4" w:space="0" w:color="auto"/>
              <w:right w:val="single" w:sz="4" w:space="0" w:color="auto"/>
            </w:tcBorders>
            <w:vAlign w:val="center"/>
          </w:tcPr>
          <w:p w:rsidR="00924DF5" w:rsidRPr="00F96A40" w:rsidRDefault="00924DF5" w:rsidP="00924DF5">
            <w:pPr>
              <w:spacing w:after="0" w:line="240" w:lineRule="auto"/>
              <w:ind w:right="-107"/>
              <w:jc w:val="center"/>
              <w:rPr>
                <w:rFonts w:ascii="Sylfaen" w:hAnsi="Sylfaen"/>
                <w:noProof/>
                <w:sz w:val="20"/>
                <w:szCs w:val="20"/>
              </w:rPr>
            </w:pPr>
            <w:r w:rsidRPr="00F96A40">
              <w:rPr>
                <w:rFonts w:ascii="Sylfaen" w:hAnsi="Sylfaen"/>
                <w:noProof/>
                <w:sz w:val="20"/>
                <w:szCs w:val="20"/>
              </w:rPr>
              <w:t>92</w:t>
            </w:r>
          </w:p>
        </w:tc>
        <w:tc>
          <w:tcPr>
            <w:tcW w:w="1578" w:type="dxa"/>
            <w:tcBorders>
              <w:top w:val="single" w:sz="4" w:space="0" w:color="auto"/>
              <w:left w:val="single" w:sz="4" w:space="0" w:color="auto"/>
              <w:bottom w:val="single" w:sz="4" w:space="0" w:color="auto"/>
              <w:right w:val="double" w:sz="4" w:space="0" w:color="auto"/>
            </w:tcBorders>
            <w:vAlign w:val="center"/>
          </w:tcPr>
          <w:p w:rsidR="00924DF5" w:rsidRPr="00F96A40" w:rsidRDefault="00924DF5" w:rsidP="00924DF5">
            <w:pPr>
              <w:spacing w:after="0" w:line="240" w:lineRule="auto"/>
              <w:jc w:val="center"/>
              <w:rPr>
                <w:noProof/>
              </w:rPr>
            </w:pPr>
            <w:r w:rsidRPr="00F96A40">
              <w:rPr>
                <w:rFonts w:ascii="Sylfaen" w:hAnsi="Sylfaen"/>
                <w:noProof/>
                <w:sz w:val="20"/>
                <w:szCs w:val="20"/>
              </w:rPr>
              <w:t>1/1/0/0</w:t>
            </w:r>
          </w:p>
        </w:tc>
        <w:tc>
          <w:tcPr>
            <w:tcW w:w="444" w:type="dxa"/>
            <w:tcBorders>
              <w:top w:val="single" w:sz="4" w:space="0" w:color="auto"/>
              <w:left w:val="double" w:sz="4" w:space="0" w:color="auto"/>
              <w:bottom w:val="single" w:sz="4" w:space="0" w:color="auto"/>
              <w:right w:val="single" w:sz="4" w:space="0" w:color="auto"/>
            </w:tcBorders>
            <w:vAlign w:val="center"/>
          </w:tcPr>
          <w:p w:rsidR="00924DF5" w:rsidRPr="00F96A40" w:rsidRDefault="00924DF5" w:rsidP="00924DF5">
            <w:pPr>
              <w:spacing w:after="0" w:line="240" w:lineRule="auto"/>
              <w:ind w:right="-107"/>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single" w:sz="4" w:space="0" w:color="auto"/>
            </w:tcBorders>
            <w:vAlign w:val="center"/>
          </w:tcPr>
          <w:p w:rsidR="00924DF5" w:rsidRPr="00F96A40" w:rsidRDefault="00924DF5" w:rsidP="00924DF5">
            <w:pPr>
              <w:spacing w:after="0" w:line="240" w:lineRule="auto"/>
              <w:ind w:right="-107"/>
              <w:jc w:val="center"/>
              <w:rPr>
                <w:rFonts w:ascii="Sylfaen" w:hAnsi="Sylfaen"/>
                <w:noProof/>
                <w:sz w:val="20"/>
                <w:szCs w:val="20"/>
              </w:rPr>
            </w:pPr>
          </w:p>
        </w:tc>
        <w:tc>
          <w:tcPr>
            <w:tcW w:w="547" w:type="dxa"/>
            <w:tcBorders>
              <w:top w:val="single" w:sz="4" w:space="0" w:color="auto"/>
              <w:left w:val="single" w:sz="4" w:space="0" w:color="auto"/>
              <w:bottom w:val="single" w:sz="4" w:space="0" w:color="auto"/>
              <w:right w:val="single" w:sz="4" w:space="0" w:color="auto"/>
            </w:tcBorders>
            <w:vAlign w:val="center"/>
          </w:tcPr>
          <w:p w:rsidR="00924DF5" w:rsidRPr="00F96A40" w:rsidRDefault="00924DF5" w:rsidP="00924DF5">
            <w:pPr>
              <w:spacing w:after="0" w:line="240" w:lineRule="auto"/>
              <w:jc w:val="center"/>
              <w:rPr>
                <w:rFonts w:ascii="Sylfaen" w:hAnsi="Sylfaen"/>
                <w:noProof/>
                <w:sz w:val="20"/>
                <w:szCs w:val="20"/>
              </w:rPr>
            </w:pPr>
            <w:r w:rsidRPr="00F96A40">
              <w:rPr>
                <w:rFonts w:ascii="Sylfaen" w:hAnsi="Sylfaen"/>
                <w:noProof/>
                <w:sz w:val="20"/>
                <w:szCs w:val="20"/>
              </w:rPr>
              <w:t>x</w:t>
            </w:r>
          </w:p>
        </w:tc>
        <w:tc>
          <w:tcPr>
            <w:tcW w:w="539" w:type="dxa"/>
            <w:tcBorders>
              <w:top w:val="single" w:sz="4" w:space="0" w:color="auto"/>
              <w:left w:val="single" w:sz="4" w:space="0" w:color="auto"/>
              <w:bottom w:val="single" w:sz="4" w:space="0" w:color="auto"/>
              <w:right w:val="double" w:sz="4" w:space="0" w:color="auto"/>
            </w:tcBorders>
            <w:vAlign w:val="center"/>
          </w:tcPr>
          <w:p w:rsidR="00924DF5" w:rsidRPr="00F96A40" w:rsidRDefault="00924DF5" w:rsidP="00924DF5">
            <w:pPr>
              <w:spacing w:after="0" w:line="240" w:lineRule="auto"/>
              <w:jc w:val="center"/>
              <w:rPr>
                <w:rFonts w:ascii="Sylfaen" w:hAnsi="Sylfaen"/>
                <w:noProof/>
                <w:sz w:val="20"/>
                <w:szCs w:val="20"/>
              </w:rPr>
            </w:pPr>
          </w:p>
        </w:tc>
        <w:tc>
          <w:tcPr>
            <w:tcW w:w="850" w:type="dxa"/>
            <w:tcBorders>
              <w:top w:val="single" w:sz="4" w:space="0" w:color="auto"/>
              <w:left w:val="single" w:sz="4" w:space="0" w:color="auto"/>
              <w:bottom w:val="single" w:sz="4" w:space="0" w:color="auto"/>
              <w:right w:val="thickThinSmallGap" w:sz="24" w:space="0" w:color="auto"/>
            </w:tcBorders>
            <w:vAlign w:val="center"/>
          </w:tcPr>
          <w:p w:rsidR="00924DF5" w:rsidRPr="00F96A40" w:rsidRDefault="00924DF5" w:rsidP="00924DF5">
            <w:pPr>
              <w:spacing w:after="0" w:line="240" w:lineRule="auto"/>
              <w:jc w:val="center"/>
              <w:rPr>
                <w:rFonts w:ascii="Sylfaen" w:hAnsi="Sylfaen"/>
                <w:noProof/>
                <w:sz w:val="20"/>
                <w:szCs w:val="20"/>
              </w:rPr>
            </w:pPr>
          </w:p>
        </w:tc>
      </w:tr>
      <w:tr w:rsidR="00924DF5" w:rsidRPr="00F96A40" w:rsidTr="00312424">
        <w:trPr>
          <w:gridAfter w:val="1"/>
          <w:wAfter w:w="9" w:type="dxa"/>
          <w:trHeight w:val="283"/>
        </w:trPr>
        <w:tc>
          <w:tcPr>
            <w:tcW w:w="661" w:type="dxa"/>
            <w:tcBorders>
              <w:top w:val="single" w:sz="4" w:space="0" w:color="auto"/>
              <w:left w:val="thinThickSmallGap" w:sz="24" w:space="0" w:color="auto"/>
              <w:bottom w:val="single" w:sz="4" w:space="0" w:color="auto"/>
              <w:right w:val="double" w:sz="4" w:space="0" w:color="auto"/>
            </w:tcBorders>
            <w:vAlign w:val="center"/>
          </w:tcPr>
          <w:p w:rsidR="00924DF5" w:rsidRPr="00F96A40" w:rsidRDefault="00924DF5" w:rsidP="00924DF5">
            <w:pPr>
              <w:spacing w:after="0" w:line="240" w:lineRule="auto"/>
              <w:jc w:val="center"/>
              <w:rPr>
                <w:rFonts w:ascii="Sylfaen" w:hAnsi="Sylfaen"/>
                <w:noProof/>
                <w:sz w:val="20"/>
                <w:szCs w:val="20"/>
              </w:rPr>
            </w:pPr>
            <w:r>
              <w:rPr>
                <w:rFonts w:ascii="Sylfaen" w:hAnsi="Sylfaen"/>
                <w:noProof/>
                <w:sz w:val="20"/>
                <w:szCs w:val="20"/>
                <w:lang w:val="ka-GE"/>
              </w:rPr>
              <w:t>2.</w:t>
            </w:r>
            <w:r w:rsidRPr="00F96A40">
              <w:rPr>
                <w:rFonts w:ascii="Sylfaen" w:hAnsi="Sylfaen"/>
                <w:noProof/>
                <w:sz w:val="20"/>
                <w:szCs w:val="20"/>
              </w:rPr>
              <w:t>3.2</w:t>
            </w:r>
          </w:p>
        </w:tc>
        <w:tc>
          <w:tcPr>
            <w:tcW w:w="5058" w:type="dxa"/>
            <w:tcBorders>
              <w:top w:val="single" w:sz="4" w:space="0" w:color="auto"/>
              <w:left w:val="double" w:sz="4" w:space="0" w:color="auto"/>
              <w:bottom w:val="single" w:sz="4" w:space="0" w:color="auto"/>
              <w:right w:val="double" w:sz="4" w:space="0" w:color="auto"/>
            </w:tcBorders>
          </w:tcPr>
          <w:p w:rsidR="00924DF5" w:rsidRPr="00F96A40" w:rsidRDefault="00924DF5" w:rsidP="00924DF5">
            <w:pPr>
              <w:spacing w:after="0" w:line="240" w:lineRule="auto"/>
              <w:rPr>
                <w:rFonts w:ascii="Sylfaen" w:hAnsi="Sylfaen" w:cs="AcadNusx"/>
                <w:noProof/>
                <w:sz w:val="20"/>
                <w:szCs w:val="20"/>
                <w:lang w:val="ka-GE"/>
              </w:rPr>
            </w:pPr>
            <w:r w:rsidRPr="00F96A40">
              <w:rPr>
                <w:rFonts w:ascii="Sylfaen" w:hAnsi="Sylfaen" w:cs="AcadNusx"/>
                <w:noProof/>
                <w:sz w:val="20"/>
                <w:szCs w:val="20"/>
              </w:rPr>
              <w:t>სპეცკურსი მწერალზე</w:t>
            </w:r>
          </w:p>
        </w:tc>
        <w:tc>
          <w:tcPr>
            <w:tcW w:w="515" w:type="dxa"/>
            <w:tcBorders>
              <w:top w:val="single" w:sz="4" w:space="0" w:color="auto"/>
              <w:left w:val="double" w:sz="4" w:space="0" w:color="auto"/>
              <w:bottom w:val="single" w:sz="4" w:space="0" w:color="auto"/>
              <w:right w:val="single" w:sz="4" w:space="0" w:color="auto"/>
            </w:tcBorders>
            <w:vAlign w:val="center"/>
          </w:tcPr>
          <w:p w:rsidR="00924DF5" w:rsidRPr="00F96A40" w:rsidRDefault="00924DF5" w:rsidP="00924DF5">
            <w:pPr>
              <w:spacing w:after="0" w:line="240" w:lineRule="auto"/>
              <w:jc w:val="center"/>
              <w:rPr>
                <w:rFonts w:ascii="Sylfaen" w:hAnsi="Sylfaen"/>
                <w:noProof/>
                <w:sz w:val="20"/>
                <w:szCs w:val="20"/>
              </w:rPr>
            </w:pPr>
            <w:r w:rsidRPr="00F96A40">
              <w:rPr>
                <w:rFonts w:ascii="Sylfaen" w:hAnsi="Sylfaen"/>
                <w:noProof/>
                <w:sz w:val="20"/>
                <w:szCs w:val="20"/>
              </w:rPr>
              <w:t>5</w:t>
            </w:r>
          </w:p>
        </w:tc>
        <w:tc>
          <w:tcPr>
            <w:tcW w:w="632" w:type="dxa"/>
            <w:tcBorders>
              <w:top w:val="single" w:sz="4" w:space="0" w:color="auto"/>
              <w:left w:val="single" w:sz="4" w:space="0" w:color="auto"/>
              <w:bottom w:val="single" w:sz="4" w:space="0" w:color="auto"/>
              <w:right w:val="single" w:sz="4" w:space="0" w:color="auto"/>
            </w:tcBorders>
            <w:vAlign w:val="center"/>
          </w:tcPr>
          <w:p w:rsidR="00924DF5" w:rsidRPr="00F96A40" w:rsidRDefault="00924DF5" w:rsidP="00924DF5">
            <w:pPr>
              <w:spacing w:after="0" w:line="240" w:lineRule="auto"/>
              <w:jc w:val="center"/>
              <w:rPr>
                <w:rFonts w:ascii="Sylfaen" w:hAnsi="Sylfaen"/>
                <w:noProof/>
                <w:sz w:val="20"/>
                <w:szCs w:val="20"/>
              </w:rPr>
            </w:pPr>
            <w:r w:rsidRPr="00F96A40">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vAlign w:val="center"/>
          </w:tcPr>
          <w:p w:rsidR="00924DF5" w:rsidRPr="00F96A40" w:rsidRDefault="00924DF5" w:rsidP="00924DF5">
            <w:pPr>
              <w:spacing w:after="0" w:line="240" w:lineRule="auto"/>
              <w:jc w:val="center"/>
              <w:rPr>
                <w:rFonts w:ascii="Sylfaen" w:hAnsi="Sylfaen"/>
                <w:noProof/>
                <w:sz w:val="20"/>
                <w:szCs w:val="20"/>
              </w:rPr>
            </w:pPr>
            <w:r w:rsidRPr="00F96A40">
              <w:rPr>
                <w:rFonts w:ascii="Sylfaen" w:hAnsi="Sylfaen"/>
                <w:noProof/>
                <w:sz w:val="20"/>
                <w:szCs w:val="20"/>
              </w:rPr>
              <w:t>30</w:t>
            </w:r>
          </w:p>
        </w:tc>
        <w:tc>
          <w:tcPr>
            <w:tcW w:w="973" w:type="dxa"/>
            <w:tcBorders>
              <w:top w:val="single" w:sz="4" w:space="0" w:color="auto"/>
              <w:left w:val="single" w:sz="4" w:space="0" w:color="auto"/>
              <w:bottom w:val="single" w:sz="4" w:space="0" w:color="auto"/>
              <w:right w:val="single" w:sz="4" w:space="0" w:color="auto"/>
            </w:tcBorders>
            <w:vAlign w:val="center"/>
          </w:tcPr>
          <w:p w:rsidR="00924DF5" w:rsidRPr="00BD5FC5" w:rsidRDefault="00924DF5" w:rsidP="00924DF5">
            <w:pPr>
              <w:spacing w:after="0" w:line="240" w:lineRule="auto"/>
              <w:ind w:right="-107"/>
              <w:jc w:val="center"/>
              <w:rPr>
                <w:rFonts w:ascii="Sylfaen" w:hAnsi="Sylfaen"/>
                <w:noProof/>
                <w:sz w:val="20"/>
                <w:szCs w:val="20"/>
              </w:rPr>
            </w:pPr>
            <w:r w:rsidRPr="00BD5FC5">
              <w:rPr>
                <w:rFonts w:ascii="Sylfaen" w:hAnsi="Sylfaen"/>
                <w:noProof/>
                <w:sz w:val="20"/>
                <w:szCs w:val="20"/>
              </w:rPr>
              <w:t>2</w:t>
            </w:r>
          </w:p>
        </w:tc>
        <w:tc>
          <w:tcPr>
            <w:tcW w:w="688" w:type="dxa"/>
            <w:tcBorders>
              <w:top w:val="single" w:sz="4" w:space="0" w:color="auto"/>
              <w:left w:val="single" w:sz="4" w:space="0" w:color="auto"/>
              <w:bottom w:val="single" w:sz="4" w:space="0" w:color="auto"/>
              <w:right w:val="single" w:sz="4" w:space="0" w:color="auto"/>
            </w:tcBorders>
            <w:vAlign w:val="center"/>
          </w:tcPr>
          <w:p w:rsidR="00924DF5" w:rsidRPr="00F96A40" w:rsidRDefault="00924DF5" w:rsidP="00924DF5">
            <w:pPr>
              <w:spacing w:after="0" w:line="240" w:lineRule="auto"/>
              <w:ind w:right="-107"/>
              <w:jc w:val="center"/>
              <w:rPr>
                <w:rFonts w:ascii="Sylfaen" w:hAnsi="Sylfaen"/>
                <w:noProof/>
                <w:sz w:val="20"/>
                <w:szCs w:val="20"/>
              </w:rPr>
            </w:pPr>
            <w:r w:rsidRPr="00F96A40">
              <w:rPr>
                <w:rFonts w:ascii="Sylfaen" w:hAnsi="Sylfaen"/>
                <w:noProof/>
                <w:sz w:val="20"/>
                <w:szCs w:val="20"/>
              </w:rPr>
              <w:t>93</w:t>
            </w:r>
          </w:p>
        </w:tc>
        <w:tc>
          <w:tcPr>
            <w:tcW w:w="1578" w:type="dxa"/>
            <w:tcBorders>
              <w:top w:val="single" w:sz="4" w:space="0" w:color="auto"/>
              <w:left w:val="single" w:sz="4" w:space="0" w:color="auto"/>
              <w:bottom w:val="single" w:sz="4" w:space="0" w:color="auto"/>
              <w:right w:val="double" w:sz="4" w:space="0" w:color="auto"/>
            </w:tcBorders>
            <w:vAlign w:val="center"/>
          </w:tcPr>
          <w:p w:rsidR="00924DF5" w:rsidRPr="00F96A40" w:rsidRDefault="00924DF5" w:rsidP="00924DF5">
            <w:pPr>
              <w:spacing w:after="0" w:line="240" w:lineRule="auto"/>
              <w:jc w:val="center"/>
              <w:rPr>
                <w:noProof/>
              </w:rPr>
            </w:pPr>
            <w:r w:rsidRPr="00F96A40">
              <w:rPr>
                <w:rFonts w:ascii="Sylfaen" w:hAnsi="Sylfaen"/>
                <w:noProof/>
                <w:sz w:val="20"/>
                <w:szCs w:val="20"/>
              </w:rPr>
              <w:t>1/1/0/0</w:t>
            </w:r>
          </w:p>
        </w:tc>
        <w:tc>
          <w:tcPr>
            <w:tcW w:w="444" w:type="dxa"/>
            <w:tcBorders>
              <w:top w:val="single" w:sz="4" w:space="0" w:color="auto"/>
              <w:left w:val="double" w:sz="4" w:space="0" w:color="auto"/>
              <w:bottom w:val="single" w:sz="4" w:space="0" w:color="auto"/>
              <w:right w:val="single" w:sz="4" w:space="0" w:color="auto"/>
            </w:tcBorders>
            <w:vAlign w:val="center"/>
          </w:tcPr>
          <w:p w:rsidR="00924DF5" w:rsidRPr="00F96A40" w:rsidRDefault="00924DF5" w:rsidP="00924DF5">
            <w:pPr>
              <w:spacing w:after="0" w:line="240" w:lineRule="auto"/>
              <w:ind w:right="-107"/>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single" w:sz="4" w:space="0" w:color="auto"/>
            </w:tcBorders>
            <w:vAlign w:val="center"/>
          </w:tcPr>
          <w:p w:rsidR="00924DF5" w:rsidRPr="00F96A40" w:rsidRDefault="00924DF5" w:rsidP="00924DF5">
            <w:pPr>
              <w:spacing w:after="0" w:line="240" w:lineRule="auto"/>
              <w:ind w:right="-107"/>
              <w:jc w:val="center"/>
              <w:rPr>
                <w:rFonts w:ascii="Sylfaen" w:hAnsi="Sylfaen"/>
                <w:noProof/>
                <w:sz w:val="20"/>
                <w:szCs w:val="20"/>
              </w:rPr>
            </w:pPr>
          </w:p>
        </w:tc>
        <w:tc>
          <w:tcPr>
            <w:tcW w:w="547" w:type="dxa"/>
            <w:tcBorders>
              <w:top w:val="single" w:sz="4" w:space="0" w:color="auto"/>
              <w:left w:val="single" w:sz="4" w:space="0" w:color="auto"/>
              <w:bottom w:val="single" w:sz="4" w:space="0" w:color="auto"/>
              <w:right w:val="single" w:sz="4" w:space="0" w:color="auto"/>
            </w:tcBorders>
            <w:vAlign w:val="center"/>
          </w:tcPr>
          <w:p w:rsidR="00924DF5" w:rsidRPr="00F96A40" w:rsidRDefault="00924DF5" w:rsidP="00924DF5">
            <w:pPr>
              <w:spacing w:after="0" w:line="240" w:lineRule="auto"/>
              <w:jc w:val="center"/>
              <w:rPr>
                <w:rFonts w:ascii="Sylfaen" w:hAnsi="Sylfaen"/>
                <w:noProof/>
                <w:sz w:val="20"/>
                <w:szCs w:val="20"/>
              </w:rPr>
            </w:pPr>
            <w:r w:rsidRPr="00F96A40">
              <w:rPr>
                <w:rFonts w:ascii="Sylfaen" w:hAnsi="Sylfaen"/>
                <w:noProof/>
                <w:sz w:val="20"/>
                <w:szCs w:val="20"/>
              </w:rPr>
              <w:t>x</w:t>
            </w:r>
          </w:p>
        </w:tc>
        <w:tc>
          <w:tcPr>
            <w:tcW w:w="539" w:type="dxa"/>
            <w:tcBorders>
              <w:top w:val="single" w:sz="4" w:space="0" w:color="auto"/>
              <w:left w:val="single" w:sz="4" w:space="0" w:color="auto"/>
              <w:bottom w:val="single" w:sz="4" w:space="0" w:color="auto"/>
              <w:right w:val="double" w:sz="4" w:space="0" w:color="auto"/>
            </w:tcBorders>
            <w:vAlign w:val="center"/>
          </w:tcPr>
          <w:p w:rsidR="00924DF5" w:rsidRPr="00F96A40" w:rsidRDefault="00924DF5" w:rsidP="00924DF5">
            <w:pPr>
              <w:spacing w:after="0" w:line="240" w:lineRule="auto"/>
              <w:jc w:val="center"/>
              <w:rPr>
                <w:rFonts w:ascii="Sylfaen" w:hAnsi="Sylfaen"/>
                <w:noProof/>
                <w:sz w:val="20"/>
                <w:szCs w:val="20"/>
              </w:rPr>
            </w:pPr>
          </w:p>
        </w:tc>
        <w:tc>
          <w:tcPr>
            <w:tcW w:w="850" w:type="dxa"/>
            <w:tcBorders>
              <w:top w:val="single" w:sz="4" w:space="0" w:color="auto"/>
              <w:left w:val="single" w:sz="4" w:space="0" w:color="auto"/>
              <w:bottom w:val="single" w:sz="4" w:space="0" w:color="auto"/>
              <w:right w:val="thickThinSmallGap" w:sz="24" w:space="0" w:color="auto"/>
            </w:tcBorders>
            <w:vAlign w:val="center"/>
          </w:tcPr>
          <w:p w:rsidR="00924DF5" w:rsidRPr="00F96A40" w:rsidRDefault="00924DF5" w:rsidP="00924DF5">
            <w:pPr>
              <w:spacing w:after="0" w:line="240" w:lineRule="auto"/>
              <w:jc w:val="center"/>
              <w:rPr>
                <w:rFonts w:ascii="Sylfaen" w:hAnsi="Sylfaen"/>
                <w:noProof/>
                <w:sz w:val="20"/>
                <w:szCs w:val="20"/>
              </w:rPr>
            </w:pPr>
          </w:p>
        </w:tc>
      </w:tr>
      <w:tr w:rsidR="00924DF5" w:rsidRPr="00F96A40" w:rsidTr="00312424">
        <w:trPr>
          <w:gridAfter w:val="1"/>
          <w:wAfter w:w="9" w:type="dxa"/>
          <w:trHeight w:val="283"/>
        </w:trPr>
        <w:tc>
          <w:tcPr>
            <w:tcW w:w="661" w:type="dxa"/>
            <w:tcBorders>
              <w:top w:val="single" w:sz="4" w:space="0" w:color="auto"/>
              <w:left w:val="thinThickSmallGap" w:sz="24" w:space="0" w:color="auto"/>
              <w:bottom w:val="single" w:sz="4" w:space="0" w:color="auto"/>
              <w:right w:val="double" w:sz="4" w:space="0" w:color="auto"/>
            </w:tcBorders>
            <w:vAlign w:val="center"/>
          </w:tcPr>
          <w:p w:rsidR="00924DF5" w:rsidRPr="00F96A40" w:rsidRDefault="00924DF5" w:rsidP="00924DF5">
            <w:pPr>
              <w:spacing w:after="0" w:line="240" w:lineRule="auto"/>
              <w:jc w:val="center"/>
              <w:rPr>
                <w:rFonts w:ascii="Sylfaen" w:hAnsi="Sylfaen"/>
                <w:noProof/>
                <w:sz w:val="20"/>
                <w:szCs w:val="20"/>
              </w:rPr>
            </w:pPr>
            <w:r>
              <w:rPr>
                <w:rFonts w:ascii="Sylfaen" w:hAnsi="Sylfaen"/>
                <w:noProof/>
                <w:sz w:val="20"/>
                <w:szCs w:val="20"/>
                <w:lang w:val="ka-GE"/>
              </w:rPr>
              <w:t>2.</w:t>
            </w:r>
            <w:r w:rsidRPr="00F96A40">
              <w:rPr>
                <w:rFonts w:ascii="Sylfaen" w:hAnsi="Sylfaen"/>
                <w:noProof/>
                <w:sz w:val="20"/>
                <w:szCs w:val="20"/>
              </w:rPr>
              <w:t>3.3</w:t>
            </w:r>
          </w:p>
        </w:tc>
        <w:tc>
          <w:tcPr>
            <w:tcW w:w="5058" w:type="dxa"/>
            <w:tcBorders>
              <w:top w:val="single" w:sz="4" w:space="0" w:color="auto"/>
              <w:left w:val="double" w:sz="4" w:space="0" w:color="auto"/>
              <w:bottom w:val="single" w:sz="4" w:space="0" w:color="auto"/>
              <w:right w:val="double" w:sz="4" w:space="0" w:color="auto"/>
            </w:tcBorders>
          </w:tcPr>
          <w:p w:rsidR="00924DF5" w:rsidRPr="00F96A40" w:rsidRDefault="00924DF5" w:rsidP="00924DF5">
            <w:pPr>
              <w:spacing w:after="0" w:line="240" w:lineRule="auto"/>
              <w:rPr>
                <w:rFonts w:ascii="Sylfaen" w:hAnsi="Sylfaen"/>
                <w:noProof/>
                <w:sz w:val="20"/>
                <w:szCs w:val="20"/>
              </w:rPr>
            </w:pPr>
            <w:r w:rsidRPr="00F96A40">
              <w:rPr>
                <w:rFonts w:ascii="Sylfaen" w:hAnsi="Sylfaen"/>
                <w:noProof/>
                <w:sz w:val="20"/>
                <w:szCs w:val="20"/>
              </w:rPr>
              <w:t>სოციოლინგვისტიკა</w:t>
            </w:r>
          </w:p>
        </w:tc>
        <w:tc>
          <w:tcPr>
            <w:tcW w:w="515" w:type="dxa"/>
            <w:tcBorders>
              <w:top w:val="single" w:sz="4" w:space="0" w:color="auto"/>
              <w:left w:val="double" w:sz="4" w:space="0" w:color="auto"/>
              <w:bottom w:val="single" w:sz="4" w:space="0" w:color="auto"/>
              <w:right w:val="single" w:sz="4" w:space="0" w:color="auto"/>
            </w:tcBorders>
            <w:vAlign w:val="center"/>
          </w:tcPr>
          <w:p w:rsidR="00924DF5" w:rsidRPr="00F96A40" w:rsidRDefault="00924DF5" w:rsidP="00924DF5">
            <w:pPr>
              <w:spacing w:after="0" w:line="240" w:lineRule="auto"/>
              <w:jc w:val="center"/>
              <w:rPr>
                <w:rFonts w:ascii="Sylfaen" w:hAnsi="Sylfaen"/>
                <w:noProof/>
                <w:sz w:val="20"/>
                <w:szCs w:val="20"/>
              </w:rPr>
            </w:pPr>
            <w:r w:rsidRPr="00F96A40">
              <w:rPr>
                <w:rFonts w:ascii="Sylfaen" w:hAnsi="Sylfaen"/>
                <w:noProof/>
                <w:sz w:val="20"/>
                <w:szCs w:val="20"/>
              </w:rPr>
              <w:t>5</w:t>
            </w:r>
          </w:p>
        </w:tc>
        <w:tc>
          <w:tcPr>
            <w:tcW w:w="632" w:type="dxa"/>
            <w:tcBorders>
              <w:top w:val="single" w:sz="4" w:space="0" w:color="auto"/>
              <w:left w:val="single" w:sz="4" w:space="0" w:color="auto"/>
              <w:bottom w:val="single" w:sz="4" w:space="0" w:color="auto"/>
              <w:right w:val="single" w:sz="4" w:space="0" w:color="auto"/>
            </w:tcBorders>
            <w:vAlign w:val="center"/>
          </w:tcPr>
          <w:p w:rsidR="00924DF5" w:rsidRPr="00F96A40" w:rsidRDefault="00924DF5" w:rsidP="00924DF5">
            <w:pPr>
              <w:spacing w:after="0" w:line="240" w:lineRule="auto"/>
              <w:jc w:val="center"/>
              <w:rPr>
                <w:rFonts w:ascii="Sylfaen" w:hAnsi="Sylfaen"/>
                <w:noProof/>
                <w:sz w:val="20"/>
                <w:szCs w:val="20"/>
              </w:rPr>
            </w:pPr>
            <w:r w:rsidRPr="00F96A40">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vAlign w:val="center"/>
          </w:tcPr>
          <w:p w:rsidR="00924DF5" w:rsidRPr="00F96A40" w:rsidRDefault="00924DF5" w:rsidP="00924DF5">
            <w:pPr>
              <w:spacing w:after="0" w:line="240" w:lineRule="auto"/>
              <w:jc w:val="center"/>
              <w:rPr>
                <w:rFonts w:ascii="Sylfaen" w:hAnsi="Sylfaen"/>
                <w:noProof/>
                <w:sz w:val="20"/>
                <w:szCs w:val="20"/>
              </w:rPr>
            </w:pPr>
            <w:r w:rsidRPr="00F96A40">
              <w:rPr>
                <w:rFonts w:ascii="Sylfaen" w:hAnsi="Sylfaen"/>
                <w:noProof/>
                <w:sz w:val="20"/>
                <w:szCs w:val="20"/>
              </w:rPr>
              <w:t>30</w:t>
            </w:r>
          </w:p>
        </w:tc>
        <w:tc>
          <w:tcPr>
            <w:tcW w:w="973" w:type="dxa"/>
            <w:tcBorders>
              <w:top w:val="single" w:sz="4" w:space="0" w:color="auto"/>
              <w:left w:val="single" w:sz="4" w:space="0" w:color="auto"/>
              <w:bottom w:val="single" w:sz="4" w:space="0" w:color="auto"/>
              <w:right w:val="single" w:sz="4" w:space="0" w:color="auto"/>
            </w:tcBorders>
            <w:vAlign w:val="center"/>
          </w:tcPr>
          <w:p w:rsidR="00924DF5" w:rsidRPr="00BD5FC5" w:rsidRDefault="00924DF5" w:rsidP="00924DF5">
            <w:pPr>
              <w:spacing w:after="0" w:line="240" w:lineRule="auto"/>
              <w:ind w:right="-107"/>
              <w:jc w:val="center"/>
              <w:rPr>
                <w:rFonts w:ascii="Sylfaen" w:hAnsi="Sylfaen"/>
                <w:noProof/>
                <w:sz w:val="20"/>
                <w:szCs w:val="20"/>
              </w:rPr>
            </w:pPr>
            <w:r w:rsidRPr="00BD5FC5">
              <w:rPr>
                <w:rFonts w:ascii="Sylfaen" w:hAnsi="Sylfaen"/>
                <w:noProof/>
                <w:sz w:val="20"/>
                <w:szCs w:val="20"/>
              </w:rPr>
              <w:t>2</w:t>
            </w:r>
          </w:p>
        </w:tc>
        <w:tc>
          <w:tcPr>
            <w:tcW w:w="688" w:type="dxa"/>
            <w:tcBorders>
              <w:top w:val="single" w:sz="4" w:space="0" w:color="auto"/>
              <w:left w:val="single" w:sz="4" w:space="0" w:color="auto"/>
              <w:bottom w:val="single" w:sz="4" w:space="0" w:color="auto"/>
              <w:right w:val="single" w:sz="4" w:space="0" w:color="auto"/>
            </w:tcBorders>
            <w:vAlign w:val="center"/>
          </w:tcPr>
          <w:p w:rsidR="00924DF5" w:rsidRPr="00F96A40" w:rsidRDefault="00924DF5" w:rsidP="00924DF5">
            <w:pPr>
              <w:spacing w:after="0" w:line="240" w:lineRule="auto"/>
              <w:ind w:right="-107"/>
              <w:jc w:val="center"/>
              <w:rPr>
                <w:rFonts w:ascii="Sylfaen" w:hAnsi="Sylfaen"/>
                <w:noProof/>
                <w:sz w:val="20"/>
                <w:szCs w:val="20"/>
              </w:rPr>
            </w:pPr>
            <w:r w:rsidRPr="00F96A40">
              <w:rPr>
                <w:rFonts w:ascii="Sylfaen" w:hAnsi="Sylfaen"/>
                <w:noProof/>
                <w:sz w:val="20"/>
                <w:szCs w:val="20"/>
              </w:rPr>
              <w:t>93</w:t>
            </w:r>
          </w:p>
        </w:tc>
        <w:tc>
          <w:tcPr>
            <w:tcW w:w="1578" w:type="dxa"/>
            <w:tcBorders>
              <w:top w:val="single" w:sz="4" w:space="0" w:color="auto"/>
              <w:left w:val="single" w:sz="4" w:space="0" w:color="auto"/>
              <w:bottom w:val="single" w:sz="4" w:space="0" w:color="auto"/>
              <w:right w:val="double" w:sz="4" w:space="0" w:color="auto"/>
            </w:tcBorders>
            <w:vAlign w:val="center"/>
          </w:tcPr>
          <w:p w:rsidR="00924DF5" w:rsidRPr="00F96A40" w:rsidRDefault="00924DF5" w:rsidP="00924DF5">
            <w:pPr>
              <w:spacing w:after="0" w:line="240" w:lineRule="auto"/>
              <w:jc w:val="center"/>
              <w:rPr>
                <w:noProof/>
              </w:rPr>
            </w:pPr>
            <w:r w:rsidRPr="00F96A40">
              <w:rPr>
                <w:rFonts w:ascii="Sylfaen" w:hAnsi="Sylfaen"/>
                <w:noProof/>
                <w:sz w:val="20"/>
                <w:szCs w:val="20"/>
              </w:rPr>
              <w:t>1/1/0/0</w:t>
            </w:r>
          </w:p>
        </w:tc>
        <w:tc>
          <w:tcPr>
            <w:tcW w:w="444" w:type="dxa"/>
            <w:tcBorders>
              <w:top w:val="single" w:sz="4" w:space="0" w:color="auto"/>
              <w:left w:val="double" w:sz="4" w:space="0" w:color="auto"/>
              <w:bottom w:val="single" w:sz="4" w:space="0" w:color="auto"/>
              <w:right w:val="single" w:sz="4" w:space="0" w:color="auto"/>
            </w:tcBorders>
            <w:vAlign w:val="center"/>
          </w:tcPr>
          <w:p w:rsidR="00924DF5" w:rsidRPr="00F96A40" w:rsidRDefault="00924DF5" w:rsidP="00924DF5">
            <w:pPr>
              <w:spacing w:after="0" w:line="240" w:lineRule="auto"/>
              <w:ind w:right="-107"/>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single" w:sz="4" w:space="0" w:color="auto"/>
            </w:tcBorders>
            <w:vAlign w:val="center"/>
          </w:tcPr>
          <w:p w:rsidR="00924DF5" w:rsidRPr="00F96A40" w:rsidRDefault="00924DF5" w:rsidP="00924DF5">
            <w:pPr>
              <w:spacing w:after="0" w:line="240" w:lineRule="auto"/>
              <w:ind w:right="-107"/>
              <w:jc w:val="center"/>
              <w:rPr>
                <w:rFonts w:ascii="Sylfaen" w:hAnsi="Sylfaen"/>
                <w:noProof/>
                <w:sz w:val="20"/>
                <w:szCs w:val="20"/>
              </w:rPr>
            </w:pPr>
          </w:p>
        </w:tc>
        <w:tc>
          <w:tcPr>
            <w:tcW w:w="547" w:type="dxa"/>
            <w:tcBorders>
              <w:top w:val="single" w:sz="4" w:space="0" w:color="auto"/>
              <w:left w:val="single" w:sz="4" w:space="0" w:color="auto"/>
              <w:bottom w:val="single" w:sz="4" w:space="0" w:color="auto"/>
              <w:right w:val="single" w:sz="4" w:space="0" w:color="auto"/>
            </w:tcBorders>
            <w:vAlign w:val="center"/>
          </w:tcPr>
          <w:p w:rsidR="00924DF5" w:rsidRPr="00F96A40" w:rsidRDefault="00924DF5" w:rsidP="00924DF5">
            <w:pPr>
              <w:spacing w:after="0" w:line="240" w:lineRule="auto"/>
              <w:jc w:val="center"/>
              <w:rPr>
                <w:rFonts w:ascii="Sylfaen" w:hAnsi="Sylfaen"/>
                <w:noProof/>
                <w:sz w:val="20"/>
                <w:szCs w:val="20"/>
              </w:rPr>
            </w:pPr>
            <w:r w:rsidRPr="00F96A40">
              <w:rPr>
                <w:rFonts w:ascii="Sylfaen" w:hAnsi="Sylfaen"/>
                <w:noProof/>
                <w:sz w:val="20"/>
                <w:szCs w:val="20"/>
              </w:rPr>
              <w:t>x</w:t>
            </w:r>
          </w:p>
        </w:tc>
        <w:tc>
          <w:tcPr>
            <w:tcW w:w="539" w:type="dxa"/>
            <w:tcBorders>
              <w:top w:val="single" w:sz="4" w:space="0" w:color="auto"/>
              <w:left w:val="single" w:sz="4" w:space="0" w:color="auto"/>
              <w:bottom w:val="single" w:sz="4" w:space="0" w:color="auto"/>
              <w:right w:val="double" w:sz="4" w:space="0" w:color="auto"/>
            </w:tcBorders>
            <w:vAlign w:val="center"/>
          </w:tcPr>
          <w:p w:rsidR="00924DF5" w:rsidRPr="00F96A40" w:rsidRDefault="00924DF5" w:rsidP="00924DF5">
            <w:pPr>
              <w:spacing w:after="0" w:line="240" w:lineRule="auto"/>
              <w:jc w:val="center"/>
              <w:rPr>
                <w:rFonts w:ascii="Sylfaen" w:hAnsi="Sylfaen"/>
                <w:noProof/>
                <w:sz w:val="20"/>
                <w:szCs w:val="20"/>
              </w:rPr>
            </w:pPr>
          </w:p>
        </w:tc>
        <w:tc>
          <w:tcPr>
            <w:tcW w:w="850" w:type="dxa"/>
            <w:tcBorders>
              <w:top w:val="single" w:sz="4" w:space="0" w:color="auto"/>
              <w:left w:val="single" w:sz="4" w:space="0" w:color="auto"/>
              <w:bottom w:val="single" w:sz="4" w:space="0" w:color="auto"/>
              <w:right w:val="thickThinSmallGap" w:sz="24" w:space="0" w:color="auto"/>
            </w:tcBorders>
            <w:vAlign w:val="center"/>
          </w:tcPr>
          <w:p w:rsidR="00924DF5" w:rsidRPr="00F96A40" w:rsidRDefault="00924DF5" w:rsidP="00924DF5">
            <w:pPr>
              <w:spacing w:after="0" w:line="240" w:lineRule="auto"/>
              <w:jc w:val="center"/>
              <w:rPr>
                <w:rFonts w:ascii="Sylfaen" w:hAnsi="Sylfaen"/>
                <w:noProof/>
                <w:sz w:val="20"/>
                <w:szCs w:val="20"/>
              </w:rPr>
            </w:pPr>
          </w:p>
        </w:tc>
      </w:tr>
      <w:tr w:rsidR="00924DF5" w:rsidRPr="00F96A40" w:rsidTr="00312424">
        <w:trPr>
          <w:gridAfter w:val="1"/>
          <w:wAfter w:w="9" w:type="dxa"/>
          <w:trHeight w:val="283"/>
        </w:trPr>
        <w:tc>
          <w:tcPr>
            <w:tcW w:w="661" w:type="dxa"/>
            <w:tcBorders>
              <w:top w:val="single" w:sz="4" w:space="0" w:color="auto"/>
              <w:left w:val="thinThickSmallGap" w:sz="24" w:space="0" w:color="auto"/>
              <w:bottom w:val="single" w:sz="4" w:space="0" w:color="auto"/>
              <w:right w:val="double" w:sz="4" w:space="0" w:color="auto"/>
            </w:tcBorders>
            <w:vAlign w:val="center"/>
          </w:tcPr>
          <w:p w:rsidR="00924DF5" w:rsidRPr="00F96A40" w:rsidRDefault="00924DF5" w:rsidP="00924DF5">
            <w:pPr>
              <w:spacing w:after="0" w:line="240" w:lineRule="auto"/>
              <w:jc w:val="center"/>
              <w:rPr>
                <w:rFonts w:ascii="Sylfaen" w:hAnsi="Sylfaen"/>
                <w:noProof/>
                <w:sz w:val="20"/>
                <w:szCs w:val="20"/>
              </w:rPr>
            </w:pPr>
            <w:r>
              <w:rPr>
                <w:rFonts w:ascii="Sylfaen" w:hAnsi="Sylfaen"/>
                <w:noProof/>
                <w:sz w:val="20"/>
                <w:szCs w:val="20"/>
                <w:lang w:val="ka-GE"/>
              </w:rPr>
              <w:t>2.</w:t>
            </w:r>
            <w:r w:rsidRPr="00F96A40">
              <w:rPr>
                <w:rFonts w:ascii="Sylfaen" w:hAnsi="Sylfaen"/>
                <w:noProof/>
                <w:sz w:val="20"/>
                <w:szCs w:val="20"/>
              </w:rPr>
              <w:t>3.4</w:t>
            </w:r>
          </w:p>
        </w:tc>
        <w:tc>
          <w:tcPr>
            <w:tcW w:w="5058" w:type="dxa"/>
            <w:tcBorders>
              <w:top w:val="single" w:sz="4" w:space="0" w:color="auto"/>
              <w:left w:val="double" w:sz="4" w:space="0" w:color="auto"/>
              <w:bottom w:val="single" w:sz="4" w:space="0" w:color="auto"/>
              <w:right w:val="double" w:sz="4" w:space="0" w:color="auto"/>
            </w:tcBorders>
          </w:tcPr>
          <w:p w:rsidR="00924DF5" w:rsidRPr="00F96A40" w:rsidRDefault="00924DF5" w:rsidP="00924DF5">
            <w:pPr>
              <w:spacing w:after="0" w:line="240" w:lineRule="auto"/>
              <w:rPr>
                <w:rFonts w:ascii="Sylfaen" w:hAnsi="Sylfaen"/>
                <w:noProof/>
                <w:sz w:val="20"/>
                <w:szCs w:val="20"/>
              </w:rPr>
            </w:pPr>
            <w:r w:rsidRPr="00F96A40">
              <w:rPr>
                <w:rFonts w:ascii="Sylfaen" w:hAnsi="Sylfaen"/>
                <w:noProof/>
                <w:sz w:val="20"/>
                <w:szCs w:val="20"/>
              </w:rPr>
              <w:t>მხატვრული ტექსტის ლინგვისტური ანალიზი და ინტერპრეტაცია</w:t>
            </w:r>
          </w:p>
        </w:tc>
        <w:tc>
          <w:tcPr>
            <w:tcW w:w="515" w:type="dxa"/>
            <w:tcBorders>
              <w:top w:val="single" w:sz="4" w:space="0" w:color="auto"/>
              <w:left w:val="double" w:sz="4" w:space="0" w:color="auto"/>
              <w:bottom w:val="single" w:sz="4" w:space="0" w:color="auto"/>
              <w:right w:val="single" w:sz="4" w:space="0" w:color="auto"/>
            </w:tcBorders>
            <w:vAlign w:val="center"/>
          </w:tcPr>
          <w:p w:rsidR="00924DF5" w:rsidRPr="00F96A40" w:rsidRDefault="00924DF5" w:rsidP="00924DF5">
            <w:pPr>
              <w:spacing w:after="0" w:line="240" w:lineRule="auto"/>
              <w:jc w:val="center"/>
              <w:rPr>
                <w:rFonts w:ascii="Sylfaen" w:hAnsi="Sylfaen"/>
                <w:noProof/>
                <w:sz w:val="20"/>
                <w:szCs w:val="20"/>
              </w:rPr>
            </w:pPr>
            <w:r w:rsidRPr="00F96A40">
              <w:rPr>
                <w:rFonts w:ascii="Sylfaen" w:hAnsi="Sylfaen"/>
                <w:noProof/>
                <w:sz w:val="20"/>
                <w:szCs w:val="20"/>
              </w:rPr>
              <w:t>5</w:t>
            </w:r>
          </w:p>
        </w:tc>
        <w:tc>
          <w:tcPr>
            <w:tcW w:w="632" w:type="dxa"/>
            <w:tcBorders>
              <w:top w:val="single" w:sz="4" w:space="0" w:color="auto"/>
              <w:left w:val="single" w:sz="4" w:space="0" w:color="auto"/>
              <w:bottom w:val="single" w:sz="4" w:space="0" w:color="auto"/>
              <w:right w:val="single" w:sz="4" w:space="0" w:color="auto"/>
            </w:tcBorders>
            <w:vAlign w:val="center"/>
          </w:tcPr>
          <w:p w:rsidR="00924DF5" w:rsidRPr="00F96A40" w:rsidRDefault="00924DF5" w:rsidP="00924DF5">
            <w:pPr>
              <w:spacing w:after="0" w:line="240" w:lineRule="auto"/>
              <w:jc w:val="center"/>
              <w:rPr>
                <w:rFonts w:ascii="Sylfaen" w:hAnsi="Sylfaen"/>
                <w:noProof/>
                <w:sz w:val="20"/>
                <w:szCs w:val="20"/>
              </w:rPr>
            </w:pPr>
            <w:r w:rsidRPr="00F96A40">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vAlign w:val="center"/>
          </w:tcPr>
          <w:p w:rsidR="00924DF5" w:rsidRPr="00F96A40" w:rsidRDefault="00924DF5" w:rsidP="00924DF5">
            <w:pPr>
              <w:spacing w:after="0" w:line="240" w:lineRule="auto"/>
              <w:jc w:val="center"/>
              <w:rPr>
                <w:rFonts w:ascii="Sylfaen" w:hAnsi="Sylfaen"/>
                <w:noProof/>
                <w:sz w:val="20"/>
                <w:szCs w:val="20"/>
              </w:rPr>
            </w:pPr>
            <w:r w:rsidRPr="00F96A40">
              <w:rPr>
                <w:rFonts w:ascii="Sylfaen" w:hAnsi="Sylfaen"/>
                <w:noProof/>
                <w:sz w:val="20"/>
                <w:szCs w:val="20"/>
              </w:rPr>
              <w:t>30</w:t>
            </w:r>
          </w:p>
        </w:tc>
        <w:tc>
          <w:tcPr>
            <w:tcW w:w="973" w:type="dxa"/>
            <w:tcBorders>
              <w:top w:val="single" w:sz="4" w:space="0" w:color="auto"/>
              <w:left w:val="single" w:sz="4" w:space="0" w:color="auto"/>
              <w:bottom w:val="single" w:sz="4" w:space="0" w:color="auto"/>
              <w:right w:val="single" w:sz="4" w:space="0" w:color="auto"/>
            </w:tcBorders>
            <w:vAlign w:val="center"/>
          </w:tcPr>
          <w:p w:rsidR="00924DF5" w:rsidRPr="00BD5FC5" w:rsidRDefault="00924DF5" w:rsidP="00924DF5">
            <w:pPr>
              <w:spacing w:after="0" w:line="240" w:lineRule="auto"/>
              <w:ind w:right="-107"/>
              <w:jc w:val="center"/>
              <w:rPr>
                <w:rFonts w:ascii="Sylfaen" w:hAnsi="Sylfaen"/>
                <w:noProof/>
                <w:sz w:val="20"/>
                <w:szCs w:val="20"/>
              </w:rPr>
            </w:pPr>
            <w:r w:rsidRPr="00BD5FC5">
              <w:rPr>
                <w:rFonts w:ascii="Sylfaen" w:hAnsi="Sylfaen"/>
                <w:noProof/>
                <w:sz w:val="20"/>
                <w:szCs w:val="20"/>
              </w:rPr>
              <w:t>2</w:t>
            </w:r>
          </w:p>
        </w:tc>
        <w:tc>
          <w:tcPr>
            <w:tcW w:w="688" w:type="dxa"/>
            <w:tcBorders>
              <w:top w:val="single" w:sz="4" w:space="0" w:color="auto"/>
              <w:left w:val="single" w:sz="4" w:space="0" w:color="auto"/>
              <w:bottom w:val="single" w:sz="4" w:space="0" w:color="auto"/>
              <w:right w:val="single" w:sz="4" w:space="0" w:color="auto"/>
            </w:tcBorders>
            <w:vAlign w:val="center"/>
          </w:tcPr>
          <w:p w:rsidR="00924DF5" w:rsidRPr="00F96A40" w:rsidRDefault="00924DF5" w:rsidP="00924DF5">
            <w:pPr>
              <w:spacing w:after="0" w:line="240" w:lineRule="auto"/>
              <w:ind w:right="-107"/>
              <w:jc w:val="center"/>
              <w:rPr>
                <w:rFonts w:ascii="Sylfaen" w:hAnsi="Sylfaen"/>
                <w:noProof/>
                <w:sz w:val="20"/>
                <w:szCs w:val="20"/>
              </w:rPr>
            </w:pPr>
            <w:r w:rsidRPr="00F96A40">
              <w:rPr>
                <w:rFonts w:ascii="Sylfaen" w:hAnsi="Sylfaen"/>
                <w:noProof/>
                <w:sz w:val="20"/>
                <w:szCs w:val="20"/>
              </w:rPr>
              <w:t>93</w:t>
            </w:r>
          </w:p>
        </w:tc>
        <w:tc>
          <w:tcPr>
            <w:tcW w:w="1578" w:type="dxa"/>
            <w:tcBorders>
              <w:top w:val="single" w:sz="4" w:space="0" w:color="auto"/>
              <w:left w:val="single" w:sz="4" w:space="0" w:color="auto"/>
              <w:bottom w:val="single" w:sz="4" w:space="0" w:color="auto"/>
              <w:right w:val="double" w:sz="4" w:space="0" w:color="auto"/>
            </w:tcBorders>
            <w:vAlign w:val="center"/>
          </w:tcPr>
          <w:p w:rsidR="00924DF5" w:rsidRPr="00F96A40" w:rsidRDefault="00924DF5" w:rsidP="00924DF5">
            <w:pPr>
              <w:spacing w:after="0" w:line="240" w:lineRule="auto"/>
              <w:jc w:val="center"/>
              <w:rPr>
                <w:noProof/>
              </w:rPr>
            </w:pPr>
            <w:r w:rsidRPr="00F96A40">
              <w:rPr>
                <w:rFonts w:ascii="Sylfaen" w:hAnsi="Sylfaen"/>
                <w:noProof/>
                <w:sz w:val="20"/>
                <w:szCs w:val="20"/>
              </w:rPr>
              <w:t>1/1/0/0</w:t>
            </w:r>
          </w:p>
        </w:tc>
        <w:tc>
          <w:tcPr>
            <w:tcW w:w="444" w:type="dxa"/>
            <w:tcBorders>
              <w:top w:val="single" w:sz="4" w:space="0" w:color="auto"/>
              <w:left w:val="double" w:sz="4" w:space="0" w:color="auto"/>
              <w:bottom w:val="single" w:sz="4" w:space="0" w:color="auto"/>
              <w:right w:val="single" w:sz="4" w:space="0" w:color="auto"/>
            </w:tcBorders>
            <w:vAlign w:val="center"/>
          </w:tcPr>
          <w:p w:rsidR="00924DF5" w:rsidRPr="00F96A40" w:rsidRDefault="00924DF5" w:rsidP="00924DF5">
            <w:pPr>
              <w:spacing w:after="0" w:line="240" w:lineRule="auto"/>
              <w:ind w:right="-107"/>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single" w:sz="4" w:space="0" w:color="auto"/>
            </w:tcBorders>
            <w:vAlign w:val="center"/>
          </w:tcPr>
          <w:p w:rsidR="00924DF5" w:rsidRPr="00F96A40" w:rsidRDefault="00924DF5" w:rsidP="00924DF5">
            <w:pPr>
              <w:spacing w:after="0" w:line="240" w:lineRule="auto"/>
              <w:ind w:right="-107"/>
              <w:jc w:val="center"/>
              <w:rPr>
                <w:rFonts w:ascii="Sylfaen" w:hAnsi="Sylfaen"/>
                <w:noProof/>
                <w:sz w:val="20"/>
                <w:szCs w:val="20"/>
              </w:rPr>
            </w:pPr>
          </w:p>
        </w:tc>
        <w:tc>
          <w:tcPr>
            <w:tcW w:w="547" w:type="dxa"/>
            <w:tcBorders>
              <w:top w:val="single" w:sz="4" w:space="0" w:color="auto"/>
              <w:left w:val="single" w:sz="4" w:space="0" w:color="auto"/>
              <w:bottom w:val="single" w:sz="4" w:space="0" w:color="auto"/>
              <w:right w:val="single" w:sz="4" w:space="0" w:color="auto"/>
            </w:tcBorders>
            <w:vAlign w:val="center"/>
          </w:tcPr>
          <w:p w:rsidR="00924DF5" w:rsidRPr="00F96A40" w:rsidRDefault="00924DF5" w:rsidP="00924DF5">
            <w:pPr>
              <w:spacing w:after="0" w:line="240" w:lineRule="auto"/>
              <w:jc w:val="center"/>
              <w:rPr>
                <w:rFonts w:ascii="Sylfaen" w:hAnsi="Sylfaen"/>
                <w:noProof/>
                <w:sz w:val="20"/>
                <w:szCs w:val="20"/>
              </w:rPr>
            </w:pPr>
            <w:r w:rsidRPr="00F96A40">
              <w:rPr>
                <w:rFonts w:ascii="Sylfaen" w:hAnsi="Sylfaen"/>
                <w:noProof/>
                <w:sz w:val="20"/>
                <w:szCs w:val="20"/>
              </w:rPr>
              <w:t>x</w:t>
            </w:r>
          </w:p>
        </w:tc>
        <w:tc>
          <w:tcPr>
            <w:tcW w:w="539" w:type="dxa"/>
            <w:tcBorders>
              <w:top w:val="single" w:sz="4" w:space="0" w:color="auto"/>
              <w:left w:val="single" w:sz="4" w:space="0" w:color="auto"/>
              <w:bottom w:val="single" w:sz="4" w:space="0" w:color="auto"/>
              <w:right w:val="double" w:sz="4" w:space="0" w:color="auto"/>
            </w:tcBorders>
            <w:vAlign w:val="center"/>
          </w:tcPr>
          <w:p w:rsidR="00924DF5" w:rsidRPr="00F96A40" w:rsidRDefault="00924DF5" w:rsidP="00924DF5">
            <w:pPr>
              <w:spacing w:after="0" w:line="240" w:lineRule="auto"/>
              <w:jc w:val="center"/>
              <w:rPr>
                <w:rFonts w:ascii="Sylfaen" w:hAnsi="Sylfaen"/>
                <w:noProof/>
                <w:sz w:val="20"/>
                <w:szCs w:val="20"/>
              </w:rPr>
            </w:pPr>
          </w:p>
        </w:tc>
        <w:tc>
          <w:tcPr>
            <w:tcW w:w="850" w:type="dxa"/>
            <w:tcBorders>
              <w:top w:val="single" w:sz="4" w:space="0" w:color="auto"/>
              <w:left w:val="single" w:sz="4" w:space="0" w:color="auto"/>
              <w:bottom w:val="single" w:sz="4" w:space="0" w:color="auto"/>
              <w:right w:val="thickThinSmallGap" w:sz="24" w:space="0" w:color="auto"/>
            </w:tcBorders>
            <w:vAlign w:val="center"/>
          </w:tcPr>
          <w:p w:rsidR="00924DF5" w:rsidRPr="00F96A40" w:rsidRDefault="00924DF5" w:rsidP="00924DF5">
            <w:pPr>
              <w:spacing w:after="0" w:line="240" w:lineRule="auto"/>
              <w:jc w:val="center"/>
              <w:rPr>
                <w:rFonts w:ascii="Sylfaen" w:hAnsi="Sylfaen"/>
                <w:noProof/>
                <w:sz w:val="20"/>
                <w:szCs w:val="20"/>
              </w:rPr>
            </w:pPr>
          </w:p>
        </w:tc>
      </w:tr>
      <w:tr w:rsidR="00924DF5" w:rsidRPr="00F96A40" w:rsidTr="00312424">
        <w:trPr>
          <w:gridAfter w:val="1"/>
          <w:wAfter w:w="9" w:type="dxa"/>
          <w:trHeight w:val="283"/>
        </w:trPr>
        <w:tc>
          <w:tcPr>
            <w:tcW w:w="661" w:type="dxa"/>
            <w:tcBorders>
              <w:top w:val="single" w:sz="4" w:space="0" w:color="auto"/>
              <w:left w:val="thinThickSmallGap" w:sz="24" w:space="0" w:color="auto"/>
              <w:bottom w:val="single" w:sz="4" w:space="0" w:color="auto"/>
              <w:right w:val="double" w:sz="4" w:space="0" w:color="auto"/>
            </w:tcBorders>
            <w:vAlign w:val="center"/>
          </w:tcPr>
          <w:p w:rsidR="00924DF5" w:rsidRPr="00F96A40" w:rsidRDefault="00924DF5" w:rsidP="00924DF5">
            <w:pPr>
              <w:spacing w:after="0" w:line="240" w:lineRule="auto"/>
              <w:jc w:val="center"/>
              <w:rPr>
                <w:rFonts w:ascii="Sylfaen" w:hAnsi="Sylfaen"/>
                <w:noProof/>
                <w:sz w:val="20"/>
                <w:szCs w:val="20"/>
              </w:rPr>
            </w:pPr>
            <w:r>
              <w:rPr>
                <w:rFonts w:ascii="Sylfaen" w:hAnsi="Sylfaen"/>
                <w:noProof/>
                <w:sz w:val="20"/>
                <w:szCs w:val="20"/>
                <w:lang w:val="ka-GE"/>
              </w:rPr>
              <w:t>2.</w:t>
            </w:r>
            <w:r w:rsidRPr="00F96A40">
              <w:rPr>
                <w:rFonts w:ascii="Sylfaen" w:hAnsi="Sylfaen"/>
                <w:noProof/>
                <w:sz w:val="20"/>
                <w:szCs w:val="20"/>
              </w:rPr>
              <w:t>3.5</w:t>
            </w:r>
          </w:p>
        </w:tc>
        <w:tc>
          <w:tcPr>
            <w:tcW w:w="5058" w:type="dxa"/>
            <w:tcBorders>
              <w:top w:val="single" w:sz="4" w:space="0" w:color="auto"/>
              <w:left w:val="double" w:sz="4" w:space="0" w:color="auto"/>
              <w:bottom w:val="single" w:sz="4" w:space="0" w:color="auto"/>
              <w:right w:val="double" w:sz="4" w:space="0" w:color="auto"/>
            </w:tcBorders>
          </w:tcPr>
          <w:p w:rsidR="00924DF5" w:rsidRPr="00F96A40" w:rsidRDefault="00924DF5" w:rsidP="00924DF5">
            <w:pPr>
              <w:spacing w:after="0" w:line="240" w:lineRule="auto"/>
              <w:rPr>
                <w:rFonts w:ascii="Sylfaen" w:hAnsi="Sylfaen"/>
                <w:noProof/>
                <w:sz w:val="20"/>
                <w:szCs w:val="20"/>
              </w:rPr>
            </w:pPr>
            <w:r w:rsidRPr="00F96A40">
              <w:rPr>
                <w:rFonts w:ascii="Sylfaen" w:hAnsi="Sylfaen"/>
                <w:noProof/>
                <w:sz w:val="20"/>
                <w:szCs w:val="20"/>
              </w:rPr>
              <w:t>კულტუროლოგიის საფუძვლები</w:t>
            </w:r>
          </w:p>
        </w:tc>
        <w:tc>
          <w:tcPr>
            <w:tcW w:w="515" w:type="dxa"/>
            <w:tcBorders>
              <w:top w:val="single" w:sz="4" w:space="0" w:color="auto"/>
              <w:left w:val="double" w:sz="4" w:space="0" w:color="auto"/>
              <w:bottom w:val="single" w:sz="4" w:space="0" w:color="auto"/>
              <w:right w:val="single" w:sz="4" w:space="0" w:color="auto"/>
            </w:tcBorders>
            <w:vAlign w:val="center"/>
          </w:tcPr>
          <w:p w:rsidR="00924DF5" w:rsidRPr="00F96A40" w:rsidRDefault="00924DF5" w:rsidP="00924DF5">
            <w:pPr>
              <w:spacing w:after="0" w:line="240" w:lineRule="auto"/>
              <w:jc w:val="center"/>
              <w:rPr>
                <w:rFonts w:ascii="Sylfaen" w:hAnsi="Sylfaen"/>
                <w:noProof/>
                <w:sz w:val="20"/>
                <w:szCs w:val="20"/>
              </w:rPr>
            </w:pPr>
            <w:r w:rsidRPr="00F96A40">
              <w:rPr>
                <w:rFonts w:ascii="Sylfaen" w:hAnsi="Sylfaen"/>
                <w:noProof/>
                <w:sz w:val="20"/>
                <w:szCs w:val="20"/>
              </w:rPr>
              <w:t>5</w:t>
            </w:r>
          </w:p>
        </w:tc>
        <w:tc>
          <w:tcPr>
            <w:tcW w:w="632" w:type="dxa"/>
            <w:tcBorders>
              <w:top w:val="single" w:sz="4" w:space="0" w:color="auto"/>
              <w:left w:val="single" w:sz="4" w:space="0" w:color="auto"/>
              <w:bottom w:val="single" w:sz="4" w:space="0" w:color="auto"/>
              <w:right w:val="single" w:sz="4" w:space="0" w:color="auto"/>
            </w:tcBorders>
            <w:vAlign w:val="center"/>
          </w:tcPr>
          <w:p w:rsidR="00924DF5" w:rsidRPr="00F96A40" w:rsidRDefault="00924DF5" w:rsidP="00924DF5">
            <w:pPr>
              <w:spacing w:after="0" w:line="240" w:lineRule="auto"/>
              <w:jc w:val="center"/>
              <w:rPr>
                <w:rFonts w:ascii="Sylfaen" w:hAnsi="Sylfaen"/>
                <w:noProof/>
                <w:sz w:val="20"/>
                <w:szCs w:val="20"/>
              </w:rPr>
            </w:pPr>
            <w:r w:rsidRPr="00F96A40">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vAlign w:val="center"/>
          </w:tcPr>
          <w:p w:rsidR="00924DF5" w:rsidRPr="00F96A40" w:rsidRDefault="00924DF5" w:rsidP="00924DF5">
            <w:pPr>
              <w:spacing w:after="0" w:line="240" w:lineRule="auto"/>
              <w:jc w:val="center"/>
              <w:rPr>
                <w:rFonts w:ascii="Sylfaen" w:hAnsi="Sylfaen"/>
                <w:noProof/>
                <w:sz w:val="20"/>
                <w:szCs w:val="20"/>
              </w:rPr>
            </w:pPr>
            <w:r w:rsidRPr="00F96A40">
              <w:rPr>
                <w:rFonts w:ascii="Sylfaen" w:hAnsi="Sylfaen"/>
                <w:noProof/>
                <w:sz w:val="20"/>
                <w:szCs w:val="20"/>
              </w:rPr>
              <w:t>30</w:t>
            </w:r>
          </w:p>
        </w:tc>
        <w:tc>
          <w:tcPr>
            <w:tcW w:w="973" w:type="dxa"/>
            <w:tcBorders>
              <w:top w:val="single" w:sz="4" w:space="0" w:color="auto"/>
              <w:left w:val="single" w:sz="4" w:space="0" w:color="auto"/>
              <w:bottom w:val="single" w:sz="4" w:space="0" w:color="auto"/>
              <w:right w:val="single" w:sz="4" w:space="0" w:color="auto"/>
            </w:tcBorders>
            <w:vAlign w:val="center"/>
          </w:tcPr>
          <w:p w:rsidR="00924DF5" w:rsidRPr="00BD5FC5" w:rsidRDefault="00924DF5" w:rsidP="00924DF5">
            <w:pPr>
              <w:spacing w:after="0" w:line="240" w:lineRule="auto"/>
              <w:ind w:right="-107"/>
              <w:jc w:val="center"/>
              <w:rPr>
                <w:rFonts w:ascii="Sylfaen" w:hAnsi="Sylfaen"/>
                <w:noProof/>
                <w:sz w:val="20"/>
                <w:szCs w:val="20"/>
              </w:rPr>
            </w:pPr>
            <w:r w:rsidRPr="00BD5FC5">
              <w:rPr>
                <w:rFonts w:ascii="Sylfaen" w:hAnsi="Sylfaen"/>
                <w:noProof/>
                <w:sz w:val="20"/>
                <w:szCs w:val="20"/>
              </w:rPr>
              <w:t>3</w:t>
            </w:r>
          </w:p>
        </w:tc>
        <w:tc>
          <w:tcPr>
            <w:tcW w:w="688" w:type="dxa"/>
            <w:tcBorders>
              <w:top w:val="single" w:sz="4" w:space="0" w:color="auto"/>
              <w:left w:val="single" w:sz="4" w:space="0" w:color="auto"/>
              <w:bottom w:val="single" w:sz="4" w:space="0" w:color="auto"/>
              <w:right w:val="single" w:sz="4" w:space="0" w:color="auto"/>
            </w:tcBorders>
            <w:vAlign w:val="center"/>
          </w:tcPr>
          <w:p w:rsidR="00924DF5" w:rsidRPr="00F96A40" w:rsidRDefault="00924DF5" w:rsidP="00924DF5">
            <w:pPr>
              <w:spacing w:after="0" w:line="240" w:lineRule="auto"/>
              <w:ind w:right="-107"/>
              <w:jc w:val="center"/>
              <w:rPr>
                <w:rFonts w:ascii="Sylfaen" w:hAnsi="Sylfaen"/>
                <w:noProof/>
                <w:sz w:val="20"/>
                <w:szCs w:val="20"/>
              </w:rPr>
            </w:pPr>
            <w:r w:rsidRPr="00F96A40">
              <w:rPr>
                <w:rFonts w:ascii="Sylfaen" w:hAnsi="Sylfaen"/>
                <w:noProof/>
                <w:sz w:val="20"/>
                <w:szCs w:val="20"/>
              </w:rPr>
              <w:t>92</w:t>
            </w:r>
          </w:p>
        </w:tc>
        <w:tc>
          <w:tcPr>
            <w:tcW w:w="1578" w:type="dxa"/>
            <w:tcBorders>
              <w:top w:val="single" w:sz="4" w:space="0" w:color="auto"/>
              <w:left w:val="single" w:sz="4" w:space="0" w:color="auto"/>
              <w:bottom w:val="single" w:sz="4" w:space="0" w:color="auto"/>
              <w:right w:val="double" w:sz="4" w:space="0" w:color="auto"/>
            </w:tcBorders>
            <w:vAlign w:val="center"/>
          </w:tcPr>
          <w:p w:rsidR="00924DF5" w:rsidRPr="00F96A40" w:rsidRDefault="00924DF5" w:rsidP="00924DF5">
            <w:pPr>
              <w:spacing w:after="0" w:line="240" w:lineRule="auto"/>
              <w:jc w:val="center"/>
              <w:rPr>
                <w:noProof/>
              </w:rPr>
            </w:pPr>
            <w:r w:rsidRPr="00F96A40">
              <w:rPr>
                <w:rFonts w:ascii="Sylfaen" w:hAnsi="Sylfaen"/>
                <w:noProof/>
                <w:sz w:val="20"/>
                <w:szCs w:val="20"/>
              </w:rPr>
              <w:t>1/1/0/0</w:t>
            </w:r>
          </w:p>
        </w:tc>
        <w:tc>
          <w:tcPr>
            <w:tcW w:w="444" w:type="dxa"/>
            <w:tcBorders>
              <w:top w:val="single" w:sz="4" w:space="0" w:color="auto"/>
              <w:left w:val="double" w:sz="4" w:space="0" w:color="auto"/>
              <w:bottom w:val="single" w:sz="4" w:space="0" w:color="auto"/>
              <w:right w:val="single" w:sz="4" w:space="0" w:color="auto"/>
            </w:tcBorders>
            <w:vAlign w:val="center"/>
          </w:tcPr>
          <w:p w:rsidR="00924DF5" w:rsidRPr="00F96A40" w:rsidRDefault="00924DF5" w:rsidP="00924DF5">
            <w:pPr>
              <w:spacing w:after="0" w:line="240" w:lineRule="auto"/>
              <w:ind w:right="-107"/>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single" w:sz="4" w:space="0" w:color="auto"/>
            </w:tcBorders>
            <w:vAlign w:val="center"/>
          </w:tcPr>
          <w:p w:rsidR="00924DF5" w:rsidRPr="00F96A40" w:rsidRDefault="00924DF5" w:rsidP="00924DF5">
            <w:pPr>
              <w:spacing w:after="0" w:line="240" w:lineRule="auto"/>
              <w:ind w:right="-107"/>
              <w:jc w:val="center"/>
              <w:rPr>
                <w:rFonts w:ascii="Sylfaen" w:hAnsi="Sylfaen"/>
                <w:noProof/>
                <w:sz w:val="20"/>
                <w:szCs w:val="20"/>
              </w:rPr>
            </w:pPr>
          </w:p>
        </w:tc>
        <w:tc>
          <w:tcPr>
            <w:tcW w:w="547" w:type="dxa"/>
            <w:tcBorders>
              <w:top w:val="single" w:sz="4" w:space="0" w:color="auto"/>
              <w:left w:val="single" w:sz="4" w:space="0" w:color="auto"/>
              <w:bottom w:val="single" w:sz="4" w:space="0" w:color="auto"/>
              <w:right w:val="single" w:sz="4" w:space="0" w:color="auto"/>
            </w:tcBorders>
            <w:vAlign w:val="center"/>
          </w:tcPr>
          <w:p w:rsidR="00924DF5" w:rsidRPr="00F96A40" w:rsidRDefault="00924DF5" w:rsidP="00924DF5">
            <w:pPr>
              <w:spacing w:after="0" w:line="240" w:lineRule="auto"/>
              <w:jc w:val="center"/>
              <w:rPr>
                <w:rFonts w:ascii="Sylfaen" w:hAnsi="Sylfaen"/>
                <w:noProof/>
                <w:sz w:val="20"/>
                <w:szCs w:val="20"/>
              </w:rPr>
            </w:pPr>
            <w:r w:rsidRPr="00F96A40">
              <w:rPr>
                <w:rFonts w:ascii="Sylfaen" w:hAnsi="Sylfaen"/>
                <w:noProof/>
                <w:sz w:val="20"/>
                <w:szCs w:val="20"/>
              </w:rPr>
              <w:t>x</w:t>
            </w:r>
          </w:p>
        </w:tc>
        <w:tc>
          <w:tcPr>
            <w:tcW w:w="539" w:type="dxa"/>
            <w:tcBorders>
              <w:top w:val="single" w:sz="4" w:space="0" w:color="auto"/>
              <w:left w:val="single" w:sz="4" w:space="0" w:color="auto"/>
              <w:bottom w:val="single" w:sz="4" w:space="0" w:color="auto"/>
              <w:right w:val="double" w:sz="4" w:space="0" w:color="auto"/>
            </w:tcBorders>
            <w:vAlign w:val="center"/>
          </w:tcPr>
          <w:p w:rsidR="00924DF5" w:rsidRPr="00F96A40" w:rsidRDefault="00924DF5" w:rsidP="00924DF5">
            <w:pPr>
              <w:spacing w:after="0" w:line="240" w:lineRule="auto"/>
              <w:jc w:val="center"/>
              <w:rPr>
                <w:rFonts w:ascii="Sylfaen" w:hAnsi="Sylfaen"/>
                <w:noProof/>
                <w:sz w:val="20"/>
                <w:szCs w:val="20"/>
              </w:rPr>
            </w:pPr>
          </w:p>
        </w:tc>
        <w:tc>
          <w:tcPr>
            <w:tcW w:w="850" w:type="dxa"/>
            <w:tcBorders>
              <w:top w:val="single" w:sz="4" w:space="0" w:color="auto"/>
              <w:left w:val="single" w:sz="4" w:space="0" w:color="auto"/>
              <w:bottom w:val="single" w:sz="4" w:space="0" w:color="auto"/>
              <w:right w:val="thickThinSmallGap" w:sz="24" w:space="0" w:color="auto"/>
            </w:tcBorders>
            <w:vAlign w:val="center"/>
          </w:tcPr>
          <w:p w:rsidR="00924DF5" w:rsidRPr="00F96A40" w:rsidRDefault="00924DF5" w:rsidP="00924DF5">
            <w:pPr>
              <w:spacing w:after="0" w:line="240" w:lineRule="auto"/>
              <w:jc w:val="center"/>
              <w:rPr>
                <w:rFonts w:ascii="Sylfaen" w:hAnsi="Sylfaen"/>
                <w:noProof/>
                <w:sz w:val="20"/>
                <w:szCs w:val="20"/>
              </w:rPr>
            </w:pPr>
          </w:p>
        </w:tc>
      </w:tr>
      <w:tr w:rsidR="00924DF5" w:rsidRPr="00F96A40" w:rsidTr="00312424">
        <w:trPr>
          <w:gridAfter w:val="1"/>
          <w:wAfter w:w="9" w:type="dxa"/>
          <w:trHeight w:val="283"/>
        </w:trPr>
        <w:tc>
          <w:tcPr>
            <w:tcW w:w="661" w:type="dxa"/>
            <w:tcBorders>
              <w:top w:val="single" w:sz="4" w:space="0" w:color="auto"/>
              <w:left w:val="thinThickSmallGap" w:sz="24" w:space="0" w:color="auto"/>
              <w:bottom w:val="single" w:sz="4" w:space="0" w:color="auto"/>
              <w:right w:val="double" w:sz="4" w:space="0" w:color="auto"/>
            </w:tcBorders>
            <w:vAlign w:val="center"/>
          </w:tcPr>
          <w:p w:rsidR="00924DF5" w:rsidRPr="00F96A40" w:rsidRDefault="00924DF5" w:rsidP="00924DF5">
            <w:pPr>
              <w:spacing w:after="0" w:line="240" w:lineRule="auto"/>
              <w:jc w:val="center"/>
              <w:rPr>
                <w:rFonts w:ascii="Sylfaen" w:hAnsi="Sylfaen"/>
                <w:noProof/>
                <w:sz w:val="20"/>
                <w:szCs w:val="20"/>
              </w:rPr>
            </w:pPr>
            <w:r>
              <w:rPr>
                <w:rFonts w:ascii="Sylfaen" w:hAnsi="Sylfaen"/>
                <w:noProof/>
                <w:sz w:val="20"/>
                <w:szCs w:val="20"/>
                <w:lang w:val="ka-GE"/>
              </w:rPr>
              <w:t>2.</w:t>
            </w:r>
            <w:r w:rsidRPr="00F96A40">
              <w:rPr>
                <w:rFonts w:ascii="Sylfaen" w:hAnsi="Sylfaen"/>
                <w:noProof/>
                <w:sz w:val="20"/>
                <w:szCs w:val="20"/>
              </w:rPr>
              <w:t>3.6</w:t>
            </w:r>
          </w:p>
        </w:tc>
        <w:tc>
          <w:tcPr>
            <w:tcW w:w="5058" w:type="dxa"/>
            <w:tcBorders>
              <w:top w:val="single" w:sz="4" w:space="0" w:color="auto"/>
              <w:left w:val="double" w:sz="4" w:space="0" w:color="auto"/>
              <w:bottom w:val="single" w:sz="4" w:space="0" w:color="auto"/>
              <w:right w:val="double" w:sz="4" w:space="0" w:color="auto"/>
            </w:tcBorders>
          </w:tcPr>
          <w:p w:rsidR="00924DF5" w:rsidRPr="00F96A40" w:rsidRDefault="00924DF5" w:rsidP="00924DF5">
            <w:pPr>
              <w:spacing w:after="0" w:line="240" w:lineRule="auto"/>
              <w:rPr>
                <w:rFonts w:ascii="Sylfaen" w:hAnsi="Sylfaen"/>
                <w:noProof/>
                <w:sz w:val="20"/>
                <w:szCs w:val="20"/>
              </w:rPr>
            </w:pPr>
            <w:r w:rsidRPr="00F96A40">
              <w:rPr>
                <w:rFonts w:ascii="Sylfaen" w:hAnsi="Sylfaen"/>
                <w:noProof/>
                <w:sz w:val="20"/>
                <w:szCs w:val="20"/>
              </w:rPr>
              <w:t>მითოსი ანგლო-ამერიკულ მოდერნისტულ ლიტერატურაში</w:t>
            </w:r>
          </w:p>
        </w:tc>
        <w:tc>
          <w:tcPr>
            <w:tcW w:w="515" w:type="dxa"/>
            <w:tcBorders>
              <w:top w:val="single" w:sz="4" w:space="0" w:color="auto"/>
              <w:left w:val="double" w:sz="4" w:space="0" w:color="auto"/>
              <w:bottom w:val="single" w:sz="4" w:space="0" w:color="auto"/>
              <w:right w:val="single" w:sz="4" w:space="0" w:color="auto"/>
            </w:tcBorders>
            <w:vAlign w:val="center"/>
          </w:tcPr>
          <w:p w:rsidR="00924DF5" w:rsidRPr="00F96A40" w:rsidRDefault="00924DF5" w:rsidP="00924DF5">
            <w:pPr>
              <w:spacing w:after="0" w:line="240" w:lineRule="auto"/>
              <w:jc w:val="center"/>
              <w:rPr>
                <w:rFonts w:ascii="Sylfaen" w:hAnsi="Sylfaen"/>
                <w:noProof/>
                <w:sz w:val="20"/>
                <w:szCs w:val="20"/>
              </w:rPr>
            </w:pPr>
            <w:r w:rsidRPr="00F96A40">
              <w:rPr>
                <w:rFonts w:ascii="Sylfaen" w:hAnsi="Sylfaen"/>
                <w:noProof/>
                <w:sz w:val="20"/>
                <w:szCs w:val="20"/>
              </w:rPr>
              <w:t>5</w:t>
            </w:r>
          </w:p>
        </w:tc>
        <w:tc>
          <w:tcPr>
            <w:tcW w:w="632" w:type="dxa"/>
            <w:tcBorders>
              <w:top w:val="single" w:sz="4" w:space="0" w:color="auto"/>
              <w:left w:val="single" w:sz="4" w:space="0" w:color="auto"/>
              <w:bottom w:val="single" w:sz="4" w:space="0" w:color="auto"/>
              <w:right w:val="single" w:sz="4" w:space="0" w:color="auto"/>
            </w:tcBorders>
            <w:vAlign w:val="center"/>
          </w:tcPr>
          <w:p w:rsidR="00924DF5" w:rsidRPr="00F96A40" w:rsidRDefault="00924DF5" w:rsidP="00924DF5">
            <w:pPr>
              <w:spacing w:after="0" w:line="240" w:lineRule="auto"/>
              <w:jc w:val="center"/>
              <w:rPr>
                <w:rFonts w:ascii="Sylfaen" w:hAnsi="Sylfaen"/>
                <w:noProof/>
                <w:sz w:val="20"/>
                <w:szCs w:val="20"/>
              </w:rPr>
            </w:pPr>
            <w:r w:rsidRPr="00F96A40">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vAlign w:val="center"/>
          </w:tcPr>
          <w:p w:rsidR="00924DF5" w:rsidRPr="00F96A40" w:rsidRDefault="00924DF5" w:rsidP="00924DF5">
            <w:pPr>
              <w:spacing w:after="0" w:line="240" w:lineRule="auto"/>
              <w:jc w:val="center"/>
              <w:rPr>
                <w:rFonts w:ascii="Sylfaen" w:hAnsi="Sylfaen"/>
                <w:noProof/>
                <w:sz w:val="20"/>
                <w:szCs w:val="20"/>
              </w:rPr>
            </w:pPr>
            <w:r w:rsidRPr="00F96A40">
              <w:rPr>
                <w:rFonts w:ascii="Sylfaen" w:hAnsi="Sylfaen"/>
                <w:noProof/>
                <w:sz w:val="20"/>
                <w:szCs w:val="20"/>
              </w:rPr>
              <w:t>30</w:t>
            </w:r>
          </w:p>
        </w:tc>
        <w:tc>
          <w:tcPr>
            <w:tcW w:w="973" w:type="dxa"/>
            <w:tcBorders>
              <w:top w:val="single" w:sz="4" w:space="0" w:color="auto"/>
              <w:left w:val="single" w:sz="4" w:space="0" w:color="auto"/>
              <w:bottom w:val="single" w:sz="4" w:space="0" w:color="auto"/>
              <w:right w:val="single" w:sz="4" w:space="0" w:color="auto"/>
            </w:tcBorders>
            <w:vAlign w:val="center"/>
          </w:tcPr>
          <w:p w:rsidR="00924DF5" w:rsidRPr="00BD5FC5" w:rsidRDefault="00924DF5" w:rsidP="00924DF5">
            <w:pPr>
              <w:spacing w:after="0" w:line="240" w:lineRule="auto"/>
              <w:ind w:right="-107"/>
              <w:jc w:val="center"/>
              <w:rPr>
                <w:rFonts w:ascii="Sylfaen" w:hAnsi="Sylfaen"/>
                <w:noProof/>
                <w:sz w:val="20"/>
                <w:szCs w:val="20"/>
              </w:rPr>
            </w:pPr>
            <w:r w:rsidRPr="00BD5FC5">
              <w:rPr>
                <w:rFonts w:ascii="Sylfaen" w:hAnsi="Sylfaen"/>
                <w:noProof/>
                <w:sz w:val="20"/>
                <w:szCs w:val="20"/>
              </w:rPr>
              <w:t>2</w:t>
            </w:r>
          </w:p>
        </w:tc>
        <w:tc>
          <w:tcPr>
            <w:tcW w:w="688" w:type="dxa"/>
            <w:tcBorders>
              <w:top w:val="single" w:sz="4" w:space="0" w:color="auto"/>
              <w:left w:val="single" w:sz="4" w:space="0" w:color="auto"/>
              <w:bottom w:val="single" w:sz="4" w:space="0" w:color="auto"/>
              <w:right w:val="single" w:sz="4" w:space="0" w:color="auto"/>
            </w:tcBorders>
            <w:vAlign w:val="center"/>
          </w:tcPr>
          <w:p w:rsidR="00924DF5" w:rsidRPr="00F96A40" w:rsidRDefault="00924DF5" w:rsidP="00924DF5">
            <w:pPr>
              <w:spacing w:after="0" w:line="240" w:lineRule="auto"/>
              <w:ind w:right="-107"/>
              <w:jc w:val="center"/>
              <w:rPr>
                <w:rFonts w:ascii="Sylfaen" w:hAnsi="Sylfaen"/>
                <w:noProof/>
                <w:sz w:val="20"/>
                <w:szCs w:val="20"/>
              </w:rPr>
            </w:pPr>
            <w:r w:rsidRPr="00F96A40">
              <w:rPr>
                <w:rFonts w:ascii="Sylfaen" w:hAnsi="Sylfaen"/>
                <w:noProof/>
                <w:sz w:val="20"/>
                <w:szCs w:val="20"/>
              </w:rPr>
              <w:t>93</w:t>
            </w:r>
          </w:p>
        </w:tc>
        <w:tc>
          <w:tcPr>
            <w:tcW w:w="1578" w:type="dxa"/>
            <w:tcBorders>
              <w:top w:val="single" w:sz="4" w:space="0" w:color="auto"/>
              <w:left w:val="single" w:sz="4" w:space="0" w:color="auto"/>
              <w:bottom w:val="single" w:sz="4" w:space="0" w:color="auto"/>
              <w:right w:val="double" w:sz="4" w:space="0" w:color="auto"/>
            </w:tcBorders>
            <w:vAlign w:val="center"/>
          </w:tcPr>
          <w:p w:rsidR="00924DF5" w:rsidRPr="00F96A40" w:rsidRDefault="00924DF5" w:rsidP="00924DF5">
            <w:pPr>
              <w:spacing w:after="0" w:line="240" w:lineRule="auto"/>
              <w:jc w:val="center"/>
              <w:rPr>
                <w:noProof/>
              </w:rPr>
            </w:pPr>
            <w:r w:rsidRPr="00F96A40">
              <w:rPr>
                <w:rFonts w:ascii="Sylfaen" w:hAnsi="Sylfaen"/>
                <w:noProof/>
                <w:sz w:val="20"/>
                <w:szCs w:val="20"/>
              </w:rPr>
              <w:t>1/1/0/0</w:t>
            </w:r>
          </w:p>
        </w:tc>
        <w:tc>
          <w:tcPr>
            <w:tcW w:w="444" w:type="dxa"/>
            <w:tcBorders>
              <w:top w:val="single" w:sz="4" w:space="0" w:color="auto"/>
              <w:left w:val="double" w:sz="4" w:space="0" w:color="auto"/>
              <w:bottom w:val="single" w:sz="4" w:space="0" w:color="auto"/>
              <w:right w:val="single" w:sz="4" w:space="0" w:color="auto"/>
            </w:tcBorders>
            <w:vAlign w:val="center"/>
          </w:tcPr>
          <w:p w:rsidR="00924DF5" w:rsidRPr="00F96A40" w:rsidRDefault="00924DF5" w:rsidP="00924DF5">
            <w:pPr>
              <w:spacing w:after="0" w:line="240" w:lineRule="auto"/>
              <w:ind w:right="-107"/>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single" w:sz="4" w:space="0" w:color="auto"/>
            </w:tcBorders>
            <w:vAlign w:val="center"/>
          </w:tcPr>
          <w:p w:rsidR="00924DF5" w:rsidRPr="00F96A40" w:rsidRDefault="00924DF5" w:rsidP="00924DF5">
            <w:pPr>
              <w:spacing w:after="0" w:line="240" w:lineRule="auto"/>
              <w:ind w:right="-107"/>
              <w:jc w:val="center"/>
              <w:rPr>
                <w:rFonts w:ascii="Sylfaen" w:hAnsi="Sylfaen"/>
                <w:noProof/>
                <w:sz w:val="20"/>
                <w:szCs w:val="20"/>
              </w:rPr>
            </w:pPr>
          </w:p>
        </w:tc>
        <w:tc>
          <w:tcPr>
            <w:tcW w:w="547" w:type="dxa"/>
            <w:tcBorders>
              <w:top w:val="single" w:sz="4" w:space="0" w:color="auto"/>
              <w:left w:val="single" w:sz="4" w:space="0" w:color="auto"/>
              <w:bottom w:val="single" w:sz="4" w:space="0" w:color="auto"/>
              <w:right w:val="single" w:sz="4" w:space="0" w:color="auto"/>
            </w:tcBorders>
            <w:vAlign w:val="center"/>
          </w:tcPr>
          <w:p w:rsidR="00924DF5" w:rsidRPr="00F96A40" w:rsidRDefault="00924DF5" w:rsidP="00924DF5">
            <w:pPr>
              <w:spacing w:after="0" w:line="240" w:lineRule="auto"/>
              <w:jc w:val="center"/>
              <w:rPr>
                <w:rFonts w:ascii="Sylfaen" w:hAnsi="Sylfaen"/>
                <w:noProof/>
                <w:sz w:val="20"/>
                <w:szCs w:val="20"/>
              </w:rPr>
            </w:pPr>
            <w:r w:rsidRPr="00F96A40">
              <w:rPr>
                <w:rFonts w:ascii="Sylfaen" w:hAnsi="Sylfaen"/>
                <w:noProof/>
                <w:sz w:val="20"/>
                <w:szCs w:val="20"/>
              </w:rPr>
              <w:t>x</w:t>
            </w:r>
          </w:p>
        </w:tc>
        <w:tc>
          <w:tcPr>
            <w:tcW w:w="539" w:type="dxa"/>
            <w:tcBorders>
              <w:top w:val="single" w:sz="4" w:space="0" w:color="auto"/>
              <w:left w:val="single" w:sz="4" w:space="0" w:color="auto"/>
              <w:bottom w:val="single" w:sz="4" w:space="0" w:color="auto"/>
              <w:right w:val="double" w:sz="4" w:space="0" w:color="auto"/>
            </w:tcBorders>
            <w:vAlign w:val="center"/>
          </w:tcPr>
          <w:p w:rsidR="00924DF5" w:rsidRPr="00F96A40" w:rsidRDefault="00924DF5" w:rsidP="00924DF5">
            <w:pPr>
              <w:spacing w:after="0" w:line="240" w:lineRule="auto"/>
              <w:jc w:val="center"/>
              <w:rPr>
                <w:rFonts w:ascii="Sylfaen" w:hAnsi="Sylfaen"/>
                <w:noProof/>
                <w:sz w:val="20"/>
                <w:szCs w:val="20"/>
              </w:rPr>
            </w:pPr>
          </w:p>
        </w:tc>
        <w:tc>
          <w:tcPr>
            <w:tcW w:w="850" w:type="dxa"/>
            <w:tcBorders>
              <w:top w:val="single" w:sz="4" w:space="0" w:color="auto"/>
              <w:left w:val="single" w:sz="4" w:space="0" w:color="auto"/>
              <w:bottom w:val="single" w:sz="4" w:space="0" w:color="auto"/>
              <w:right w:val="thickThinSmallGap" w:sz="24" w:space="0" w:color="auto"/>
            </w:tcBorders>
            <w:vAlign w:val="center"/>
          </w:tcPr>
          <w:p w:rsidR="00924DF5" w:rsidRPr="00F96A40" w:rsidRDefault="00924DF5" w:rsidP="00924DF5">
            <w:pPr>
              <w:spacing w:after="0" w:line="240" w:lineRule="auto"/>
              <w:jc w:val="center"/>
              <w:rPr>
                <w:rFonts w:ascii="Sylfaen" w:hAnsi="Sylfaen"/>
                <w:noProof/>
                <w:sz w:val="20"/>
                <w:szCs w:val="20"/>
              </w:rPr>
            </w:pPr>
          </w:p>
        </w:tc>
      </w:tr>
      <w:tr w:rsidR="00924DF5" w:rsidRPr="00F96A40" w:rsidTr="00312424">
        <w:trPr>
          <w:gridAfter w:val="1"/>
          <w:wAfter w:w="9" w:type="dxa"/>
          <w:trHeight w:val="283"/>
        </w:trPr>
        <w:tc>
          <w:tcPr>
            <w:tcW w:w="661" w:type="dxa"/>
            <w:tcBorders>
              <w:top w:val="single" w:sz="4" w:space="0" w:color="auto"/>
              <w:left w:val="thinThickSmallGap" w:sz="24" w:space="0" w:color="auto"/>
              <w:bottom w:val="single" w:sz="4" w:space="0" w:color="auto"/>
              <w:right w:val="double" w:sz="4" w:space="0" w:color="auto"/>
            </w:tcBorders>
            <w:shd w:val="clear" w:color="auto" w:fill="8A0000"/>
          </w:tcPr>
          <w:p w:rsidR="00924DF5" w:rsidRPr="00FB2020" w:rsidRDefault="00924DF5" w:rsidP="00924DF5">
            <w:pPr>
              <w:spacing w:after="0" w:line="240" w:lineRule="auto"/>
              <w:jc w:val="center"/>
              <w:rPr>
                <w:rFonts w:ascii="Sylfaen" w:hAnsi="Sylfaen"/>
                <w:noProof/>
                <w:sz w:val="20"/>
                <w:szCs w:val="20"/>
                <w:lang w:val="ka-GE"/>
              </w:rPr>
            </w:pPr>
            <w:r>
              <w:rPr>
                <w:rFonts w:ascii="Sylfaen" w:hAnsi="Sylfaen"/>
                <w:noProof/>
                <w:sz w:val="20"/>
                <w:szCs w:val="20"/>
                <w:lang w:val="ka-GE"/>
              </w:rPr>
              <w:t>3</w:t>
            </w:r>
          </w:p>
        </w:tc>
        <w:tc>
          <w:tcPr>
            <w:tcW w:w="13187" w:type="dxa"/>
            <w:gridSpan w:val="12"/>
            <w:tcBorders>
              <w:top w:val="single" w:sz="4" w:space="0" w:color="auto"/>
              <w:left w:val="double" w:sz="4" w:space="0" w:color="auto"/>
              <w:bottom w:val="single" w:sz="4" w:space="0" w:color="auto"/>
              <w:right w:val="thickThinSmallGap" w:sz="24" w:space="0" w:color="auto"/>
            </w:tcBorders>
            <w:shd w:val="clear" w:color="auto" w:fill="8A0000"/>
            <w:vAlign w:val="center"/>
          </w:tcPr>
          <w:p w:rsidR="00924DF5" w:rsidRPr="00FB2020" w:rsidRDefault="00924DF5" w:rsidP="00924DF5">
            <w:pPr>
              <w:spacing w:after="0" w:line="240" w:lineRule="auto"/>
              <w:jc w:val="center"/>
              <w:rPr>
                <w:rFonts w:ascii="Sylfaen" w:hAnsi="Sylfaen"/>
                <w:noProof/>
                <w:sz w:val="20"/>
                <w:szCs w:val="20"/>
                <w:lang w:val="ka-GE"/>
              </w:rPr>
            </w:pPr>
            <w:r>
              <w:rPr>
                <w:rFonts w:ascii="Sylfaen" w:hAnsi="Sylfaen"/>
                <w:b/>
                <w:noProof/>
                <w:sz w:val="20"/>
                <w:szCs w:val="20"/>
              </w:rPr>
              <w:t>სამაგისტრო ნაშრომი</w:t>
            </w:r>
            <w:r>
              <w:rPr>
                <w:rFonts w:ascii="Sylfaen" w:hAnsi="Sylfaen"/>
                <w:b/>
                <w:noProof/>
                <w:sz w:val="20"/>
                <w:szCs w:val="20"/>
                <w:lang w:val="ka-GE"/>
              </w:rPr>
              <w:t xml:space="preserve"> (30 კრედიტი)</w:t>
            </w:r>
          </w:p>
        </w:tc>
      </w:tr>
      <w:tr w:rsidR="00924DF5" w:rsidRPr="00F96A40" w:rsidTr="00312424">
        <w:trPr>
          <w:gridAfter w:val="1"/>
          <w:wAfter w:w="9" w:type="dxa"/>
          <w:trHeight w:val="283"/>
        </w:trPr>
        <w:tc>
          <w:tcPr>
            <w:tcW w:w="661" w:type="dxa"/>
            <w:tcBorders>
              <w:top w:val="single" w:sz="4" w:space="0" w:color="auto"/>
              <w:left w:val="thinThickSmallGap" w:sz="24" w:space="0" w:color="auto"/>
              <w:bottom w:val="single" w:sz="4" w:space="0" w:color="auto"/>
              <w:right w:val="double" w:sz="4" w:space="0" w:color="auto"/>
            </w:tcBorders>
          </w:tcPr>
          <w:p w:rsidR="00924DF5" w:rsidRPr="00F96A40" w:rsidRDefault="00924DF5" w:rsidP="00924DF5">
            <w:pPr>
              <w:spacing w:after="0" w:line="240" w:lineRule="auto"/>
              <w:jc w:val="center"/>
              <w:rPr>
                <w:rFonts w:ascii="Sylfaen" w:hAnsi="Sylfaen"/>
                <w:noProof/>
                <w:sz w:val="20"/>
                <w:szCs w:val="20"/>
              </w:rPr>
            </w:pPr>
          </w:p>
        </w:tc>
        <w:tc>
          <w:tcPr>
            <w:tcW w:w="5058" w:type="dxa"/>
            <w:tcBorders>
              <w:top w:val="single" w:sz="4" w:space="0" w:color="auto"/>
              <w:left w:val="double" w:sz="4" w:space="0" w:color="auto"/>
              <w:bottom w:val="single" w:sz="4" w:space="0" w:color="auto"/>
              <w:right w:val="double" w:sz="4" w:space="0" w:color="auto"/>
            </w:tcBorders>
            <w:vAlign w:val="center"/>
          </w:tcPr>
          <w:p w:rsidR="00924DF5" w:rsidRPr="00FB2020" w:rsidRDefault="00924DF5" w:rsidP="00924DF5">
            <w:pPr>
              <w:spacing w:after="0" w:line="240" w:lineRule="auto"/>
              <w:rPr>
                <w:rFonts w:ascii="Sylfaen" w:hAnsi="Sylfaen"/>
                <w:noProof/>
                <w:sz w:val="20"/>
                <w:szCs w:val="20"/>
                <w:lang w:val="ka-GE"/>
              </w:rPr>
            </w:pPr>
            <w:r w:rsidRPr="00FB2020">
              <w:rPr>
                <w:rFonts w:ascii="Sylfaen" w:hAnsi="Sylfaen"/>
                <w:noProof/>
                <w:sz w:val="20"/>
                <w:szCs w:val="20"/>
                <w:lang w:val="ka-GE"/>
              </w:rPr>
              <w:t>სამაგისტრო ნაშრომი</w:t>
            </w:r>
          </w:p>
        </w:tc>
        <w:tc>
          <w:tcPr>
            <w:tcW w:w="515" w:type="dxa"/>
            <w:tcBorders>
              <w:top w:val="single" w:sz="4" w:space="0" w:color="auto"/>
              <w:left w:val="double" w:sz="4" w:space="0" w:color="auto"/>
              <w:bottom w:val="single" w:sz="4" w:space="0" w:color="auto"/>
              <w:right w:val="single" w:sz="4" w:space="0" w:color="auto"/>
            </w:tcBorders>
            <w:vAlign w:val="center"/>
          </w:tcPr>
          <w:p w:rsidR="00924DF5" w:rsidRPr="00F175BC" w:rsidRDefault="00924DF5" w:rsidP="00924DF5">
            <w:pPr>
              <w:spacing w:after="0" w:line="240" w:lineRule="auto"/>
              <w:jc w:val="center"/>
              <w:rPr>
                <w:rFonts w:ascii="Sylfaen" w:hAnsi="Sylfaen"/>
                <w:noProof/>
                <w:sz w:val="20"/>
                <w:szCs w:val="20"/>
                <w:lang w:val="ka-GE"/>
              </w:rPr>
            </w:pPr>
            <w:r>
              <w:rPr>
                <w:rFonts w:ascii="Sylfaen" w:hAnsi="Sylfaen"/>
                <w:noProof/>
                <w:sz w:val="20"/>
                <w:szCs w:val="20"/>
                <w:lang w:val="ka-GE"/>
              </w:rPr>
              <w:t>30</w:t>
            </w:r>
          </w:p>
        </w:tc>
        <w:tc>
          <w:tcPr>
            <w:tcW w:w="632" w:type="dxa"/>
            <w:tcBorders>
              <w:top w:val="single" w:sz="4" w:space="0" w:color="auto"/>
              <w:left w:val="single" w:sz="4" w:space="0" w:color="auto"/>
              <w:bottom w:val="single" w:sz="4" w:space="0" w:color="auto"/>
              <w:right w:val="single" w:sz="4" w:space="0" w:color="auto"/>
            </w:tcBorders>
            <w:vAlign w:val="center"/>
          </w:tcPr>
          <w:p w:rsidR="00924DF5" w:rsidRPr="00F96A40" w:rsidRDefault="00924DF5" w:rsidP="00924DF5">
            <w:pPr>
              <w:spacing w:after="0" w:line="240" w:lineRule="auto"/>
              <w:jc w:val="center"/>
              <w:rPr>
                <w:rFonts w:ascii="Sylfaen" w:hAnsi="Sylfaen"/>
                <w:noProof/>
                <w:sz w:val="20"/>
                <w:szCs w:val="20"/>
              </w:rPr>
            </w:pPr>
            <w:r>
              <w:rPr>
                <w:rFonts w:ascii="Sylfaen" w:hAnsi="Sylfaen"/>
                <w:noProof/>
                <w:sz w:val="20"/>
                <w:szCs w:val="20"/>
              </w:rPr>
              <w:t>750</w:t>
            </w:r>
          </w:p>
        </w:tc>
        <w:tc>
          <w:tcPr>
            <w:tcW w:w="824" w:type="dxa"/>
            <w:tcBorders>
              <w:top w:val="single" w:sz="4" w:space="0" w:color="auto"/>
              <w:left w:val="single" w:sz="4" w:space="0" w:color="auto"/>
              <w:bottom w:val="single" w:sz="4" w:space="0" w:color="auto"/>
              <w:right w:val="single" w:sz="4" w:space="0" w:color="auto"/>
            </w:tcBorders>
            <w:vAlign w:val="center"/>
          </w:tcPr>
          <w:p w:rsidR="00924DF5" w:rsidRPr="00F96A40" w:rsidRDefault="00924DF5" w:rsidP="00924DF5">
            <w:pPr>
              <w:spacing w:after="0" w:line="240" w:lineRule="auto"/>
              <w:jc w:val="center"/>
              <w:rPr>
                <w:rFonts w:ascii="Sylfaen" w:hAnsi="Sylfaen"/>
                <w:noProof/>
                <w:sz w:val="20"/>
                <w:szCs w:val="20"/>
              </w:rPr>
            </w:pPr>
          </w:p>
        </w:tc>
        <w:tc>
          <w:tcPr>
            <w:tcW w:w="973" w:type="dxa"/>
            <w:tcBorders>
              <w:top w:val="single" w:sz="4" w:space="0" w:color="auto"/>
              <w:left w:val="single" w:sz="4" w:space="0" w:color="auto"/>
              <w:bottom w:val="single" w:sz="4" w:space="0" w:color="auto"/>
              <w:right w:val="single" w:sz="4" w:space="0" w:color="auto"/>
            </w:tcBorders>
            <w:vAlign w:val="center"/>
          </w:tcPr>
          <w:p w:rsidR="00924DF5" w:rsidRPr="00F96A40" w:rsidRDefault="00924DF5" w:rsidP="00924DF5">
            <w:pPr>
              <w:spacing w:after="0" w:line="240" w:lineRule="auto"/>
              <w:ind w:right="-107"/>
              <w:jc w:val="center"/>
              <w:rPr>
                <w:rFonts w:ascii="Sylfaen" w:hAnsi="Sylfaen"/>
                <w:noProof/>
                <w:sz w:val="20"/>
                <w:szCs w:val="20"/>
              </w:rPr>
            </w:pPr>
          </w:p>
        </w:tc>
        <w:tc>
          <w:tcPr>
            <w:tcW w:w="688" w:type="dxa"/>
            <w:tcBorders>
              <w:top w:val="single" w:sz="4" w:space="0" w:color="auto"/>
              <w:left w:val="single" w:sz="4" w:space="0" w:color="auto"/>
              <w:bottom w:val="single" w:sz="4" w:space="0" w:color="auto"/>
              <w:right w:val="single" w:sz="4" w:space="0" w:color="auto"/>
            </w:tcBorders>
            <w:vAlign w:val="center"/>
          </w:tcPr>
          <w:p w:rsidR="00924DF5" w:rsidRPr="00F96A40" w:rsidRDefault="00924DF5" w:rsidP="00924DF5">
            <w:pPr>
              <w:spacing w:after="0" w:line="240" w:lineRule="auto"/>
              <w:ind w:right="-107"/>
              <w:jc w:val="center"/>
              <w:rPr>
                <w:rFonts w:ascii="Sylfaen" w:hAnsi="Sylfaen"/>
                <w:noProof/>
                <w:sz w:val="20"/>
                <w:szCs w:val="20"/>
              </w:rPr>
            </w:pPr>
          </w:p>
        </w:tc>
        <w:tc>
          <w:tcPr>
            <w:tcW w:w="1578" w:type="dxa"/>
            <w:tcBorders>
              <w:top w:val="single" w:sz="4" w:space="0" w:color="auto"/>
              <w:left w:val="single" w:sz="4" w:space="0" w:color="auto"/>
              <w:bottom w:val="single" w:sz="4" w:space="0" w:color="auto"/>
              <w:right w:val="double" w:sz="4" w:space="0" w:color="auto"/>
            </w:tcBorders>
            <w:vAlign w:val="center"/>
          </w:tcPr>
          <w:p w:rsidR="00924DF5" w:rsidRPr="00F96A40" w:rsidRDefault="00924DF5" w:rsidP="00924DF5">
            <w:pPr>
              <w:spacing w:after="0" w:line="240" w:lineRule="auto"/>
              <w:jc w:val="center"/>
              <w:rPr>
                <w:rFonts w:ascii="Sylfaen" w:hAnsi="Sylfaen"/>
                <w:noProof/>
                <w:sz w:val="20"/>
                <w:szCs w:val="20"/>
              </w:rPr>
            </w:pPr>
          </w:p>
        </w:tc>
        <w:tc>
          <w:tcPr>
            <w:tcW w:w="444" w:type="dxa"/>
            <w:tcBorders>
              <w:top w:val="single" w:sz="4" w:space="0" w:color="auto"/>
              <w:left w:val="double" w:sz="4" w:space="0" w:color="auto"/>
              <w:bottom w:val="single" w:sz="4" w:space="0" w:color="auto"/>
              <w:right w:val="single" w:sz="4" w:space="0" w:color="auto"/>
            </w:tcBorders>
            <w:vAlign w:val="center"/>
          </w:tcPr>
          <w:p w:rsidR="00924DF5" w:rsidRPr="00F96A40" w:rsidRDefault="00924DF5" w:rsidP="00924DF5">
            <w:pPr>
              <w:spacing w:after="0" w:line="240" w:lineRule="auto"/>
              <w:ind w:right="-107"/>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single" w:sz="4" w:space="0" w:color="auto"/>
            </w:tcBorders>
            <w:vAlign w:val="center"/>
          </w:tcPr>
          <w:p w:rsidR="00924DF5" w:rsidRPr="00F96A40" w:rsidRDefault="00924DF5" w:rsidP="00924DF5">
            <w:pPr>
              <w:spacing w:after="0" w:line="240" w:lineRule="auto"/>
              <w:ind w:right="-107"/>
              <w:jc w:val="center"/>
              <w:rPr>
                <w:rFonts w:ascii="Sylfaen" w:hAnsi="Sylfaen"/>
                <w:noProof/>
                <w:sz w:val="20"/>
                <w:szCs w:val="20"/>
              </w:rPr>
            </w:pPr>
          </w:p>
        </w:tc>
        <w:tc>
          <w:tcPr>
            <w:tcW w:w="547" w:type="dxa"/>
            <w:tcBorders>
              <w:top w:val="single" w:sz="4" w:space="0" w:color="auto"/>
              <w:left w:val="single" w:sz="4" w:space="0" w:color="auto"/>
              <w:bottom w:val="single" w:sz="4" w:space="0" w:color="auto"/>
              <w:right w:val="single" w:sz="4" w:space="0" w:color="auto"/>
            </w:tcBorders>
            <w:vAlign w:val="center"/>
          </w:tcPr>
          <w:p w:rsidR="00924DF5" w:rsidRPr="00F96A40" w:rsidRDefault="00924DF5" w:rsidP="00924DF5">
            <w:pPr>
              <w:spacing w:after="0" w:line="240" w:lineRule="auto"/>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double" w:sz="4" w:space="0" w:color="auto"/>
            </w:tcBorders>
            <w:vAlign w:val="center"/>
          </w:tcPr>
          <w:p w:rsidR="00924DF5" w:rsidRPr="00F96A40" w:rsidRDefault="00924DF5" w:rsidP="00924DF5">
            <w:pPr>
              <w:spacing w:after="0" w:line="240" w:lineRule="auto"/>
              <w:jc w:val="center"/>
              <w:rPr>
                <w:rFonts w:ascii="Sylfaen" w:hAnsi="Sylfaen"/>
                <w:noProof/>
                <w:sz w:val="20"/>
                <w:szCs w:val="20"/>
              </w:rPr>
            </w:pPr>
            <w:r w:rsidRPr="00F96A40">
              <w:rPr>
                <w:rFonts w:ascii="Sylfaen" w:hAnsi="Sylfaen"/>
                <w:noProof/>
                <w:sz w:val="20"/>
                <w:szCs w:val="20"/>
              </w:rPr>
              <w:t>x</w:t>
            </w:r>
          </w:p>
        </w:tc>
        <w:tc>
          <w:tcPr>
            <w:tcW w:w="850" w:type="dxa"/>
            <w:tcBorders>
              <w:top w:val="single" w:sz="4" w:space="0" w:color="auto"/>
              <w:left w:val="single" w:sz="4" w:space="0" w:color="auto"/>
              <w:bottom w:val="single" w:sz="4" w:space="0" w:color="auto"/>
              <w:right w:val="thickThinSmallGap" w:sz="24" w:space="0" w:color="auto"/>
            </w:tcBorders>
            <w:vAlign w:val="center"/>
          </w:tcPr>
          <w:p w:rsidR="00924DF5" w:rsidRPr="00F96A40" w:rsidRDefault="00924DF5" w:rsidP="00924DF5">
            <w:pPr>
              <w:spacing w:after="0" w:line="240" w:lineRule="auto"/>
              <w:jc w:val="center"/>
              <w:rPr>
                <w:rFonts w:ascii="Sylfaen" w:hAnsi="Sylfaen"/>
                <w:noProof/>
                <w:sz w:val="20"/>
                <w:szCs w:val="20"/>
              </w:rPr>
            </w:pPr>
          </w:p>
        </w:tc>
      </w:tr>
      <w:tr w:rsidR="00924DF5" w:rsidRPr="00F96A40" w:rsidTr="00312424">
        <w:trPr>
          <w:gridAfter w:val="1"/>
          <w:wAfter w:w="9" w:type="dxa"/>
          <w:trHeight w:val="283"/>
        </w:trPr>
        <w:tc>
          <w:tcPr>
            <w:tcW w:w="661" w:type="dxa"/>
            <w:tcBorders>
              <w:top w:val="single" w:sz="4" w:space="0" w:color="auto"/>
              <w:left w:val="thinThickSmallGap" w:sz="24" w:space="0" w:color="auto"/>
              <w:bottom w:val="thickThinSmallGap" w:sz="24" w:space="0" w:color="auto"/>
              <w:right w:val="double" w:sz="4" w:space="0" w:color="auto"/>
            </w:tcBorders>
          </w:tcPr>
          <w:p w:rsidR="00924DF5" w:rsidRPr="00F96A40" w:rsidRDefault="00924DF5" w:rsidP="00924DF5">
            <w:pPr>
              <w:spacing w:after="0" w:line="240" w:lineRule="auto"/>
              <w:jc w:val="center"/>
              <w:rPr>
                <w:rFonts w:ascii="Sylfaen" w:hAnsi="Sylfaen"/>
                <w:noProof/>
                <w:sz w:val="20"/>
                <w:szCs w:val="20"/>
              </w:rPr>
            </w:pPr>
          </w:p>
        </w:tc>
        <w:tc>
          <w:tcPr>
            <w:tcW w:w="5058" w:type="dxa"/>
            <w:tcBorders>
              <w:top w:val="single" w:sz="4" w:space="0" w:color="auto"/>
              <w:left w:val="double" w:sz="4" w:space="0" w:color="auto"/>
              <w:bottom w:val="thickThinSmallGap" w:sz="24" w:space="0" w:color="auto"/>
              <w:right w:val="double" w:sz="4" w:space="0" w:color="auto"/>
            </w:tcBorders>
            <w:vAlign w:val="center"/>
          </w:tcPr>
          <w:p w:rsidR="00924DF5" w:rsidRPr="00940DFD" w:rsidRDefault="00924DF5" w:rsidP="00924DF5">
            <w:pPr>
              <w:spacing w:after="0" w:line="240" w:lineRule="auto"/>
              <w:rPr>
                <w:rFonts w:ascii="Sylfaen" w:hAnsi="Sylfaen"/>
                <w:b/>
                <w:noProof/>
                <w:sz w:val="20"/>
                <w:szCs w:val="20"/>
                <w:lang w:val="ka-GE"/>
              </w:rPr>
            </w:pPr>
            <w:r w:rsidRPr="00940DFD">
              <w:rPr>
                <w:rFonts w:ascii="Sylfaen" w:hAnsi="Sylfaen"/>
                <w:b/>
                <w:noProof/>
                <w:sz w:val="20"/>
                <w:szCs w:val="20"/>
                <w:lang w:val="ka-GE"/>
              </w:rPr>
              <w:t>სულ</w:t>
            </w:r>
          </w:p>
        </w:tc>
        <w:tc>
          <w:tcPr>
            <w:tcW w:w="515" w:type="dxa"/>
            <w:tcBorders>
              <w:top w:val="single" w:sz="4" w:space="0" w:color="auto"/>
              <w:left w:val="double" w:sz="4" w:space="0" w:color="auto"/>
              <w:bottom w:val="thickThinSmallGap" w:sz="24" w:space="0" w:color="auto"/>
              <w:right w:val="single" w:sz="4" w:space="0" w:color="auto"/>
            </w:tcBorders>
            <w:vAlign w:val="center"/>
          </w:tcPr>
          <w:p w:rsidR="00924DF5" w:rsidRPr="00940DFD" w:rsidRDefault="00924DF5" w:rsidP="00924DF5">
            <w:pPr>
              <w:spacing w:after="0" w:line="240" w:lineRule="auto"/>
              <w:jc w:val="center"/>
              <w:rPr>
                <w:rFonts w:ascii="Sylfaen" w:hAnsi="Sylfaen"/>
                <w:b/>
                <w:noProof/>
                <w:sz w:val="20"/>
                <w:szCs w:val="20"/>
                <w:lang w:val="ka-GE"/>
              </w:rPr>
            </w:pPr>
            <w:r w:rsidRPr="00940DFD">
              <w:rPr>
                <w:rFonts w:ascii="Sylfaen" w:hAnsi="Sylfaen"/>
                <w:b/>
                <w:noProof/>
                <w:sz w:val="20"/>
                <w:szCs w:val="20"/>
                <w:lang w:val="ka-GE"/>
              </w:rPr>
              <w:t>120</w:t>
            </w:r>
          </w:p>
        </w:tc>
        <w:tc>
          <w:tcPr>
            <w:tcW w:w="632" w:type="dxa"/>
            <w:tcBorders>
              <w:top w:val="single" w:sz="4" w:space="0" w:color="auto"/>
              <w:left w:val="single" w:sz="4" w:space="0" w:color="auto"/>
              <w:bottom w:val="thickThinSmallGap" w:sz="24" w:space="0" w:color="auto"/>
              <w:right w:val="single" w:sz="4" w:space="0" w:color="auto"/>
            </w:tcBorders>
            <w:vAlign w:val="center"/>
          </w:tcPr>
          <w:p w:rsidR="00924DF5" w:rsidRDefault="00924DF5" w:rsidP="00924DF5">
            <w:pPr>
              <w:spacing w:after="0" w:line="240" w:lineRule="auto"/>
              <w:jc w:val="center"/>
              <w:rPr>
                <w:rFonts w:ascii="Sylfaen" w:hAnsi="Sylfaen"/>
                <w:noProof/>
                <w:sz w:val="20"/>
                <w:szCs w:val="20"/>
              </w:rPr>
            </w:pPr>
          </w:p>
        </w:tc>
        <w:tc>
          <w:tcPr>
            <w:tcW w:w="824" w:type="dxa"/>
            <w:tcBorders>
              <w:top w:val="single" w:sz="4" w:space="0" w:color="auto"/>
              <w:left w:val="single" w:sz="4" w:space="0" w:color="auto"/>
              <w:bottom w:val="thickThinSmallGap" w:sz="24" w:space="0" w:color="auto"/>
              <w:right w:val="single" w:sz="4" w:space="0" w:color="auto"/>
            </w:tcBorders>
            <w:vAlign w:val="center"/>
          </w:tcPr>
          <w:p w:rsidR="00924DF5" w:rsidRPr="00F96A40" w:rsidRDefault="00924DF5" w:rsidP="00924DF5">
            <w:pPr>
              <w:spacing w:after="0" w:line="240" w:lineRule="auto"/>
              <w:jc w:val="center"/>
              <w:rPr>
                <w:rFonts w:ascii="Sylfaen" w:hAnsi="Sylfaen"/>
                <w:noProof/>
                <w:sz w:val="20"/>
                <w:szCs w:val="20"/>
              </w:rPr>
            </w:pPr>
          </w:p>
        </w:tc>
        <w:tc>
          <w:tcPr>
            <w:tcW w:w="973" w:type="dxa"/>
            <w:tcBorders>
              <w:top w:val="single" w:sz="4" w:space="0" w:color="auto"/>
              <w:left w:val="single" w:sz="4" w:space="0" w:color="auto"/>
              <w:bottom w:val="thickThinSmallGap" w:sz="24" w:space="0" w:color="auto"/>
              <w:right w:val="single" w:sz="4" w:space="0" w:color="auto"/>
            </w:tcBorders>
            <w:vAlign w:val="center"/>
          </w:tcPr>
          <w:p w:rsidR="00924DF5" w:rsidRPr="00F96A40" w:rsidRDefault="00924DF5" w:rsidP="00924DF5">
            <w:pPr>
              <w:spacing w:after="0" w:line="240" w:lineRule="auto"/>
              <w:ind w:right="-107"/>
              <w:jc w:val="center"/>
              <w:rPr>
                <w:rFonts w:ascii="Sylfaen" w:hAnsi="Sylfaen"/>
                <w:noProof/>
                <w:sz w:val="20"/>
                <w:szCs w:val="20"/>
              </w:rPr>
            </w:pPr>
          </w:p>
        </w:tc>
        <w:tc>
          <w:tcPr>
            <w:tcW w:w="688" w:type="dxa"/>
            <w:tcBorders>
              <w:top w:val="single" w:sz="4" w:space="0" w:color="auto"/>
              <w:left w:val="single" w:sz="4" w:space="0" w:color="auto"/>
              <w:bottom w:val="thickThinSmallGap" w:sz="24" w:space="0" w:color="auto"/>
              <w:right w:val="single" w:sz="4" w:space="0" w:color="auto"/>
            </w:tcBorders>
            <w:vAlign w:val="center"/>
          </w:tcPr>
          <w:p w:rsidR="00924DF5" w:rsidRPr="00F96A40" w:rsidRDefault="00924DF5" w:rsidP="00924DF5">
            <w:pPr>
              <w:spacing w:after="0" w:line="240" w:lineRule="auto"/>
              <w:ind w:right="-107"/>
              <w:jc w:val="center"/>
              <w:rPr>
                <w:rFonts w:ascii="Sylfaen" w:hAnsi="Sylfaen"/>
                <w:noProof/>
                <w:sz w:val="20"/>
                <w:szCs w:val="20"/>
              </w:rPr>
            </w:pPr>
          </w:p>
        </w:tc>
        <w:tc>
          <w:tcPr>
            <w:tcW w:w="1578" w:type="dxa"/>
            <w:tcBorders>
              <w:top w:val="single" w:sz="4" w:space="0" w:color="auto"/>
              <w:left w:val="single" w:sz="4" w:space="0" w:color="auto"/>
              <w:bottom w:val="thickThinSmallGap" w:sz="24" w:space="0" w:color="auto"/>
              <w:right w:val="double" w:sz="4" w:space="0" w:color="auto"/>
            </w:tcBorders>
            <w:vAlign w:val="center"/>
          </w:tcPr>
          <w:p w:rsidR="00924DF5" w:rsidRPr="00F96A40" w:rsidRDefault="00924DF5" w:rsidP="00924DF5">
            <w:pPr>
              <w:spacing w:after="0" w:line="240" w:lineRule="auto"/>
              <w:jc w:val="center"/>
              <w:rPr>
                <w:rFonts w:ascii="Sylfaen" w:hAnsi="Sylfaen"/>
                <w:noProof/>
                <w:sz w:val="20"/>
                <w:szCs w:val="20"/>
              </w:rPr>
            </w:pPr>
          </w:p>
        </w:tc>
        <w:tc>
          <w:tcPr>
            <w:tcW w:w="444" w:type="dxa"/>
            <w:tcBorders>
              <w:top w:val="single" w:sz="4" w:space="0" w:color="auto"/>
              <w:left w:val="double" w:sz="4" w:space="0" w:color="auto"/>
              <w:bottom w:val="thickThinSmallGap" w:sz="24" w:space="0" w:color="auto"/>
              <w:right w:val="single" w:sz="4" w:space="0" w:color="auto"/>
            </w:tcBorders>
            <w:vAlign w:val="center"/>
          </w:tcPr>
          <w:p w:rsidR="00924DF5" w:rsidRPr="00F96A40" w:rsidRDefault="00924DF5" w:rsidP="00924DF5">
            <w:pPr>
              <w:spacing w:after="0" w:line="240" w:lineRule="auto"/>
              <w:ind w:right="-107"/>
              <w:jc w:val="center"/>
              <w:rPr>
                <w:rFonts w:ascii="Sylfaen" w:hAnsi="Sylfaen"/>
                <w:noProof/>
                <w:sz w:val="20"/>
                <w:szCs w:val="20"/>
              </w:rPr>
            </w:pPr>
          </w:p>
        </w:tc>
        <w:tc>
          <w:tcPr>
            <w:tcW w:w="539" w:type="dxa"/>
            <w:tcBorders>
              <w:top w:val="single" w:sz="4" w:space="0" w:color="auto"/>
              <w:left w:val="single" w:sz="4" w:space="0" w:color="auto"/>
              <w:bottom w:val="thickThinSmallGap" w:sz="24" w:space="0" w:color="auto"/>
              <w:right w:val="single" w:sz="4" w:space="0" w:color="auto"/>
            </w:tcBorders>
            <w:vAlign w:val="center"/>
          </w:tcPr>
          <w:p w:rsidR="00924DF5" w:rsidRPr="00F96A40" w:rsidRDefault="00924DF5" w:rsidP="00924DF5">
            <w:pPr>
              <w:spacing w:after="0" w:line="240" w:lineRule="auto"/>
              <w:ind w:right="-107"/>
              <w:jc w:val="center"/>
              <w:rPr>
                <w:rFonts w:ascii="Sylfaen" w:hAnsi="Sylfaen"/>
                <w:noProof/>
                <w:sz w:val="20"/>
                <w:szCs w:val="20"/>
              </w:rPr>
            </w:pPr>
          </w:p>
        </w:tc>
        <w:tc>
          <w:tcPr>
            <w:tcW w:w="547" w:type="dxa"/>
            <w:tcBorders>
              <w:top w:val="single" w:sz="4" w:space="0" w:color="auto"/>
              <w:left w:val="single" w:sz="4" w:space="0" w:color="auto"/>
              <w:bottom w:val="thickThinSmallGap" w:sz="24" w:space="0" w:color="auto"/>
              <w:right w:val="single" w:sz="4" w:space="0" w:color="auto"/>
            </w:tcBorders>
            <w:vAlign w:val="center"/>
          </w:tcPr>
          <w:p w:rsidR="00924DF5" w:rsidRPr="00F96A40" w:rsidRDefault="00924DF5" w:rsidP="00924DF5">
            <w:pPr>
              <w:spacing w:after="0" w:line="240" w:lineRule="auto"/>
              <w:jc w:val="center"/>
              <w:rPr>
                <w:rFonts w:ascii="Sylfaen" w:hAnsi="Sylfaen"/>
                <w:noProof/>
                <w:sz w:val="20"/>
                <w:szCs w:val="20"/>
              </w:rPr>
            </w:pPr>
          </w:p>
        </w:tc>
        <w:tc>
          <w:tcPr>
            <w:tcW w:w="539" w:type="dxa"/>
            <w:tcBorders>
              <w:top w:val="single" w:sz="4" w:space="0" w:color="auto"/>
              <w:left w:val="single" w:sz="4" w:space="0" w:color="auto"/>
              <w:bottom w:val="thickThinSmallGap" w:sz="24" w:space="0" w:color="auto"/>
              <w:right w:val="double" w:sz="4" w:space="0" w:color="auto"/>
            </w:tcBorders>
            <w:vAlign w:val="center"/>
          </w:tcPr>
          <w:p w:rsidR="00924DF5" w:rsidRPr="00F96A40" w:rsidRDefault="00924DF5" w:rsidP="00924DF5">
            <w:pPr>
              <w:spacing w:after="0" w:line="240" w:lineRule="auto"/>
              <w:jc w:val="center"/>
              <w:rPr>
                <w:rFonts w:ascii="Sylfaen" w:hAnsi="Sylfaen"/>
                <w:noProof/>
                <w:sz w:val="20"/>
                <w:szCs w:val="20"/>
              </w:rPr>
            </w:pPr>
          </w:p>
        </w:tc>
        <w:tc>
          <w:tcPr>
            <w:tcW w:w="850" w:type="dxa"/>
            <w:tcBorders>
              <w:top w:val="single" w:sz="4" w:space="0" w:color="auto"/>
              <w:left w:val="single" w:sz="4" w:space="0" w:color="auto"/>
              <w:bottom w:val="thickThinSmallGap" w:sz="24" w:space="0" w:color="auto"/>
              <w:right w:val="thickThinSmallGap" w:sz="24" w:space="0" w:color="auto"/>
            </w:tcBorders>
            <w:vAlign w:val="center"/>
          </w:tcPr>
          <w:p w:rsidR="00924DF5" w:rsidRPr="00F96A40" w:rsidRDefault="00924DF5" w:rsidP="00924DF5">
            <w:pPr>
              <w:spacing w:after="0" w:line="240" w:lineRule="auto"/>
              <w:jc w:val="center"/>
              <w:rPr>
                <w:rFonts w:ascii="Sylfaen" w:hAnsi="Sylfaen"/>
                <w:noProof/>
                <w:sz w:val="20"/>
                <w:szCs w:val="20"/>
              </w:rPr>
            </w:pPr>
          </w:p>
        </w:tc>
      </w:tr>
    </w:tbl>
    <w:p w:rsidR="00924DF5" w:rsidRPr="003A1CC3" w:rsidRDefault="00924DF5" w:rsidP="00924DF5">
      <w:pPr>
        <w:spacing w:after="0" w:line="240" w:lineRule="auto"/>
      </w:pPr>
    </w:p>
    <w:p w:rsidR="00924DF5" w:rsidRDefault="00924DF5" w:rsidP="00924DF5">
      <w:pPr>
        <w:spacing w:after="0" w:line="240" w:lineRule="auto"/>
        <w:jc w:val="right"/>
        <w:rPr>
          <w:rFonts w:ascii="Sylfaen" w:hAnsi="Sylfaen"/>
          <w:b/>
          <w:sz w:val="20"/>
          <w:szCs w:val="20"/>
          <w:lang w:val="ka-GE"/>
        </w:rPr>
      </w:pPr>
    </w:p>
    <w:p w:rsidR="00924DF5" w:rsidRDefault="00924DF5" w:rsidP="00924DF5">
      <w:pPr>
        <w:spacing w:after="0" w:line="240" w:lineRule="auto"/>
        <w:jc w:val="right"/>
        <w:rPr>
          <w:rFonts w:ascii="Sylfaen" w:hAnsi="Sylfaen"/>
          <w:b/>
          <w:sz w:val="20"/>
          <w:szCs w:val="20"/>
          <w:lang w:val="ka-GE"/>
        </w:rPr>
      </w:pPr>
    </w:p>
    <w:p w:rsidR="00924DF5" w:rsidRDefault="00924DF5" w:rsidP="009B031E">
      <w:pPr>
        <w:spacing w:after="0" w:line="240" w:lineRule="auto"/>
        <w:jc w:val="right"/>
        <w:rPr>
          <w:rFonts w:ascii="Sylfaen" w:hAnsi="Sylfaen"/>
          <w:b/>
          <w:sz w:val="20"/>
          <w:szCs w:val="20"/>
          <w:lang w:val="ka-GE"/>
        </w:rPr>
        <w:sectPr w:rsidR="00924DF5" w:rsidSect="00924DF5">
          <w:type w:val="continuous"/>
          <w:pgSz w:w="15840" w:h="12240" w:orient="landscape"/>
          <w:pgMar w:top="720" w:right="720" w:bottom="720" w:left="720" w:header="340" w:footer="397" w:gutter="0"/>
          <w:cols w:space="720"/>
          <w:docGrid w:linePitch="299"/>
        </w:sectPr>
      </w:pPr>
    </w:p>
    <w:p w:rsidR="00924DF5" w:rsidRDefault="00924DF5" w:rsidP="009B031E">
      <w:pPr>
        <w:spacing w:after="0" w:line="240" w:lineRule="auto"/>
        <w:jc w:val="right"/>
        <w:rPr>
          <w:rFonts w:ascii="Sylfaen" w:hAnsi="Sylfaen"/>
          <w:b/>
          <w:sz w:val="20"/>
          <w:szCs w:val="20"/>
          <w:lang w:val="ka-GE"/>
        </w:rPr>
      </w:pPr>
    </w:p>
    <w:p w:rsidR="0055084E" w:rsidRPr="009B031E" w:rsidRDefault="00D70DD4" w:rsidP="009B031E">
      <w:pPr>
        <w:spacing w:after="0" w:line="240" w:lineRule="auto"/>
        <w:jc w:val="right"/>
        <w:rPr>
          <w:rFonts w:ascii="Sylfaen" w:hAnsi="Sylfaen"/>
          <w:b/>
          <w:sz w:val="20"/>
          <w:szCs w:val="20"/>
        </w:rPr>
      </w:pPr>
      <w:r w:rsidRPr="009B031E">
        <w:rPr>
          <w:rFonts w:ascii="Sylfaen" w:hAnsi="Sylfaen"/>
          <w:b/>
          <w:sz w:val="20"/>
          <w:szCs w:val="20"/>
          <w:lang w:val="ka-GE"/>
        </w:rPr>
        <w:t xml:space="preserve">დანართი </w:t>
      </w:r>
      <w:r w:rsidR="0055084E" w:rsidRPr="009B031E">
        <w:rPr>
          <w:rFonts w:ascii="Sylfaen" w:hAnsi="Sylfaen"/>
          <w:b/>
          <w:sz w:val="20"/>
          <w:szCs w:val="20"/>
        </w:rPr>
        <w:t>2</w:t>
      </w:r>
    </w:p>
    <w:tbl>
      <w:tblPr>
        <w:tblW w:w="10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4819"/>
        <w:gridCol w:w="708"/>
        <w:gridCol w:w="709"/>
        <w:gridCol w:w="992"/>
        <w:gridCol w:w="709"/>
        <w:gridCol w:w="709"/>
        <w:gridCol w:w="850"/>
      </w:tblGrid>
      <w:tr w:rsidR="009B031E" w:rsidRPr="009B031E" w:rsidTr="00924DF5">
        <w:trPr>
          <w:trHeight w:val="274"/>
        </w:trPr>
        <w:tc>
          <w:tcPr>
            <w:tcW w:w="1101" w:type="dxa"/>
            <w:vMerge w:val="restart"/>
            <w:tcBorders>
              <w:top w:val="double" w:sz="4" w:space="0" w:color="auto"/>
              <w:left w:val="double" w:sz="4" w:space="0" w:color="auto"/>
              <w:right w:val="double" w:sz="4" w:space="0" w:color="auto"/>
            </w:tcBorders>
            <w:vAlign w:val="center"/>
          </w:tcPr>
          <w:p w:rsidR="00D70DD4" w:rsidRPr="009B031E" w:rsidRDefault="00D70DD4" w:rsidP="009B031E">
            <w:pPr>
              <w:spacing w:after="0" w:line="240" w:lineRule="auto"/>
              <w:ind w:right="102"/>
              <w:jc w:val="center"/>
              <w:rPr>
                <w:rFonts w:ascii="Sylfaen" w:eastAsia="Times New Roman" w:hAnsi="Sylfaen" w:cs="Times New Roman"/>
                <w:b/>
                <w:sz w:val="20"/>
                <w:szCs w:val="20"/>
                <w:lang w:val="ka-GE" w:eastAsia="ru-RU"/>
              </w:rPr>
            </w:pPr>
            <w:r w:rsidRPr="009B031E">
              <w:rPr>
                <w:rFonts w:ascii="Sylfaen" w:eastAsia="Times New Roman" w:hAnsi="Sylfaen" w:cs="Times New Roman"/>
                <w:b/>
                <w:sz w:val="20"/>
                <w:szCs w:val="20"/>
                <w:lang w:val="ka-GE" w:eastAsia="ru-RU"/>
              </w:rPr>
              <w:t>№</w:t>
            </w:r>
          </w:p>
        </w:tc>
        <w:tc>
          <w:tcPr>
            <w:tcW w:w="4819" w:type="dxa"/>
            <w:vMerge w:val="restart"/>
            <w:tcBorders>
              <w:top w:val="double" w:sz="4" w:space="0" w:color="auto"/>
              <w:left w:val="double" w:sz="4" w:space="0" w:color="auto"/>
              <w:right w:val="double" w:sz="4" w:space="0" w:color="auto"/>
            </w:tcBorders>
            <w:vAlign w:val="center"/>
          </w:tcPr>
          <w:p w:rsidR="00D70DD4" w:rsidRPr="009B031E" w:rsidRDefault="00D70DD4" w:rsidP="009B031E">
            <w:pPr>
              <w:spacing w:after="0" w:line="240" w:lineRule="auto"/>
              <w:jc w:val="center"/>
              <w:rPr>
                <w:rFonts w:ascii="Sylfaen" w:eastAsia="Times New Roman" w:hAnsi="Sylfaen" w:cs="Times New Roman"/>
                <w:b/>
                <w:sz w:val="20"/>
                <w:szCs w:val="20"/>
                <w:lang w:val="ka-GE" w:eastAsia="ru-RU"/>
              </w:rPr>
            </w:pPr>
            <w:r w:rsidRPr="009B031E">
              <w:rPr>
                <w:rFonts w:ascii="Sylfaen" w:eastAsia="Times New Roman" w:hAnsi="Sylfaen" w:cs="Times New Roman"/>
                <w:b/>
                <w:sz w:val="20"/>
                <w:szCs w:val="20"/>
                <w:lang w:val="ka-GE" w:eastAsia="ru-RU"/>
              </w:rPr>
              <w:t>კურსის დასახ</w:t>
            </w:r>
            <w:bookmarkStart w:id="0" w:name="_GoBack"/>
            <w:bookmarkEnd w:id="0"/>
            <w:r w:rsidRPr="009B031E">
              <w:rPr>
                <w:rFonts w:ascii="Sylfaen" w:eastAsia="Times New Roman" w:hAnsi="Sylfaen" w:cs="Times New Roman"/>
                <w:b/>
                <w:sz w:val="20"/>
                <w:szCs w:val="20"/>
                <w:lang w:val="ka-GE" w:eastAsia="ru-RU"/>
              </w:rPr>
              <w:t>ელება</w:t>
            </w:r>
          </w:p>
        </w:tc>
        <w:tc>
          <w:tcPr>
            <w:tcW w:w="4677" w:type="dxa"/>
            <w:gridSpan w:val="6"/>
            <w:tcBorders>
              <w:top w:val="double" w:sz="4" w:space="0" w:color="auto"/>
              <w:left w:val="double" w:sz="4" w:space="0" w:color="auto"/>
              <w:right w:val="double" w:sz="4" w:space="0" w:color="auto"/>
            </w:tcBorders>
            <w:vAlign w:val="center"/>
          </w:tcPr>
          <w:p w:rsidR="00D70DD4" w:rsidRPr="009B031E" w:rsidRDefault="00D70DD4" w:rsidP="009B031E">
            <w:pPr>
              <w:spacing w:after="0" w:line="240" w:lineRule="auto"/>
              <w:jc w:val="center"/>
              <w:rPr>
                <w:rFonts w:ascii="Sylfaen" w:eastAsia="Times New Roman" w:hAnsi="Sylfaen" w:cs="Times New Roman"/>
                <w:b/>
                <w:sz w:val="20"/>
                <w:szCs w:val="20"/>
                <w:lang w:val="ka-GE" w:eastAsia="ru-RU"/>
              </w:rPr>
            </w:pPr>
            <w:r w:rsidRPr="009B031E">
              <w:rPr>
                <w:rFonts w:ascii="Sylfaen" w:eastAsia="Times New Roman" w:hAnsi="Sylfaen" w:cs="Times New Roman"/>
                <w:b/>
                <w:sz w:val="20"/>
                <w:szCs w:val="20"/>
                <w:lang w:val="ka-GE" w:eastAsia="ru-RU"/>
              </w:rPr>
              <w:t>კომპეტენციები</w:t>
            </w:r>
          </w:p>
        </w:tc>
      </w:tr>
      <w:tr w:rsidR="009B031E" w:rsidRPr="009B031E" w:rsidTr="00924DF5">
        <w:trPr>
          <w:cantSplit/>
          <w:trHeight w:val="2419"/>
        </w:trPr>
        <w:tc>
          <w:tcPr>
            <w:tcW w:w="1101" w:type="dxa"/>
            <w:vMerge/>
            <w:tcBorders>
              <w:left w:val="double" w:sz="4" w:space="0" w:color="auto"/>
              <w:bottom w:val="double" w:sz="4" w:space="0" w:color="auto"/>
              <w:right w:val="double" w:sz="4" w:space="0" w:color="auto"/>
            </w:tcBorders>
            <w:vAlign w:val="center"/>
          </w:tcPr>
          <w:p w:rsidR="00D70DD4" w:rsidRPr="009B031E" w:rsidRDefault="00D70DD4" w:rsidP="009B031E">
            <w:pPr>
              <w:spacing w:after="0" w:line="240" w:lineRule="auto"/>
              <w:jc w:val="center"/>
              <w:rPr>
                <w:rFonts w:ascii="Sylfaen" w:eastAsia="Times New Roman" w:hAnsi="Sylfaen" w:cs="Times New Roman"/>
                <w:sz w:val="20"/>
                <w:szCs w:val="20"/>
                <w:lang w:val="ka-GE" w:eastAsia="ru-RU"/>
              </w:rPr>
            </w:pPr>
          </w:p>
        </w:tc>
        <w:tc>
          <w:tcPr>
            <w:tcW w:w="4819" w:type="dxa"/>
            <w:vMerge/>
            <w:tcBorders>
              <w:left w:val="double" w:sz="4" w:space="0" w:color="auto"/>
              <w:bottom w:val="double" w:sz="4" w:space="0" w:color="auto"/>
              <w:right w:val="double" w:sz="4" w:space="0" w:color="auto"/>
            </w:tcBorders>
            <w:vAlign w:val="center"/>
          </w:tcPr>
          <w:p w:rsidR="00D70DD4" w:rsidRPr="009B031E" w:rsidRDefault="00D70DD4" w:rsidP="009B031E">
            <w:pPr>
              <w:spacing w:after="0" w:line="240" w:lineRule="auto"/>
              <w:jc w:val="center"/>
              <w:rPr>
                <w:rFonts w:ascii="Sylfaen" w:eastAsia="Times New Roman" w:hAnsi="Sylfaen" w:cs="Times New Roman"/>
                <w:sz w:val="20"/>
                <w:szCs w:val="20"/>
                <w:lang w:val="ka-GE" w:eastAsia="ru-RU"/>
              </w:rPr>
            </w:pPr>
          </w:p>
        </w:tc>
        <w:tc>
          <w:tcPr>
            <w:tcW w:w="708" w:type="dxa"/>
            <w:tcBorders>
              <w:left w:val="double" w:sz="4" w:space="0" w:color="auto"/>
              <w:bottom w:val="double" w:sz="4" w:space="0" w:color="auto"/>
            </w:tcBorders>
            <w:textDirection w:val="btLr"/>
            <w:vAlign w:val="center"/>
          </w:tcPr>
          <w:p w:rsidR="00D70DD4" w:rsidRPr="009B031E" w:rsidRDefault="00D70DD4" w:rsidP="009B031E">
            <w:pPr>
              <w:spacing w:after="0" w:line="240" w:lineRule="auto"/>
              <w:ind w:right="113"/>
              <w:jc w:val="center"/>
              <w:rPr>
                <w:rFonts w:ascii="Sylfaen" w:eastAsia="Times New Roman" w:hAnsi="Sylfaen" w:cs="Times New Roman"/>
                <w:b/>
                <w:sz w:val="20"/>
                <w:szCs w:val="20"/>
                <w:lang w:val="ka-GE" w:eastAsia="ru-RU"/>
              </w:rPr>
            </w:pPr>
            <w:r w:rsidRPr="009B031E">
              <w:rPr>
                <w:rFonts w:ascii="Sylfaen" w:eastAsia="Times New Roman" w:hAnsi="Sylfaen" w:cs="Times New Roman"/>
                <w:b/>
                <w:sz w:val="20"/>
                <w:szCs w:val="20"/>
                <w:lang w:val="ka-GE" w:eastAsia="ru-RU"/>
              </w:rPr>
              <w:t>ცოდნა და გაცნობიერება</w:t>
            </w:r>
          </w:p>
        </w:tc>
        <w:tc>
          <w:tcPr>
            <w:tcW w:w="709" w:type="dxa"/>
            <w:tcBorders>
              <w:bottom w:val="double" w:sz="4" w:space="0" w:color="auto"/>
            </w:tcBorders>
            <w:textDirection w:val="btLr"/>
            <w:vAlign w:val="center"/>
          </w:tcPr>
          <w:p w:rsidR="00D70DD4" w:rsidRPr="009B031E" w:rsidRDefault="00D70DD4" w:rsidP="009B031E">
            <w:pPr>
              <w:spacing w:after="0" w:line="240" w:lineRule="auto"/>
              <w:ind w:right="113"/>
              <w:jc w:val="center"/>
              <w:rPr>
                <w:rFonts w:ascii="Sylfaen" w:eastAsia="Times New Roman" w:hAnsi="Sylfaen" w:cs="Times New Roman"/>
                <w:b/>
                <w:sz w:val="20"/>
                <w:szCs w:val="20"/>
                <w:lang w:val="ka-GE" w:eastAsia="ru-RU"/>
              </w:rPr>
            </w:pPr>
            <w:r w:rsidRPr="009B031E">
              <w:rPr>
                <w:rFonts w:ascii="Sylfaen" w:eastAsia="Times New Roman" w:hAnsi="Sylfaen" w:cs="Times New Roman"/>
                <w:b/>
                <w:sz w:val="20"/>
                <w:szCs w:val="20"/>
                <w:lang w:val="ka-GE" w:eastAsia="ru-RU"/>
              </w:rPr>
              <w:t>ცოდნის პრაქტიკაში გამოყენების უნარი</w:t>
            </w:r>
          </w:p>
        </w:tc>
        <w:tc>
          <w:tcPr>
            <w:tcW w:w="992" w:type="dxa"/>
            <w:tcBorders>
              <w:bottom w:val="double" w:sz="4" w:space="0" w:color="auto"/>
            </w:tcBorders>
            <w:textDirection w:val="btLr"/>
            <w:vAlign w:val="center"/>
          </w:tcPr>
          <w:p w:rsidR="00D70DD4" w:rsidRPr="009B031E" w:rsidRDefault="00D70DD4" w:rsidP="009B031E">
            <w:pPr>
              <w:spacing w:after="0" w:line="240" w:lineRule="auto"/>
              <w:ind w:right="113"/>
              <w:jc w:val="center"/>
              <w:rPr>
                <w:rFonts w:ascii="Sylfaen" w:eastAsia="Times New Roman" w:hAnsi="Sylfaen" w:cs="Times New Roman"/>
                <w:b/>
                <w:sz w:val="20"/>
                <w:szCs w:val="20"/>
                <w:lang w:val="ka-GE" w:eastAsia="ru-RU"/>
              </w:rPr>
            </w:pPr>
            <w:r w:rsidRPr="009B031E">
              <w:rPr>
                <w:rFonts w:ascii="Sylfaen" w:eastAsia="Times New Roman" w:hAnsi="Sylfaen" w:cs="Times New Roman"/>
                <w:b/>
                <w:sz w:val="20"/>
                <w:szCs w:val="20"/>
                <w:lang w:val="ka-GE" w:eastAsia="ru-RU"/>
              </w:rPr>
              <w:t>დასკვნის გაკეთების უნარი</w:t>
            </w:r>
          </w:p>
        </w:tc>
        <w:tc>
          <w:tcPr>
            <w:tcW w:w="709" w:type="dxa"/>
            <w:tcBorders>
              <w:bottom w:val="double" w:sz="4" w:space="0" w:color="auto"/>
            </w:tcBorders>
            <w:textDirection w:val="btLr"/>
            <w:vAlign w:val="center"/>
          </w:tcPr>
          <w:p w:rsidR="00D70DD4" w:rsidRPr="009B031E" w:rsidRDefault="00D70DD4" w:rsidP="009B031E">
            <w:pPr>
              <w:spacing w:after="0" w:line="240" w:lineRule="auto"/>
              <w:ind w:right="113"/>
              <w:jc w:val="center"/>
              <w:rPr>
                <w:rFonts w:ascii="Sylfaen" w:eastAsia="Times New Roman" w:hAnsi="Sylfaen" w:cs="Times New Roman"/>
                <w:b/>
                <w:sz w:val="20"/>
                <w:szCs w:val="20"/>
                <w:lang w:val="ka-GE" w:eastAsia="ru-RU"/>
              </w:rPr>
            </w:pPr>
            <w:r w:rsidRPr="009B031E">
              <w:rPr>
                <w:rFonts w:ascii="Sylfaen" w:eastAsia="Times New Roman" w:hAnsi="Sylfaen" w:cs="Times New Roman"/>
                <w:b/>
                <w:sz w:val="20"/>
                <w:szCs w:val="20"/>
                <w:lang w:val="ka-GE" w:eastAsia="ru-RU"/>
              </w:rPr>
              <w:t>კომუნიკაციის უნარი</w:t>
            </w:r>
          </w:p>
        </w:tc>
        <w:tc>
          <w:tcPr>
            <w:tcW w:w="709" w:type="dxa"/>
            <w:tcBorders>
              <w:bottom w:val="double" w:sz="4" w:space="0" w:color="auto"/>
              <w:right w:val="single" w:sz="4" w:space="0" w:color="auto"/>
            </w:tcBorders>
            <w:textDirection w:val="btLr"/>
            <w:vAlign w:val="center"/>
          </w:tcPr>
          <w:p w:rsidR="00D70DD4" w:rsidRPr="009B031E" w:rsidRDefault="00D70DD4" w:rsidP="009B031E">
            <w:pPr>
              <w:spacing w:after="0" w:line="240" w:lineRule="auto"/>
              <w:ind w:right="113"/>
              <w:jc w:val="center"/>
              <w:rPr>
                <w:rFonts w:ascii="Sylfaen" w:eastAsia="Times New Roman" w:hAnsi="Sylfaen" w:cs="Times New Roman"/>
                <w:b/>
                <w:sz w:val="20"/>
                <w:szCs w:val="20"/>
                <w:lang w:val="ka-GE" w:eastAsia="ru-RU"/>
              </w:rPr>
            </w:pPr>
            <w:r w:rsidRPr="009B031E">
              <w:rPr>
                <w:rFonts w:ascii="Sylfaen" w:eastAsia="Times New Roman" w:hAnsi="Sylfaen" w:cs="Times New Roman"/>
                <w:b/>
                <w:sz w:val="20"/>
                <w:szCs w:val="20"/>
                <w:lang w:val="ka-GE" w:eastAsia="ru-RU"/>
              </w:rPr>
              <w:t>სწავლის უნარი</w:t>
            </w:r>
          </w:p>
        </w:tc>
        <w:tc>
          <w:tcPr>
            <w:tcW w:w="850" w:type="dxa"/>
            <w:tcBorders>
              <w:left w:val="single" w:sz="4" w:space="0" w:color="auto"/>
              <w:bottom w:val="double" w:sz="4" w:space="0" w:color="auto"/>
              <w:right w:val="double" w:sz="4" w:space="0" w:color="auto"/>
            </w:tcBorders>
            <w:textDirection w:val="btLr"/>
            <w:vAlign w:val="center"/>
          </w:tcPr>
          <w:p w:rsidR="00D70DD4" w:rsidRPr="009B031E" w:rsidRDefault="00D70DD4" w:rsidP="009B031E">
            <w:pPr>
              <w:spacing w:after="0" w:line="240" w:lineRule="auto"/>
              <w:ind w:right="113"/>
              <w:jc w:val="center"/>
              <w:rPr>
                <w:rFonts w:ascii="Sylfaen" w:eastAsia="Times New Roman" w:hAnsi="Sylfaen" w:cs="Times New Roman"/>
                <w:b/>
                <w:sz w:val="20"/>
                <w:szCs w:val="20"/>
                <w:lang w:val="ka-GE" w:eastAsia="ru-RU"/>
              </w:rPr>
            </w:pPr>
            <w:r w:rsidRPr="009B031E">
              <w:rPr>
                <w:rFonts w:ascii="Sylfaen" w:eastAsia="Times New Roman" w:hAnsi="Sylfaen" w:cs="Times New Roman"/>
                <w:b/>
                <w:sz w:val="20"/>
                <w:szCs w:val="20"/>
                <w:lang w:val="ka-GE" w:eastAsia="ru-RU"/>
              </w:rPr>
              <w:t>ღირებულებები</w:t>
            </w:r>
          </w:p>
        </w:tc>
      </w:tr>
      <w:tr w:rsidR="009B031E" w:rsidRPr="009B031E" w:rsidTr="00924DF5">
        <w:trPr>
          <w:trHeight w:val="217"/>
        </w:trPr>
        <w:tc>
          <w:tcPr>
            <w:tcW w:w="10597" w:type="dxa"/>
            <w:gridSpan w:val="8"/>
            <w:tcBorders>
              <w:top w:val="double" w:sz="4" w:space="0" w:color="auto"/>
              <w:left w:val="double" w:sz="4" w:space="0" w:color="auto"/>
              <w:right w:val="double" w:sz="4" w:space="0" w:color="auto"/>
            </w:tcBorders>
            <w:vAlign w:val="center"/>
          </w:tcPr>
          <w:p w:rsidR="00D70DD4" w:rsidRPr="009B031E" w:rsidRDefault="00D70DD4" w:rsidP="009B031E">
            <w:pPr>
              <w:spacing w:after="0" w:line="240" w:lineRule="auto"/>
              <w:jc w:val="center"/>
              <w:rPr>
                <w:rFonts w:ascii="Sylfaen" w:eastAsia="Times New Roman" w:hAnsi="Sylfaen" w:cs="Times New Roman"/>
                <w:sz w:val="20"/>
                <w:szCs w:val="20"/>
                <w:lang w:val="ka-GE" w:eastAsia="ru-RU"/>
              </w:rPr>
            </w:pPr>
          </w:p>
        </w:tc>
      </w:tr>
      <w:tr w:rsidR="009B031E" w:rsidRPr="009B031E" w:rsidTr="00924DF5">
        <w:trPr>
          <w:trHeight w:val="282"/>
        </w:trPr>
        <w:tc>
          <w:tcPr>
            <w:tcW w:w="1101" w:type="dxa"/>
            <w:tcBorders>
              <w:top w:val="double" w:sz="4" w:space="0" w:color="auto"/>
              <w:left w:val="double" w:sz="4" w:space="0" w:color="auto"/>
              <w:right w:val="double" w:sz="4" w:space="0" w:color="auto"/>
            </w:tcBorders>
            <w:vAlign w:val="center"/>
          </w:tcPr>
          <w:p w:rsidR="000F520C" w:rsidRPr="009B031E" w:rsidRDefault="000F520C" w:rsidP="00924DF5">
            <w:pPr>
              <w:spacing w:after="0" w:line="240" w:lineRule="auto"/>
              <w:jc w:val="center"/>
              <w:rPr>
                <w:rFonts w:ascii="Sylfaen" w:eastAsia="Times New Roman" w:hAnsi="Sylfaen" w:cs="Times New Roman"/>
                <w:sz w:val="20"/>
                <w:szCs w:val="20"/>
                <w:lang w:val="ru-RU" w:eastAsia="ru-RU"/>
              </w:rPr>
            </w:pPr>
            <w:r w:rsidRPr="009B031E">
              <w:rPr>
                <w:rFonts w:ascii="Sylfaen" w:eastAsia="Times New Roman" w:hAnsi="Sylfaen" w:cs="Times New Roman"/>
                <w:sz w:val="20"/>
                <w:szCs w:val="20"/>
                <w:lang w:val="ka-GE" w:eastAsia="ru-RU"/>
              </w:rPr>
              <w:t>I.</w:t>
            </w:r>
            <w:r w:rsidRPr="009B031E">
              <w:rPr>
                <w:rFonts w:ascii="Sylfaen" w:eastAsia="Times New Roman" w:hAnsi="Sylfaen" w:cs="Times New Roman"/>
                <w:sz w:val="20"/>
                <w:szCs w:val="20"/>
                <w:lang w:val="ru-RU" w:eastAsia="ru-RU"/>
              </w:rPr>
              <w:t>1</w:t>
            </w:r>
          </w:p>
        </w:tc>
        <w:tc>
          <w:tcPr>
            <w:tcW w:w="4819" w:type="dxa"/>
            <w:tcBorders>
              <w:top w:val="double" w:sz="4" w:space="0" w:color="auto"/>
              <w:left w:val="double" w:sz="4" w:space="0" w:color="auto"/>
              <w:right w:val="double" w:sz="4" w:space="0" w:color="auto"/>
            </w:tcBorders>
          </w:tcPr>
          <w:p w:rsidR="000F520C" w:rsidRPr="009B031E" w:rsidRDefault="00B11377" w:rsidP="009B031E">
            <w:pPr>
              <w:spacing w:after="0" w:line="240" w:lineRule="auto"/>
              <w:ind w:right="-144"/>
              <w:rPr>
                <w:rFonts w:ascii="Sylfaen" w:hAnsi="Sylfaen"/>
                <w:sz w:val="20"/>
                <w:szCs w:val="20"/>
                <w:lang w:val="ka-GE"/>
              </w:rPr>
            </w:pPr>
            <w:r w:rsidRPr="009B031E">
              <w:rPr>
                <w:rFonts w:ascii="Sylfaen" w:hAnsi="Sylfaen"/>
                <w:sz w:val="20"/>
                <w:szCs w:val="20"/>
                <w:lang w:val="ka-GE"/>
              </w:rPr>
              <w:t>ფუნქციონალური გრამატიკა</w:t>
            </w:r>
          </w:p>
        </w:tc>
        <w:tc>
          <w:tcPr>
            <w:tcW w:w="708" w:type="dxa"/>
            <w:tcBorders>
              <w:top w:val="double" w:sz="4" w:space="0" w:color="auto"/>
              <w:left w:val="double" w:sz="4" w:space="0" w:color="auto"/>
            </w:tcBorders>
            <w:vAlign w:val="center"/>
          </w:tcPr>
          <w:p w:rsidR="000F520C" w:rsidRPr="009B031E" w:rsidRDefault="00B72623" w:rsidP="009B031E">
            <w:pPr>
              <w:spacing w:after="0" w:line="240" w:lineRule="auto"/>
              <w:jc w:val="center"/>
              <w:rPr>
                <w:rFonts w:ascii="Sylfaen" w:eastAsia="Times New Roman" w:hAnsi="Sylfaen" w:cs="Sylfaen"/>
                <w:sz w:val="20"/>
                <w:szCs w:val="20"/>
                <w:lang w:val="ka-GE" w:eastAsia="ru-RU"/>
              </w:rPr>
            </w:pPr>
            <w:r w:rsidRPr="009B031E">
              <w:rPr>
                <w:rFonts w:ascii="Sylfaen" w:eastAsia="Times New Roman" w:hAnsi="Sylfaen" w:cs="Sylfaen"/>
                <w:sz w:val="20"/>
                <w:szCs w:val="20"/>
                <w:lang w:val="ka-GE" w:eastAsia="ru-RU"/>
              </w:rPr>
              <w:t>X</w:t>
            </w:r>
          </w:p>
        </w:tc>
        <w:tc>
          <w:tcPr>
            <w:tcW w:w="709" w:type="dxa"/>
            <w:tcBorders>
              <w:top w:val="double" w:sz="4" w:space="0" w:color="auto"/>
            </w:tcBorders>
            <w:vAlign w:val="center"/>
          </w:tcPr>
          <w:p w:rsidR="000F520C" w:rsidRPr="009B031E" w:rsidRDefault="000F520C" w:rsidP="009B031E">
            <w:pPr>
              <w:spacing w:after="0" w:line="240" w:lineRule="auto"/>
              <w:jc w:val="center"/>
              <w:rPr>
                <w:rFonts w:ascii="Sylfaen" w:eastAsia="Times New Roman" w:hAnsi="Sylfaen" w:cs="Sylfaen"/>
                <w:sz w:val="20"/>
                <w:szCs w:val="20"/>
                <w:lang w:val="ka-GE" w:eastAsia="ru-RU"/>
              </w:rPr>
            </w:pPr>
            <w:r w:rsidRPr="009B031E">
              <w:rPr>
                <w:rFonts w:ascii="Sylfaen" w:eastAsia="Times New Roman" w:hAnsi="Sylfaen" w:cs="Sylfaen"/>
                <w:sz w:val="20"/>
                <w:szCs w:val="20"/>
                <w:lang w:val="ka-GE" w:eastAsia="ru-RU"/>
              </w:rPr>
              <w:t>X</w:t>
            </w:r>
          </w:p>
        </w:tc>
        <w:tc>
          <w:tcPr>
            <w:tcW w:w="992" w:type="dxa"/>
            <w:tcBorders>
              <w:top w:val="double" w:sz="4" w:space="0" w:color="auto"/>
            </w:tcBorders>
            <w:vAlign w:val="center"/>
          </w:tcPr>
          <w:p w:rsidR="000F520C" w:rsidRPr="009B031E" w:rsidRDefault="00B72623" w:rsidP="009B031E">
            <w:pPr>
              <w:spacing w:after="0" w:line="240" w:lineRule="auto"/>
              <w:jc w:val="center"/>
              <w:rPr>
                <w:rFonts w:ascii="Sylfaen" w:eastAsia="Times New Roman" w:hAnsi="Sylfaen" w:cs="Times New Roman"/>
                <w:bCs/>
                <w:i/>
                <w:noProof/>
                <w:sz w:val="20"/>
                <w:szCs w:val="20"/>
                <w:lang w:val="ka-GE" w:eastAsia="ru-RU"/>
              </w:rPr>
            </w:pPr>
            <w:r w:rsidRPr="009B031E">
              <w:rPr>
                <w:rFonts w:ascii="Sylfaen" w:eastAsia="Times New Roman" w:hAnsi="Sylfaen" w:cs="Sylfaen"/>
                <w:sz w:val="20"/>
                <w:szCs w:val="20"/>
                <w:lang w:val="ka-GE" w:eastAsia="ru-RU"/>
              </w:rPr>
              <w:t>X</w:t>
            </w:r>
          </w:p>
        </w:tc>
        <w:tc>
          <w:tcPr>
            <w:tcW w:w="709" w:type="dxa"/>
            <w:tcBorders>
              <w:top w:val="double" w:sz="4" w:space="0" w:color="auto"/>
            </w:tcBorders>
            <w:vAlign w:val="center"/>
          </w:tcPr>
          <w:p w:rsidR="000F520C" w:rsidRPr="009B031E" w:rsidRDefault="006A28A7" w:rsidP="009B031E">
            <w:pPr>
              <w:spacing w:after="0" w:line="240" w:lineRule="auto"/>
              <w:jc w:val="center"/>
              <w:rPr>
                <w:rFonts w:ascii="Sylfaen" w:eastAsia="Times New Roman" w:hAnsi="Sylfaen" w:cs="Times New Roman"/>
                <w:bCs/>
                <w:i/>
                <w:noProof/>
                <w:sz w:val="20"/>
                <w:szCs w:val="20"/>
                <w:lang w:eastAsia="ru-RU"/>
              </w:rPr>
            </w:pPr>
            <w:r w:rsidRPr="009B031E">
              <w:rPr>
                <w:rFonts w:ascii="Sylfaen" w:eastAsia="Times New Roman" w:hAnsi="Sylfaen" w:cs="Sylfaen"/>
                <w:sz w:val="20"/>
                <w:szCs w:val="20"/>
                <w:lang w:val="ka-GE" w:eastAsia="ru-RU"/>
              </w:rPr>
              <w:t>X</w:t>
            </w:r>
          </w:p>
        </w:tc>
        <w:tc>
          <w:tcPr>
            <w:tcW w:w="709" w:type="dxa"/>
            <w:tcBorders>
              <w:top w:val="double" w:sz="4" w:space="0" w:color="auto"/>
              <w:right w:val="single" w:sz="4" w:space="0" w:color="auto"/>
            </w:tcBorders>
            <w:vAlign w:val="center"/>
          </w:tcPr>
          <w:p w:rsidR="000F520C" w:rsidRPr="009B031E" w:rsidRDefault="006A28A7" w:rsidP="009B031E">
            <w:pPr>
              <w:spacing w:after="0" w:line="240" w:lineRule="auto"/>
              <w:jc w:val="center"/>
              <w:rPr>
                <w:rFonts w:ascii="Sylfaen" w:eastAsia="Times New Roman" w:hAnsi="Sylfaen" w:cs="Sylfaen"/>
                <w:sz w:val="20"/>
                <w:szCs w:val="20"/>
                <w:lang w:eastAsia="ru-RU"/>
              </w:rPr>
            </w:pPr>
            <w:r w:rsidRPr="009B031E">
              <w:rPr>
                <w:rFonts w:ascii="Sylfaen" w:eastAsia="Times New Roman" w:hAnsi="Sylfaen" w:cs="Sylfaen"/>
                <w:sz w:val="20"/>
                <w:szCs w:val="20"/>
                <w:lang w:val="ka-GE" w:eastAsia="ru-RU"/>
              </w:rPr>
              <w:t>X</w:t>
            </w:r>
          </w:p>
        </w:tc>
        <w:tc>
          <w:tcPr>
            <w:tcW w:w="850" w:type="dxa"/>
            <w:tcBorders>
              <w:top w:val="double" w:sz="4" w:space="0" w:color="auto"/>
              <w:left w:val="single" w:sz="4" w:space="0" w:color="auto"/>
              <w:right w:val="double" w:sz="4" w:space="0" w:color="auto"/>
            </w:tcBorders>
            <w:vAlign w:val="center"/>
          </w:tcPr>
          <w:p w:rsidR="000F520C" w:rsidRPr="009B031E" w:rsidRDefault="000F520C" w:rsidP="009B031E">
            <w:pPr>
              <w:spacing w:after="0" w:line="240" w:lineRule="auto"/>
              <w:jc w:val="center"/>
              <w:rPr>
                <w:rFonts w:ascii="Sylfaen" w:eastAsia="Times New Roman" w:hAnsi="Sylfaen" w:cs="Times New Roman"/>
                <w:bCs/>
                <w:noProof/>
                <w:sz w:val="20"/>
                <w:szCs w:val="20"/>
                <w:lang w:eastAsia="ru-RU"/>
              </w:rPr>
            </w:pPr>
          </w:p>
        </w:tc>
      </w:tr>
      <w:tr w:rsidR="009B031E" w:rsidRPr="009B031E" w:rsidTr="00924DF5">
        <w:trPr>
          <w:trHeight w:val="236"/>
        </w:trPr>
        <w:tc>
          <w:tcPr>
            <w:tcW w:w="1101" w:type="dxa"/>
            <w:tcBorders>
              <w:left w:val="double" w:sz="4" w:space="0" w:color="auto"/>
              <w:right w:val="double" w:sz="4" w:space="0" w:color="auto"/>
            </w:tcBorders>
            <w:vAlign w:val="center"/>
          </w:tcPr>
          <w:p w:rsidR="00F0117D" w:rsidRPr="009B031E" w:rsidRDefault="00F0117D" w:rsidP="00924DF5">
            <w:pPr>
              <w:spacing w:after="0" w:line="240" w:lineRule="auto"/>
              <w:jc w:val="center"/>
              <w:rPr>
                <w:rFonts w:ascii="Sylfaen" w:eastAsia="Times New Roman" w:hAnsi="Sylfaen" w:cs="Times New Roman"/>
                <w:sz w:val="20"/>
                <w:szCs w:val="20"/>
                <w:lang w:val="ru-RU" w:eastAsia="ru-RU"/>
              </w:rPr>
            </w:pPr>
            <w:r w:rsidRPr="009B031E">
              <w:rPr>
                <w:rFonts w:ascii="Sylfaen" w:eastAsia="Times New Roman" w:hAnsi="Sylfaen" w:cs="Times New Roman"/>
                <w:sz w:val="20"/>
                <w:szCs w:val="20"/>
                <w:lang w:val="ka-GE" w:eastAsia="ru-RU"/>
              </w:rPr>
              <w:t>I.</w:t>
            </w:r>
            <w:r w:rsidRPr="009B031E">
              <w:rPr>
                <w:rFonts w:ascii="Sylfaen" w:eastAsia="Times New Roman" w:hAnsi="Sylfaen" w:cs="Times New Roman"/>
                <w:sz w:val="20"/>
                <w:szCs w:val="20"/>
                <w:lang w:val="ru-RU" w:eastAsia="ru-RU"/>
              </w:rPr>
              <w:t>2</w:t>
            </w:r>
          </w:p>
        </w:tc>
        <w:tc>
          <w:tcPr>
            <w:tcW w:w="4819" w:type="dxa"/>
            <w:tcBorders>
              <w:left w:val="double" w:sz="4" w:space="0" w:color="auto"/>
              <w:right w:val="double" w:sz="4" w:space="0" w:color="auto"/>
            </w:tcBorders>
          </w:tcPr>
          <w:p w:rsidR="00F0117D" w:rsidRPr="009B031E" w:rsidRDefault="00B11377" w:rsidP="009B031E">
            <w:pPr>
              <w:spacing w:after="0" w:line="240" w:lineRule="auto"/>
              <w:rPr>
                <w:rFonts w:ascii="Sylfaen" w:hAnsi="Sylfaen" w:cs="AcadNusx"/>
                <w:sz w:val="20"/>
                <w:szCs w:val="20"/>
                <w:lang w:val="ka-GE"/>
              </w:rPr>
            </w:pPr>
            <w:r w:rsidRPr="009B031E">
              <w:rPr>
                <w:rFonts w:ascii="Sylfaen" w:hAnsi="Sylfaen" w:cs="AcadNusx"/>
                <w:sz w:val="20"/>
                <w:szCs w:val="20"/>
                <w:lang w:val="ka-GE"/>
              </w:rPr>
              <w:t>ლინგვოსტილისტიკა</w:t>
            </w:r>
          </w:p>
        </w:tc>
        <w:tc>
          <w:tcPr>
            <w:tcW w:w="708" w:type="dxa"/>
            <w:tcBorders>
              <w:left w:val="double" w:sz="4" w:space="0" w:color="auto"/>
            </w:tcBorders>
            <w:vAlign w:val="center"/>
          </w:tcPr>
          <w:p w:rsidR="00F0117D" w:rsidRPr="009B031E" w:rsidRDefault="006A28A7" w:rsidP="009B031E">
            <w:pPr>
              <w:spacing w:after="0" w:line="240" w:lineRule="auto"/>
              <w:jc w:val="center"/>
              <w:rPr>
                <w:rFonts w:ascii="Sylfaen" w:eastAsia="Times New Roman" w:hAnsi="Sylfaen" w:cs="Sylfaen"/>
                <w:sz w:val="20"/>
                <w:szCs w:val="20"/>
                <w:lang w:val="ka-GE" w:eastAsia="ru-RU"/>
              </w:rPr>
            </w:pPr>
            <w:r w:rsidRPr="009B031E">
              <w:rPr>
                <w:rFonts w:ascii="Sylfaen" w:eastAsia="Times New Roman" w:hAnsi="Sylfaen" w:cs="Sylfaen"/>
                <w:sz w:val="20"/>
                <w:szCs w:val="20"/>
                <w:lang w:val="ka-GE" w:eastAsia="ru-RU"/>
              </w:rPr>
              <w:t>X</w:t>
            </w:r>
          </w:p>
        </w:tc>
        <w:tc>
          <w:tcPr>
            <w:tcW w:w="709" w:type="dxa"/>
            <w:vAlign w:val="center"/>
          </w:tcPr>
          <w:p w:rsidR="00F0117D" w:rsidRPr="009B031E" w:rsidRDefault="006A28A7" w:rsidP="009B031E">
            <w:pPr>
              <w:spacing w:after="0" w:line="240" w:lineRule="auto"/>
              <w:jc w:val="center"/>
              <w:rPr>
                <w:rFonts w:ascii="Sylfaen" w:eastAsia="Times New Roman" w:hAnsi="Sylfaen" w:cs="Sylfaen"/>
                <w:sz w:val="20"/>
                <w:szCs w:val="20"/>
                <w:lang w:val="ka-GE" w:eastAsia="ru-RU"/>
              </w:rPr>
            </w:pPr>
            <w:r w:rsidRPr="009B031E">
              <w:rPr>
                <w:rFonts w:ascii="Sylfaen" w:eastAsia="Times New Roman" w:hAnsi="Sylfaen" w:cs="Sylfaen"/>
                <w:sz w:val="20"/>
                <w:szCs w:val="20"/>
                <w:lang w:val="ka-GE" w:eastAsia="ru-RU"/>
              </w:rPr>
              <w:t>X</w:t>
            </w:r>
          </w:p>
        </w:tc>
        <w:tc>
          <w:tcPr>
            <w:tcW w:w="992" w:type="dxa"/>
            <w:vAlign w:val="center"/>
          </w:tcPr>
          <w:p w:rsidR="00F0117D" w:rsidRPr="009B031E" w:rsidRDefault="006A28A7" w:rsidP="009B031E">
            <w:pPr>
              <w:spacing w:after="0" w:line="240" w:lineRule="auto"/>
              <w:jc w:val="center"/>
              <w:rPr>
                <w:rFonts w:ascii="Sylfaen" w:eastAsia="Times New Roman" w:hAnsi="Sylfaen" w:cs="Times New Roman"/>
                <w:bCs/>
                <w:i/>
                <w:noProof/>
                <w:sz w:val="20"/>
                <w:szCs w:val="20"/>
                <w:lang w:val="ka-GE" w:eastAsia="ru-RU"/>
              </w:rPr>
            </w:pPr>
            <w:r w:rsidRPr="009B031E">
              <w:rPr>
                <w:rFonts w:ascii="Sylfaen" w:eastAsia="Times New Roman" w:hAnsi="Sylfaen" w:cs="Sylfaen"/>
                <w:sz w:val="20"/>
                <w:szCs w:val="20"/>
                <w:lang w:val="ka-GE" w:eastAsia="ru-RU"/>
              </w:rPr>
              <w:t>X</w:t>
            </w:r>
          </w:p>
        </w:tc>
        <w:tc>
          <w:tcPr>
            <w:tcW w:w="709" w:type="dxa"/>
            <w:vAlign w:val="center"/>
          </w:tcPr>
          <w:p w:rsidR="00F0117D" w:rsidRPr="009B031E" w:rsidRDefault="006A28A7" w:rsidP="009B031E">
            <w:pPr>
              <w:spacing w:after="0" w:line="240" w:lineRule="auto"/>
              <w:jc w:val="center"/>
              <w:rPr>
                <w:rFonts w:ascii="Sylfaen" w:eastAsia="Times New Roman" w:hAnsi="Sylfaen" w:cs="Times New Roman"/>
                <w:bCs/>
                <w:i/>
                <w:noProof/>
                <w:sz w:val="20"/>
                <w:szCs w:val="20"/>
                <w:lang w:val="ka-GE" w:eastAsia="ru-RU"/>
              </w:rPr>
            </w:pPr>
            <w:r w:rsidRPr="009B031E">
              <w:rPr>
                <w:rFonts w:ascii="Sylfaen" w:eastAsia="Times New Roman" w:hAnsi="Sylfaen" w:cs="Sylfaen"/>
                <w:sz w:val="20"/>
                <w:szCs w:val="20"/>
                <w:lang w:val="ka-GE" w:eastAsia="ru-RU"/>
              </w:rPr>
              <w:t>X</w:t>
            </w:r>
          </w:p>
        </w:tc>
        <w:tc>
          <w:tcPr>
            <w:tcW w:w="709" w:type="dxa"/>
            <w:tcBorders>
              <w:right w:val="single" w:sz="4" w:space="0" w:color="auto"/>
            </w:tcBorders>
            <w:vAlign w:val="center"/>
          </w:tcPr>
          <w:p w:rsidR="00F0117D" w:rsidRPr="009B031E" w:rsidRDefault="00F0117D" w:rsidP="009B031E">
            <w:pPr>
              <w:spacing w:after="0" w:line="240" w:lineRule="auto"/>
              <w:jc w:val="center"/>
              <w:rPr>
                <w:rFonts w:ascii="Sylfaen" w:eastAsia="Times New Roman" w:hAnsi="Sylfaen" w:cs="Sylfaen"/>
                <w:sz w:val="20"/>
                <w:szCs w:val="20"/>
                <w:lang w:val="ka-GE" w:eastAsia="ru-RU"/>
              </w:rPr>
            </w:pPr>
          </w:p>
        </w:tc>
        <w:tc>
          <w:tcPr>
            <w:tcW w:w="850" w:type="dxa"/>
            <w:tcBorders>
              <w:left w:val="single" w:sz="4" w:space="0" w:color="auto"/>
              <w:right w:val="double" w:sz="4" w:space="0" w:color="auto"/>
            </w:tcBorders>
            <w:vAlign w:val="center"/>
          </w:tcPr>
          <w:p w:rsidR="00F0117D" w:rsidRPr="009B031E" w:rsidRDefault="00F0117D" w:rsidP="009B031E">
            <w:pPr>
              <w:spacing w:after="0" w:line="240" w:lineRule="auto"/>
              <w:jc w:val="center"/>
              <w:rPr>
                <w:rFonts w:ascii="Sylfaen" w:eastAsia="Times New Roman" w:hAnsi="Sylfaen" w:cs="Times New Roman"/>
                <w:bCs/>
                <w:noProof/>
                <w:sz w:val="20"/>
                <w:szCs w:val="20"/>
                <w:lang w:val="ka-GE" w:eastAsia="ru-RU"/>
              </w:rPr>
            </w:pPr>
          </w:p>
        </w:tc>
      </w:tr>
      <w:tr w:rsidR="009B031E" w:rsidRPr="009B031E" w:rsidTr="00924DF5">
        <w:trPr>
          <w:trHeight w:val="291"/>
        </w:trPr>
        <w:tc>
          <w:tcPr>
            <w:tcW w:w="1101" w:type="dxa"/>
            <w:tcBorders>
              <w:left w:val="double" w:sz="4" w:space="0" w:color="auto"/>
              <w:right w:val="double" w:sz="4" w:space="0" w:color="auto"/>
            </w:tcBorders>
            <w:vAlign w:val="center"/>
          </w:tcPr>
          <w:p w:rsidR="000F520C" w:rsidRPr="009B031E" w:rsidRDefault="000F520C" w:rsidP="00924DF5">
            <w:pPr>
              <w:spacing w:after="0" w:line="240" w:lineRule="auto"/>
              <w:jc w:val="center"/>
              <w:rPr>
                <w:rFonts w:ascii="Sylfaen" w:eastAsia="Times New Roman" w:hAnsi="Sylfaen" w:cs="Times New Roman"/>
                <w:sz w:val="20"/>
                <w:szCs w:val="20"/>
                <w:lang w:val="ru-RU" w:eastAsia="ru-RU"/>
              </w:rPr>
            </w:pPr>
            <w:r w:rsidRPr="009B031E">
              <w:rPr>
                <w:rFonts w:ascii="Sylfaen" w:eastAsia="Times New Roman" w:hAnsi="Sylfaen" w:cs="Times New Roman"/>
                <w:sz w:val="20"/>
                <w:szCs w:val="20"/>
                <w:lang w:val="ka-GE" w:eastAsia="ru-RU"/>
              </w:rPr>
              <w:t>I.</w:t>
            </w:r>
            <w:r w:rsidRPr="009B031E">
              <w:rPr>
                <w:rFonts w:ascii="Sylfaen" w:eastAsia="Times New Roman" w:hAnsi="Sylfaen" w:cs="Times New Roman"/>
                <w:sz w:val="20"/>
                <w:szCs w:val="20"/>
                <w:lang w:val="ru-RU" w:eastAsia="ru-RU"/>
              </w:rPr>
              <w:t>3</w:t>
            </w:r>
          </w:p>
        </w:tc>
        <w:tc>
          <w:tcPr>
            <w:tcW w:w="4819" w:type="dxa"/>
            <w:tcBorders>
              <w:left w:val="double" w:sz="4" w:space="0" w:color="auto"/>
              <w:right w:val="double" w:sz="4" w:space="0" w:color="auto"/>
            </w:tcBorders>
          </w:tcPr>
          <w:p w:rsidR="000F520C" w:rsidRPr="009B031E" w:rsidRDefault="00B11377" w:rsidP="009B031E">
            <w:pPr>
              <w:spacing w:after="0" w:line="240" w:lineRule="auto"/>
              <w:rPr>
                <w:rFonts w:ascii="Sylfaen" w:hAnsi="Sylfaen" w:cs="AcadNusx"/>
                <w:sz w:val="20"/>
                <w:szCs w:val="20"/>
                <w:lang w:val="ka-GE"/>
              </w:rPr>
            </w:pPr>
            <w:r w:rsidRPr="009B031E">
              <w:rPr>
                <w:rFonts w:ascii="Sylfaen" w:hAnsi="Sylfaen" w:cs="AcadNusx"/>
                <w:sz w:val="20"/>
                <w:szCs w:val="20"/>
                <w:lang w:val="ka-GE"/>
              </w:rPr>
              <w:t>დისკურსის ანალიზი</w:t>
            </w:r>
          </w:p>
        </w:tc>
        <w:tc>
          <w:tcPr>
            <w:tcW w:w="708" w:type="dxa"/>
            <w:tcBorders>
              <w:left w:val="double" w:sz="4" w:space="0" w:color="auto"/>
            </w:tcBorders>
            <w:vAlign w:val="center"/>
          </w:tcPr>
          <w:p w:rsidR="000F520C" w:rsidRPr="009B031E" w:rsidRDefault="007007F5" w:rsidP="009B031E">
            <w:pPr>
              <w:spacing w:after="0" w:line="240" w:lineRule="auto"/>
              <w:jc w:val="center"/>
              <w:rPr>
                <w:rFonts w:ascii="Sylfaen" w:eastAsia="Times New Roman" w:hAnsi="Sylfaen" w:cs="Sylfaen"/>
                <w:sz w:val="20"/>
                <w:szCs w:val="20"/>
                <w:lang w:val="ka-GE" w:eastAsia="ru-RU"/>
              </w:rPr>
            </w:pPr>
            <w:r w:rsidRPr="009B031E">
              <w:rPr>
                <w:rFonts w:ascii="Sylfaen" w:eastAsia="Times New Roman" w:hAnsi="Sylfaen" w:cs="Sylfaen"/>
                <w:sz w:val="20"/>
                <w:szCs w:val="20"/>
                <w:lang w:val="ka-GE" w:eastAsia="ru-RU"/>
              </w:rPr>
              <w:t>X</w:t>
            </w:r>
          </w:p>
        </w:tc>
        <w:tc>
          <w:tcPr>
            <w:tcW w:w="709" w:type="dxa"/>
            <w:vAlign w:val="center"/>
          </w:tcPr>
          <w:p w:rsidR="000F520C" w:rsidRPr="009B031E" w:rsidRDefault="007007F5" w:rsidP="009B031E">
            <w:pPr>
              <w:spacing w:after="0" w:line="240" w:lineRule="auto"/>
              <w:jc w:val="center"/>
              <w:rPr>
                <w:rFonts w:ascii="Sylfaen" w:eastAsia="Times New Roman" w:hAnsi="Sylfaen" w:cs="Sylfaen"/>
                <w:sz w:val="20"/>
                <w:szCs w:val="20"/>
                <w:lang w:val="ka-GE" w:eastAsia="ru-RU"/>
              </w:rPr>
            </w:pPr>
            <w:r w:rsidRPr="009B031E">
              <w:rPr>
                <w:rFonts w:ascii="Sylfaen" w:eastAsia="Times New Roman" w:hAnsi="Sylfaen" w:cs="Sylfaen"/>
                <w:sz w:val="20"/>
                <w:szCs w:val="20"/>
                <w:lang w:val="ka-GE" w:eastAsia="ru-RU"/>
              </w:rPr>
              <w:t>X</w:t>
            </w:r>
          </w:p>
        </w:tc>
        <w:tc>
          <w:tcPr>
            <w:tcW w:w="992" w:type="dxa"/>
            <w:vAlign w:val="center"/>
          </w:tcPr>
          <w:p w:rsidR="000F520C" w:rsidRPr="009B031E" w:rsidRDefault="000F520C" w:rsidP="009B031E">
            <w:pPr>
              <w:spacing w:after="0" w:line="240" w:lineRule="auto"/>
              <w:jc w:val="center"/>
              <w:rPr>
                <w:rFonts w:ascii="Sylfaen" w:eastAsia="Times New Roman" w:hAnsi="Sylfaen" w:cs="Times New Roman"/>
                <w:bCs/>
                <w:i/>
                <w:noProof/>
                <w:sz w:val="20"/>
                <w:szCs w:val="20"/>
                <w:lang w:val="ka-GE" w:eastAsia="ru-RU"/>
              </w:rPr>
            </w:pPr>
          </w:p>
        </w:tc>
        <w:tc>
          <w:tcPr>
            <w:tcW w:w="709" w:type="dxa"/>
            <w:vAlign w:val="center"/>
          </w:tcPr>
          <w:p w:rsidR="000F520C" w:rsidRPr="009B031E" w:rsidRDefault="007007F5" w:rsidP="009B031E">
            <w:pPr>
              <w:spacing w:after="0" w:line="240" w:lineRule="auto"/>
              <w:jc w:val="center"/>
              <w:rPr>
                <w:rFonts w:ascii="Sylfaen" w:eastAsia="Times New Roman" w:hAnsi="Sylfaen" w:cs="Times New Roman"/>
                <w:bCs/>
                <w:i/>
                <w:noProof/>
                <w:sz w:val="20"/>
                <w:szCs w:val="20"/>
                <w:lang w:val="ka-GE" w:eastAsia="ru-RU"/>
              </w:rPr>
            </w:pPr>
            <w:r w:rsidRPr="009B031E">
              <w:rPr>
                <w:rFonts w:ascii="Sylfaen" w:eastAsia="Times New Roman" w:hAnsi="Sylfaen" w:cs="Sylfaen"/>
                <w:sz w:val="20"/>
                <w:szCs w:val="20"/>
                <w:lang w:val="ka-GE" w:eastAsia="ru-RU"/>
              </w:rPr>
              <w:t>X</w:t>
            </w:r>
          </w:p>
        </w:tc>
        <w:tc>
          <w:tcPr>
            <w:tcW w:w="709" w:type="dxa"/>
            <w:tcBorders>
              <w:right w:val="single" w:sz="4" w:space="0" w:color="auto"/>
            </w:tcBorders>
            <w:vAlign w:val="center"/>
          </w:tcPr>
          <w:p w:rsidR="000F520C" w:rsidRPr="009B031E" w:rsidRDefault="000F520C" w:rsidP="009B031E">
            <w:pPr>
              <w:spacing w:after="0" w:line="240" w:lineRule="auto"/>
              <w:jc w:val="center"/>
              <w:rPr>
                <w:rFonts w:ascii="Sylfaen" w:eastAsia="Times New Roman" w:hAnsi="Sylfaen" w:cs="Sylfaen"/>
                <w:sz w:val="20"/>
                <w:szCs w:val="20"/>
                <w:lang w:val="ka-GE" w:eastAsia="ru-RU"/>
              </w:rPr>
            </w:pPr>
          </w:p>
        </w:tc>
        <w:tc>
          <w:tcPr>
            <w:tcW w:w="850" w:type="dxa"/>
            <w:tcBorders>
              <w:left w:val="single" w:sz="4" w:space="0" w:color="auto"/>
              <w:right w:val="double" w:sz="4" w:space="0" w:color="auto"/>
            </w:tcBorders>
            <w:vAlign w:val="center"/>
          </w:tcPr>
          <w:p w:rsidR="000F520C" w:rsidRPr="009B031E" w:rsidRDefault="000F520C" w:rsidP="009B031E">
            <w:pPr>
              <w:spacing w:after="0" w:line="240" w:lineRule="auto"/>
              <w:jc w:val="center"/>
              <w:rPr>
                <w:rFonts w:ascii="Sylfaen" w:eastAsia="Times New Roman" w:hAnsi="Sylfaen" w:cs="Times New Roman"/>
                <w:bCs/>
                <w:noProof/>
                <w:sz w:val="20"/>
                <w:szCs w:val="20"/>
                <w:lang w:val="ka-GE" w:eastAsia="ru-RU"/>
              </w:rPr>
            </w:pPr>
          </w:p>
        </w:tc>
      </w:tr>
      <w:tr w:rsidR="009B031E" w:rsidRPr="009B031E" w:rsidTr="00924DF5">
        <w:trPr>
          <w:trHeight w:val="260"/>
        </w:trPr>
        <w:tc>
          <w:tcPr>
            <w:tcW w:w="1101" w:type="dxa"/>
            <w:tcBorders>
              <w:left w:val="double" w:sz="4" w:space="0" w:color="auto"/>
              <w:right w:val="double" w:sz="4" w:space="0" w:color="auto"/>
            </w:tcBorders>
            <w:vAlign w:val="center"/>
          </w:tcPr>
          <w:p w:rsidR="000F520C" w:rsidRPr="009B031E" w:rsidRDefault="000F520C" w:rsidP="00924DF5">
            <w:pPr>
              <w:spacing w:after="0" w:line="240" w:lineRule="auto"/>
              <w:jc w:val="center"/>
              <w:rPr>
                <w:rFonts w:ascii="Sylfaen" w:eastAsia="Times New Roman" w:hAnsi="Sylfaen" w:cs="Times New Roman"/>
                <w:sz w:val="20"/>
                <w:szCs w:val="20"/>
                <w:lang w:val="ru-RU" w:eastAsia="ru-RU"/>
              </w:rPr>
            </w:pPr>
            <w:r w:rsidRPr="009B031E">
              <w:rPr>
                <w:rFonts w:ascii="Sylfaen" w:eastAsia="Times New Roman" w:hAnsi="Sylfaen" w:cs="Times New Roman"/>
                <w:sz w:val="20"/>
                <w:szCs w:val="20"/>
                <w:lang w:val="ka-GE" w:eastAsia="ru-RU"/>
              </w:rPr>
              <w:t>I.</w:t>
            </w:r>
            <w:r w:rsidRPr="009B031E">
              <w:rPr>
                <w:rFonts w:ascii="Sylfaen" w:eastAsia="Times New Roman" w:hAnsi="Sylfaen" w:cs="Times New Roman"/>
                <w:sz w:val="20"/>
                <w:szCs w:val="20"/>
                <w:lang w:val="ru-RU" w:eastAsia="ru-RU"/>
              </w:rPr>
              <w:t>4</w:t>
            </w:r>
          </w:p>
        </w:tc>
        <w:tc>
          <w:tcPr>
            <w:tcW w:w="4819" w:type="dxa"/>
            <w:tcBorders>
              <w:left w:val="double" w:sz="4" w:space="0" w:color="auto"/>
              <w:right w:val="double" w:sz="4" w:space="0" w:color="auto"/>
            </w:tcBorders>
          </w:tcPr>
          <w:p w:rsidR="000F520C" w:rsidRPr="009B031E" w:rsidRDefault="00B11377" w:rsidP="009B031E">
            <w:pPr>
              <w:spacing w:after="0" w:line="240" w:lineRule="auto"/>
              <w:rPr>
                <w:rFonts w:ascii="Sylfaen" w:hAnsi="Sylfaen" w:cs="AcadNusx"/>
                <w:sz w:val="20"/>
                <w:szCs w:val="20"/>
                <w:lang w:val="ka-GE"/>
              </w:rPr>
            </w:pPr>
            <w:r w:rsidRPr="009B031E">
              <w:rPr>
                <w:rFonts w:ascii="Sylfaen" w:hAnsi="Sylfaen" w:cs="AcadNusx"/>
                <w:sz w:val="20"/>
                <w:szCs w:val="20"/>
                <w:lang w:val="ka-GE"/>
              </w:rPr>
              <w:t>კომუნიკაციური ლინგვისტიკა</w:t>
            </w:r>
          </w:p>
        </w:tc>
        <w:tc>
          <w:tcPr>
            <w:tcW w:w="708" w:type="dxa"/>
            <w:tcBorders>
              <w:left w:val="double" w:sz="4" w:space="0" w:color="auto"/>
            </w:tcBorders>
            <w:vAlign w:val="center"/>
          </w:tcPr>
          <w:p w:rsidR="000F520C" w:rsidRPr="009B031E" w:rsidRDefault="007007F5" w:rsidP="009B031E">
            <w:pPr>
              <w:spacing w:after="0" w:line="240" w:lineRule="auto"/>
              <w:jc w:val="center"/>
              <w:rPr>
                <w:rFonts w:ascii="Sylfaen" w:eastAsia="Times New Roman" w:hAnsi="Sylfaen" w:cs="Sylfaen"/>
                <w:sz w:val="20"/>
                <w:szCs w:val="20"/>
                <w:lang w:val="ka-GE" w:eastAsia="ru-RU"/>
              </w:rPr>
            </w:pPr>
            <w:r w:rsidRPr="009B031E">
              <w:rPr>
                <w:rFonts w:ascii="Sylfaen" w:eastAsia="Times New Roman" w:hAnsi="Sylfaen" w:cs="Sylfaen"/>
                <w:sz w:val="20"/>
                <w:szCs w:val="20"/>
                <w:lang w:val="ka-GE" w:eastAsia="ru-RU"/>
              </w:rPr>
              <w:t>X</w:t>
            </w:r>
          </w:p>
        </w:tc>
        <w:tc>
          <w:tcPr>
            <w:tcW w:w="709" w:type="dxa"/>
            <w:vAlign w:val="center"/>
          </w:tcPr>
          <w:p w:rsidR="000F520C" w:rsidRPr="009B031E" w:rsidRDefault="007007F5" w:rsidP="009B031E">
            <w:pPr>
              <w:spacing w:after="0" w:line="240" w:lineRule="auto"/>
              <w:jc w:val="center"/>
              <w:rPr>
                <w:rFonts w:ascii="Sylfaen" w:eastAsia="Times New Roman" w:hAnsi="Sylfaen" w:cs="Sylfaen"/>
                <w:sz w:val="20"/>
                <w:szCs w:val="20"/>
                <w:lang w:val="ka-GE" w:eastAsia="ru-RU"/>
              </w:rPr>
            </w:pPr>
            <w:r w:rsidRPr="009B031E">
              <w:rPr>
                <w:rFonts w:ascii="Sylfaen" w:eastAsia="Times New Roman" w:hAnsi="Sylfaen" w:cs="Sylfaen"/>
                <w:sz w:val="20"/>
                <w:szCs w:val="20"/>
                <w:lang w:val="ka-GE" w:eastAsia="ru-RU"/>
              </w:rPr>
              <w:t>X</w:t>
            </w:r>
          </w:p>
        </w:tc>
        <w:tc>
          <w:tcPr>
            <w:tcW w:w="992" w:type="dxa"/>
            <w:vAlign w:val="center"/>
          </w:tcPr>
          <w:p w:rsidR="000F520C" w:rsidRPr="009B031E" w:rsidRDefault="007007F5" w:rsidP="009B031E">
            <w:pPr>
              <w:spacing w:after="0" w:line="240" w:lineRule="auto"/>
              <w:jc w:val="center"/>
              <w:rPr>
                <w:rFonts w:ascii="Sylfaen" w:eastAsia="Times New Roman" w:hAnsi="Sylfaen" w:cs="Times New Roman"/>
                <w:bCs/>
                <w:i/>
                <w:noProof/>
                <w:sz w:val="20"/>
                <w:szCs w:val="20"/>
                <w:lang w:val="ka-GE" w:eastAsia="ru-RU"/>
              </w:rPr>
            </w:pPr>
            <w:r w:rsidRPr="009B031E">
              <w:rPr>
                <w:rFonts w:ascii="Sylfaen" w:eastAsia="Times New Roman" w:hAnsi="Sylfaen" w:cs="Sylfaen"/>
                <w:sz w:val="20"/>
                <w:szCs w:val="20"/>
                <w:lang w:val="ka-GE" w:eastAsia="ru-RU"/>
              </w:rPr>
              <w:t>X</w:t>
            </w:r>
          </w:p>
        </w:tc>
        <w:tc>
          <w:tcPr>
            <w:tcW w:w="709" w:type="dxa"/>
            <w:vAlign w:val="center"/>
          </w:tcPr>
          <w:p w:rsidR="000F520C" w:rsidRPr="009B031E" w:rsidRDefault="000F520C" w:rsidP="009B031E">
            <w:pPr>
              <w:spacing w:after="0" w:line="240" w:lineRule="auto"/>
              <w:jc w:val="center"/>
              <w:rPr>
                <w:rFonts w:ascii="Sylfaen" w:eastAsia="Times New Roman" w:hAnsi="Sylfaen" w:cs="Times New Roman"/>
                <w:bCs/>
                <w:i/>
                <w:noProof/>
                <w:sz w:val="20"/>
                <w:szCs w:val="20"/>
                <w:lang w:val="ka-GE" w:eastAsia="ru-RU"/>
              </w:rPr>
            </w:pPr>
          </w:p>
        </w:tc>
        <w:tc>
          <w:tcPr>
            <w:tcW w:w="709" w:type="dxa"/>
            <w:tcBorders>
              <w:right w:val="single" w:sz="4" w:space="0" w:color="auto"/>
            </w:tcBorders>
            <w:vAlign w:val="center"/>
          </w:tcPr>
          <w:p w:rsidR="000F520C" w:rsidRPr="009B031E" w:rsidRDefault="000F520C" w:rsidP="009B031E">
            <w:pPr>
              <w:spacing w:after="0" w:line="240" w:lineRule="auto"/>
              <w:jc w:val="center"/>
              <w:rPr>
                <w:rFonts w:ascii="Sylfaen" w:eastAsia="Times New Roman" w:hAnsi="Sylfaen" w:cs="Sylfaen"/>
                <w:sz w:val="20"/>
                <w:szCs w:val="20"/>
                <w:lang w:val="ka-GE" w:eastAsia="ru-RU"/>
              </w:rPr>
            </w:pPr>
          </w:p>
        </w:tc>
        <w:tc>
          <w:tcPr>
            <w:tcW w:w="850" w:type="dxa"/>
            <w:tcBorders>
              <w:left w:val="single" w:sz="4" w:space="0" w:color="auto"/>
              <w:right w:val="double" w:sz="4" w:space="0" w:color="auto"/>
            </w:tcBorders>
            <w:vAlign w:val="center"/>
          </w:tcPr>
          <w:p w:rsidR="000F520C" w:rsidRPr="009B031E" w:rsidRDefault="000F520C" w:rsidP="009B031E">
            <w:pPr>
              <w:spacing w:after="0" w:line="240" w:lineRule="auto"/>
              <w:jc w:val="center"/>
              <w:rPr>
                <w:rFonts w:ascii="Sylfaen" w:eastAsia="Times New Roman" w:hAnsi="Sylfaen" w:cs="Times New Roman"/>
                <w:bCs/>
                <w:noProof/>
                <w:sz w:val="20"/>
                <w:szCs w:val="20"/>
                <w:lang w:val="ka-GE" w:eastAsia="ru-RU"/>
              </w:rPr>
            </w:pPr>
          </w:p>
        </w:tc>
      </w:tr>
      <w:tr w:rsidR="009B031E" w:rsidRPr="009B031E" w:rsidTr="00924DF5">
        <w:trPr>
          <w:trHeight w:val="291"/>
        </w:trPr>
        <w:tc>
          <w:tcPr>
            <w:tcW w:w="1101" w:type="dxa"/>
            <w:tcBorders>
              <w:left w:val="double" w:sz="4" w:space="0" w:color="auto"/>
              <w:right w:val="double" w:sz="4" w:space="0" w:color="auto"/>
            </w:tcBorders>
            <w:vAlign w:val="center"/>
          </w:tcPr>
          <w:p w:rsidR="00A76259" w:rsidRPr="009B031E" w:rsidRDefault="00A76259" w:rsidP="00924DF5">
            <w:pPr>
              <w:spacing w:after="0" w:line="240" w:lineRule="auto"/>
              <w:jc w:val="center"/>
              <w:rPr>
                <w:rFonts w:ascii="Sylfaen" w:eastAsia="Times New Roman" w:hAnsi="Sylfaen" w:cs="Times New Roman"/>
                <w:sz w:val="20"/>
                <w:szCs w:val="20"/>
                <w:lang w:val="ru-RU" w:eastAsia="ru-RU"/>
              </w:rPr>
            </w:pPr>
            <w:r w:rsidRPr="009B031E">
              <w:rPr>
                <w:rFonts w:ascii="Sylfaen" w:eastAsia="Times New Roman" w:hAnsi="Sylfaen" w:cs="Times New Roman"/>
                <w:sz w:val="20"/>
                <w:szCs w:val="20"/>
                <w:lang w:val="ka-GE" w:eastAsia="ru-RU"/>
              </w:rPr>
              <w:t>I.</w:t>
            </w:r>
            <w:r w:rsidRPr="009B031E">
              <w:rPr>
                <w:rFonts w:ascii="Sylfaen" w:eastAsia="Times New Roman" w:hAnsi="Sylfaen" w:cs="Times New Roman"/>
                <w:sz w:val="20"/>
                <w:szCs w:val="20"/>
                <w:lang w:val="ru-RU" w:eastAsia="ru-RU"/>
              </w:rPr>
              <w:t>5</w:t>
            </w:r>
          </w:p>
        </w:tc>
        <w:tc>
          <w:tcPr>
            <w:tcW w:w="4819" w:type="dxa"/>
            <w:tcBorders>
              <w:left w:val="double" w:sz="4" w:space="0" w:color="auto"/>
              <w:right w:val="double" w:sz="4" w:space="0" w:color="auto"/>
            </w:tcBorders>
          </w:tcPr>
          <w:p w:rsidR="00A76259" w:rsidRPr="009B031E" w:rsidRDefault="00B11377" w:rsidP="009B031E">
            <w:pPr>
              <w:spacing w:after="0" w:line="240" w:lineRule="auto"/>
              <w:rPr>
                <w:rFonts w:ascii="Sylfaen" w:hAnsi="Sylfaen"/>
                <w:sz w:val="20"/>
                <w:szCs w:val="20"/>
                <w:lang w:val="ka-GE"/>
              </w:rPr>
            </w:pPr>
            <w:r w:rsidRPr="009B031E">
              <w:rPr>
                <w:rFonts w:ascii="Sylfaen" w:hAnsi="Sylfaen"/>
                <w:sz w:val="20"/>
                <w:szCs w:val="20"/>
                <w:lang w:val="ka-GE"/>
              </w:rPr>
              <w:t>თარგმანის თეორია და პრაქტიკა</w:t>
            </w:r>
          </w:p>
        </w:tc>
        <w:tc>
          <w:tcPr>
            <w:tcW w:w="708" w:type="dxa"/>
            <w:tcBorders>
              <w:left w:val="double" w:sz="4" w:space="0" w:color="auto"/>
            </w:tcBorders>
            <w:vAlign w:val="center"/>
          </w:tcPr>
          <w:p w:rsidR="00A76259" w:rsidRPr="009B031E" w:rsidRDefault="007007F5" w:rsidP="009B031E">
            <w:pPr>
              <w:spacing w:after="0" w:line="240" w:lineRule="auto"/>
              <w:jc w:val="center"/>
              <w:rPr>
                <w:rFonts w:ascii="Sylfaen" w:eastAsia="Times New Roman" w:hAnsi="Sylfaen" w:cs="Sylfaen"/>
                <w:sz w:val="20"/>
                <w:szCs w:val="20"/>
                <w:lang w:val="ka-GE" w:eastAsia="ru-RU"/>
              </w:rPr>
            </w:pPr>
            <w:r w:rsidRPr="009B031E">
              <w:rPr>
                <w:rFonts w:ascii="Sylfaen" w:eastAsia="Times New Roman" w:hAnsi="Sylfaen" w:cs="Sylfaen"/>
                <w:sz w:val="20"/>
                <w:szCs w:val="20"/>
                <w:lang w:val="ka-GE" w:eastAsia="ru-RU"/>
              </w:rPr>
              <w:t>X</w:t>
            </w:r>
          </w:p>
        </w:tc>
        <w:tc>
          <w:tcPr>
            <w:tcW w:w="709" w:type="dxa"/>
          </w:tcPr>
          <w:p w:rsidR="00A76259" w:rsidRPr="009B031E" w:rsidRDefault="007007F5" w:rsidP="009B031E">
            <w:pPr>
              <w:spacing w:after="0" w:line="240" w:lineRule="auto"/>
              <w:jc w:val="center"/>
              <w:rPr>
                <w:rFonts w:ascii="Sylfaen" w:hAnsi="Sylfaen"/>
                <w:sz w:val="20"/>
                <w:szCs w:val="20"/>
              </w:rPr>
            </w:pPr>
            <w:r w:rsidRPr="009B031E">
              <w:rPr>
                <w:rFonts w:ascii="Sylfaen" w:eastAsia="Times New Roman" w:hAnsi="Sylfaen" w:cs="Sylfaen"/>
                <w:sz w:val="20"/>
                <w:szCs w:val="20"/>
                <w:lang w:val="ka-GE" w:eastAsia="ru-RU"/>
              </w:rPr>
              <w:t>X</w:t>
            </w:r>
          </w:p>
        </w:tc>
        <w:tc>
          <w:tcPr>
            <w:tcW w:w="992" w:type="dxa"/>
          </w:tcPr>
          <w:p w:rsidR="00A76259" w:rsidRPr="009B031E" w:rsidRDefault="007007F5" w:rsidP="009B031E">
            <w:pPr>
              <w:spacing w:after="0" w:line="240" w:lineRule="auto"/>
              <w:jc w:val="center"/>
              <w:rPr>
                <w:rFonts w:ascii="Sylfaen" w:hAnsi="Sylfaen"/>
                <w:sz w:val="20"/>
                <w:szCs w:val="20"/>
              </w:rPr>
            </w:pPr>
            <w:r w:rsidRPr="009B031E">
              <w:rPr>
                <w:rFonts w:ascii="Sylfaen" w:eastAsia="Times New Roman" w:hAnsi="Sylfaen" w:cs="Sylfaen"/>
                <w:sz w:val="20"/>
                <w:szCs w:val="20"/>
                <w:lang w:val="ka-GE" w:eastAsia="ru-RU"/>
              </w:rPr>
              <w:t>X</w:t>
            </w:r>
          </w:p>
        </w:tc>
        <w:tc>
          <w:tcPr>
            <w:tcW w:w="709" w:type="dxa"/>
          </w:tcPr>
          <w:p w:rsidR="00A76259" w:rsidRPr="009B031E" w:rsidRDefault="007007F5" w:rsidP="009B031E">
            <w:pPr>
              <w:spacing w:after="0" w:line="240" w:lineRule="auto"/>
              <w:jc w:val="center"/>
              <w:rPr>
                <w:rFonts w:ascii="Sylfaen" w:hAnsi="Sylfaen"/>
                <w:sz w:val="20"/>
                <w:szCs w:val="20"/>
              </w:rPr>
            </w:pPr>
            <w:r w:rsidRPr="009B031E">
              <w:rPr>
                <w:rFonts w:ascii="Sylfaen" w:eastAsia="Times New Roman" w:hAnsi="Sylfaen" w:cs="Sylfaen"/>
                <w:sz w:val="20"/>
                <w:szCs w:val="20"/>
                <w:lang w:val="ka-GE" w:eastAsia="ru-RU"/>
              </w:rPr>
              <w:t>X</w:t>
            </w:r>
          </w:p>
        </w:tc>
        <w:tc>
          <w:tcPr>
            <w:tcW w:w="709" w:type="dxa"/>
            <w:tcBorders>
              <w:right w:val="single" w:sz="4" w:space="0" w:color="auto"/>
            </w:tcBorders>
            <w:vAlign w:val="center"/>
          </w:tcPr>
          <w:p w:rsidR="00A76259" w:rsidRPr="009B031E" w:rsidRDefault="007007F5" w:rsidP="009B031E">
            <w:pPr>
              <w:spacing w:after="0" w:line="240" w:lineRule="auto"/>
              <w:jc w:val="center"/>
              <w:rPr>
                <w:rFonts w:ascii="Sylfaen" w:eastAsia="Times New Roman" w:hAnsi="Sylfaen" w:cs="Sylfaen"/>
                <w:sz w:val="20"/>
                <w:szCs w:val="20"/>
                <w:lang w:val="ka-GE" w:eastAsia="ru-RU"/>
              </w:rPr>
            </w:pPr>
            <w:r w:rsidRPr="009B031E">
              <w:rPr>
                <w:rFonts w:ascii="Sylfaen" w:eastAsia="Times New Roman" w:hAnsi="Sylfaen" w:cs="Sylfaen"/>
                <w:sz w:val="20"/>
                <w:szCs w:val="20"/>
                <w:lang w:val="ka-GE" w:eastAsia="ru-RU"/>
              </w:rPr>
              <w:t>X</w:t>
            </w:r>
          </w:p>
        </w:tc>
        <w:tc>
          <w:tcPr>
            <w:tcW w:w="850" w:type="dxa"/>
            <w:tcBorders>
              <w:left w:val="single" w:sz="4" w:space="0" w:color="auto"/>
              <w:right w:val="double" w:sz="4" w:space="0" w:color="auto"/>
            </w:tcBorders>
            <w:vAlign w:val="center"/>
          </w:tcPr>
          <w:p w:rsidR="00A76259" w:rsidRPr="009B031E" w:rsidRDefault="007007F5" w:rsidP="009B031E">
            <w:pPr>
              <w:spacing w:after="0" w:line="240" w:lineRule="auto"/>
              <w:jc w:val="center"/>
              <w:rPr>
                <w:rFonts w:ascii="Sylfaen" w:eastAsia="Times New Roman" w:hAnsi="Sylfaen" w:cs="Times New Roman"/>
                <w:bCs/>
                <w:noProof/>
                <w:sz w:val="20"/>
                <w:szCs w:val="20"/>
                <w:lang w:val="ka-GE" w:eastAsia="ru-RU"/>
              </w:rPr>
            </w:pPr>
            <w:r w:rsidRPr="009B031E">
              <w:rPr>
                <w:rFonts w:ascii="Sylfaen" w:eastAsia="Times New Roman" w:hAnsi="Sylfaen" w:cs="Sylfaen"/>
                <w:sz w:val="20"/>
                <w:szCs w:val="20"/>
                <w:lang w:val="ka-GE" w:eastAsia="ru-RU"/>
              </w:rPr>
              <w:t>X</w:t>
            </w:r>
          </w:p>
        </w:tc>
      </w:tr>
      <w:tr w:rsidR="009B031E" w:rsidRPr="009B031E" w:rsidTr="00924DF5">
        <w:trPr>
          <w:trHeight w:val="303"/>
        </w:trPr>
        <w:tc>
          <w:tcPr>
            <w:tcW w:w="1101" w:type="dxa"/>
            <w:tcBorders>
              <w:left w:val="double" w:sz="4" w:space="0" w:color="auto"/>
              <w:right w:val="double" w:sz="4" w:space="0" w:color="auto"/>
            </w:tcBorders>
            <w:vAlign w:val="center"/>
          </w:tcPr>
          <w:p w:rsidR="000F520C" w:rsidRPr="009B031E" w:rsidRDefault="000F520C" w:rsidP="00924DF5">
            <w:pPr>
              <w:spacing w:after="0" w:line="240" w:lineRule="auto"/>
              <w:jc w:val="center"/>
              <w:rPr>
                <w:rFonts w:ascii="Sylfaen" w:eastAsia="Times New Roman" w:hAnsi="Sylfaen" w:cs="Times New Roman"/>
                <w:sz w:val="20"/>
                <w:szCs w:val="20"/>
                <w:lang w:val="ru-RU" w:eastAsia="ru-RU"/>
              </w:rPr>
            </w:pPr>
            <w:r w:rsidRPr="009B031E">
              <w:rPr>
                <w:rFonts w:ascii="Sylfaen" w:eastAsia="Times New Roman" w:hAnsi="Sylfaen" w:cs="Times New Roman"/>
                <w:sz w:val="20"/>
                <w:szCs w:val="20"/>
                <w:lang w:val="ka-GE" w:eastAsia="ru-RU"/>
              </w:rPr>
              <w:t>I.</w:t>
            </w:r>
            <w:r w:rsidRPr="009B031E">
              <w:rPr>
                <w:rFonts w:ascii="Sylfaen" w:eastAsia="Times New Roman" w:hAnsi="Sylfaen" w:cs="Times New Roman"/>
                <w:sz w:val="20"/>
                <w:szCs w:val="20"/>
                <w:lang w:val="ru-RU" w:eastAsia="ru-RU"/>
              </w:rPr>
              <w:t>6</w:t>
            </w:r>
          </w:p>
        </w:tc>
        <w:tc>
          <w:tcPr>
            <w:tcW w:w="4819" w:type="dxa"/>
            <w:tcBorders>
              <w:left w:val="double" w:sz="4" w:space="0" w:color="auto"/>
              <w:right w:val="double" w:sz="4" w:space="0" w:color="auto"/>
            </w:tcBorders>
          </w:tcPr>
          <w:p w:rsidR="000F520C" w:rsidRPr="009B031E" w:rsidRDefault="00B11377" w:rsidP="009B031E">
            <w:pPr>
              <w:spacing w:after="0" w:line="240" w:lineRule="auto"/>
              <w:rPr>
                <w:rFonts w:ascii="Sylfaen" w:hAnsi="Sylfaen"/>
                <w:sz w:val="20"/>
                <w:szCs w:val="20"/>
                <w:lang w:val="ka-GE"/>
              </w:rPr>
            </w:pPr>
            <w:r w:rsidRPr="009B031E">
              <w:rPr>
                <w:rFonts w:ascii="Sylfaen" w:hAnsi="Sylfaen"/>
                <w:sz w:val="20"/>
                <w:szCs w:val="20"/>
                <w:lang w:val="ka-GE"/>
              </w:rPr>
              <w:t>ინგლისური ენის სემანტიკა</w:t>
            </w:r>
          </w:p>
        </w:tc>
        <w:tc>
          <w:tcPr>
            <w:tcW w:w="708" w:type="dxa"/>
            <w:tcBorders>
              <w:left w:val="double" w:sz="4" w:space="0" w:color="auto"/>
            </w:tcBorders>
            <w:vAlign w:val="center"/>
          </w:tcPr>
          <w:p w:rsidR="000F520C" w:rsidRPr="009B031E" w:rsidRDefault="007007F5" w:rsidP="009B031E">
            <w:pPr>
              <w:spacing w:after="0" w:line="240" w:lineRule="auto"/>
              <w:jc w:val="center"/>
              <w:rPr>
                <w:rFonts w:ascii="Sylfaen" w:eastAsia="Times New Roman" w:hAnsi="Sylfaen" w:cs="Sylfaen"/>
                <w:sz w:val="20"/>
                <w:szCs w:val="20"/>
                <w:lang w:val="ka-GE" w:eastAsia="ru-RU"/>
              </w:rPr>
            </w:pPr>
            <w:r w:rsidRPr="009B031E">
              <w:rPr>
                <w:rFonts w:ascii="Sylfaen" w:eastAsia="Times New Roman" w:hAnsi="Sylfaen" w:cs="Sylfaen"/>
                <w:sz w:val="20"/>
                <w:szCs w:val="20"/>
                <w:lang w:val="ka-GE" w:eastAsia="ru-RU"/>
              </w:rPr>
              <w:t>X</w:t>
            </w:r>
          </w:p>
        </w:tc>
        <w:tc>
          <w:tcPr>
            <w:tcW w:w="709" w:type="dxa"/>
            <w:vAlign w:val="center"/>
          </w:tcPr>
          <w:p w:rsidR="000F520C" w:rsidRPr="009B031E" w:rsidRDefault="007007F5" w:rsidP="009B031E">
            <w:pPr>
              <w:spacing w:after="0" w:line="240" w:lineRule="auto"/>
              <w:jc w:val="center"/>
              <w:rPr>
                <w:rFonts w:ascii="Sylfaen" w:eastAsia="Times New Roman" w:hAnsi="Sylfaen" w:cs="Sylfaen"/>
                <w:sz w:val="20"/>
                <w:szCs w:val="20"/>
                <w:lang w:val="ka-GE" w:eastAsia="ru-RU"/>
              </w:rPr>
            </w:pPr>
            <w:r w:rsidRPr="009B031E">
              <w:rPr>
                <w:rFonts w:ascii="Sylfaen" w:eastAsia="Times New Roman" w:hAnsi="Sylfaen" w:cs="Sylfaen"/>
                <w:sz w:val="20"/>
                <w:szCs w:val="20"/>
                <w:lang w:val="ka-GE" w:eastAsia="ru-RU"/>
              </w:rPr>
              <w:t>X</w:t>
            </w:r>
          </w:p>
        </w:tc>
        <w:tc>
          <w:tcPr>
            <w:tcW w:w="992" w:type="dxa"/>
            <w:vAlign w:val="center"/>
          </w:tcPr>
          <w:p w:rsidR="000F520C" w:rsidRPr="009B031E" w:rsidRDefault="007007F5" w:rsidP="009B031E">
            <w:pPr>
              <w:spacing w:after="0" w:line="240" w:lineRule="auto"/>
              <w:jc w:val="center"/>
              <w:rPr>
                <w:rFonts w:ascii="Sylfaen" w:eastAsia="Times New Roman" w:hAnsi="Sylfaen" w:cs="Times New Roman"/>
                <w:bCs/>
                <w:i/>
                <w:noProof/>
                <w:sz w:val="20"/>
                <w:szCs w:val="20"/>
                <w:lang w:val="ka-GE" w:eastAsia="ru-RU"/>
              </w:rPr>
            </w:pPr>
            <w:r w:rsidRPr="009B031E">
              <w:rPr>
                <w:rFonts w:ascii="Sylfaen" w:eastAsia="Times New Roman" w:hAnsi="Sylfaen" w:cs="Sylfaen"/>
                <w:sz w:val="20"/>
                <w:szCs w:val="20"/>
                <w:lang w:val="ka-GE" w:eastAsia="ru-RU"/>
              </w:rPr>
              <w:t>X</w:t>
            </w:r>
          </w:p>
        </w:tc>
        <w:tc>
          <w:tcPr>
            <w:tcW w:w="709" w:type="dxa"/>
            <w:vAlign w:val="center"/>
          </w:tcPr>
          <w:p w:rsidR="000F520C" w:rsidRPr="009B031E" w:rsidRDefault="007007F5" w:rsidP="009B031E">
            <w:pPr>
              <w:spacing w:after="0" w:line="240" w:lineRule="auto"/>
              <w:jc w:val="center"/>
              <w:rPr>
                <w:rFonts w:ascii="Sylfaen" w:eastAsia="Times New Roman" w:hAnsi="Sylfaen" w:cs="Times New Roman"/>
                <w:bCs/>
                <w:i/>
                <w:noProof/>
                <w:sz w:val="20"/>
                <w:szCs w:val="20"/>
                <w:lang w:val="ka-GE" w:eastAsia="ru-RU"/>
              </w:rPr>
            </w:pPr>
            <w:r w:rsidRPr="009B031E">
              <w:rPr>
                <w:rFonts w:ascii="Sylfaen" w:eastAsia="Times New Roman" w:hAnsi="Sylfaen" w:cs="Sylfaen"/>
                <w:sz w:val="20"/>
                <w:szCs w:val="20"/>
                <w:lang w:val="ka-GE" w:eastAsia="ru-RU"/>
              </w:rPr>
              <w:t>X</w:t>
            </w:r>
          </w:p>
        </w:tc>
        <w:tc>
          <w:tcPr>
            <w:tcW w:w="709" w:type="dxa"/>
            <w:tcBorders>
              <w:right w:val="single" w:sz="4" w:space="0" w:color="auto"/>
            </w:tcBorders>
            <w:vAlign w:val="center"/>
          </w:tcPr>
          <w:p w:rsidR="000F520C" w:rsidRPr="009B031E" w:rsidRDefault="007007F5" w:rsidP="009B031E">
            <w:pPr>
              <w:spacing w:after="0" w:line="240" w:lineRule="auto"/>
              <w:jc w:val="center"/>
              <w:rPr>
                <w:rFonts w:ascii="Sylfaen" w:eastAsia="Times New Roman" w:hAnsi="Sylfaen" w:cs="Sylfaen"/>
                <w:sz w:val="20"/>
                <w:szCs w:val="20"/>
                <w:lang w:val="ka-GE" w:eastAsia="ru-RU"/>
              </w:rPr>
            </w:pPr>
            <w:r w:rsidRPr="009B031E">
              <w:rPr>
                <w:rFonts w:ascii="Sylfaen" w:eastAsia="Times New Roman" w:hAnsi="Sylfaen" w:cs="Sylfaen"/>
                <w:sz w:val="20"/>
                <w:szCs w:val="20"/>
                <w:lang w:val="ka-GE" w:eastAsia="ru-RU"/>
              </w:rPr>
              <w:t>X</w:t>
            </w:r>
          </w:p>
        </w:tc>
        <w:tc>
          <w:tcPr>
            <w:tcW w:w="850" w:type="dxa"/>
            <w:tcBorders>
              <w:left w:val="single" w:sz="4" w:space="0" w:color="auto"/>
              <w:right w:val="double" w:sz="4" w:space="0" w:color="auto"/>
            </w:tcBorders>
            <w:vAlign w:val="center"/>
          </w:tcPr>
          <w:p w:rsidR="000F520C" w:rsidRPr="009B031E" w:rsidRDefault="000F520C" w:rsidP="009B031E">
            <w:pPr>
              <w:spacing w:after="0" w:line="240" w:lineRule="auto"/>
              <w:jc w:val="center"/>
              <w:rPr>
                <w:rFonts w:ascii="Sylfaen" w:eastAsia="Times New Roman" w:hAnsi="Sylfaen" w:cs="Times New Roman"/>
                <w:bCs/>
                <w:noProof/>
                <w:sz w:val="20"/>
                <w:szCs w:val="20"/>
                <w:lang w:val="ka-GE" w:eastAsia="ru-RU"/>
              </w:rPr>
            </w:pPr>
          </w:p>
        </w:tc>
      </w:tr>
      <w:tr w:rsidR="009B031E" w:rsidRPr="009B031E" w:rsidTr="00924DF5">
        <w:trPr>
          <w:trHeight w:val="291"/>
        </w:trPr>
        <w:tc>
          <w:tcPr>
            <w:tcW w:w="1101" w:type="dxa"/>
            <w:tcBorders>
              <w:left w:val="double" w:sz="4" w:space="0" w:color="auto"/>
              <w:right w:val="double" w:sz="4" w:space="0" w:color="auto"/>
            </w:tcBorders>
            <w:vAlign w:val="center"/>
          </w:tcPr>
          <w:p w:rsidR="007968D2" w:rsidRPr="009B031E" w:rsidRDefault="007968D2" w:rsidP="00924DF5">
            <w:pPr>
              <w:spacing w:after="0" w:line="240" w:lineRule="auto"/>
              <w:jc w:val="center"/>
              <w:rPr>
                <w:rFonts w:ascii="Sylfaen" w:eastAsia="Times New Roman" w:hAnsi="Sylfaen" w:cs="Times New Roman"/>
                <w:sz w:val="20"/>
                <w:szCs w:val="20"/>
                <w:lang w:val="ru-RU" w:eastAsia="ru-RU"/>
              </w:rPr>
            </w:pPr>
            <w:r w:rsidRPr="009B031E">
              <w:rPr>
                <w:rFonts w:ascii="Sylfaen" w:eastAsia="Times New Roman" w:hAnsi="Sylfaen" w:cs="Times New Roman"/>
                <w:sz w:val="20"/>
                <w:szCs w:val="20"/>
                <w:lang w:val="ka-GE" w:eastAsia="ru-RU"/>
              </w:rPr>
              <w:t>I.</w:t>
            </w:r>
            <w:r w:rsidRPr="009B031E">
              <w:rPr>
                <w:rFonts w:ascii="Sylfaen" w:eastAsia="Times New Roman" w:hAnsi="Sylfaen" w:cs="Times New Roman"/>
                <w:sz w:val="20"/>
                <w:szCs w:val="20"/>
                <w:lang w:val="ru-RU" w:eastAsia="ru-RU"/>
              </w:rPr>
              <w:t>7</w:t>
            </w:r>
          </w:p>
        </w:tc>
        <w:tc>
          <w:tcPr>
            <w:tcW w:w="4819" w:type="dxa"/>
            <w:tcBorders>
              <w:left w:val="double" w:sz="4" w:space="0" w:color="auto"/>
              <w:right w:val="double" w:sz="4" w:space="0" w:color="auto"/>
            </w:tcBorders>
          </w:tcPr>
          <w:p w:rsidR="007968D2" w:rsidRPr="009B031E" w:rsidRDefault="00B11377" w:rsidP="009B031E">
            <w:pPr>
              <w:spacing w:after="0" w:line="240" w:lineRule="auto"/>
              <w:rPr>
                <w:rFonts w:ascii="Sylfaen" w:hAnsi="Sylfaen" w:cs="AcadNusx"/>
                <w:sz w:val="20"/>
                <w:szCs w:val="20"/>
                <w:lang w:val="ka-GE"/>
              </w:rPr>
            </w:pPr>
            <w:r w:rsidRPr="009B031E">
              <w:rPr>
                <w:rFonts w:ascii="Sylfaen" w:hAnsi="Sylfaen" w:cs="AcadNusx"/>
                <w:sz w:val="20"/>
                <w:szCs w:val="20"/>
                <w:lang w:val="ka-GE"/>
              </w:rPr>
              <w:t>ინგლისური რომანის ისტორიული პოეტიკა</w:t>
            </w:r>
          </w:p>
        </w:tc>
        <w:tc>
          <w:tcPr>
            <w:tcW w:w="708" w:type="dxa"/>
            <w:tcBorders>
              <w:left w:val="double" w:sz="4" w:space="0" w:color="auto"/>
            </w:tcBorders>
            <w:vAlign w:val="center"/>
          </w:tcPr>
          <w:p w:rsidR="007968D2" w:rsidRPr="009B031E" w:rsidRDefault="007007F5" w:rsidP="009B031E">
            <w:pPr>
              <w:spacing w:after="0" w:line="240" w:lineRule="auto"/>
              <w:jc w:val="center"/>
              <w:rPr>
                <w:rFonts w:ascii="Sylfaen" w:eastAsia="Times New Roman" w:hAnsi="Sylfaen" w:cs="Sylfaen"/>
                <w:sz w:val="20"/>
                <w:szCs w:val="20"/>
                <w:lang w:val="ka-GE" w:eastAsia="ru-RU"/>
              </w:rPr>
            </w:pPr>
            <w:r w:rsidRPr="009B031E">
              <w:rPr>
                <w:rFonts w:ascii="Sylfaen" w:eastAsia="Times New Roman" w:hAnsi="Sylfaen" w:cs="Sylfaen"/>
                <w:sz w:val="20"/>
                <w:szCs w:val="20"/>
                <w:lang w:val="ka-GE" w:eastAsia="ru-RU"/>
              </w:rPr>
              <w:t>X</w:t>
            </w:r>
          </w:p>
        </w:tc>
        <w:tc>
          <w:tcPr>
            <w:tcW w:w="709" w:type="dxa"/>
          </w:tcPr>
          <w:p w:rsidR="007968D2" w:rsidRPr="009B031E" w:rsidRDefault="007007F5" w:rsidP="009B031E">
            <w:pPr>
              <w:spacing w:after="0" w:line="240" w:lineRule="auto"/>
              <w:jc w:val="center"/>
              <w:rPr>
                <w:rFonts w:ascii="Sylfaen" w:hAnsi="Sylfaen"/>
                <w:sz w:val="20"/>
                <w:szCs w:val="20"/>
              </w:rPr>
            </w:pPr>
            <w:r w:rsidRPr="009B031E">
              <w:rPr>
                <w:rFonts w:ascii="Sylfaen" w:eastAsia="Times New Roman" w:hAnsi="Sylfaen" w:cs="Sylfaen"/>
                <w:sz w:val="20"/>
                <w:szCs w:val="20"/>
                <w:lang w:val="ka-GE" w:eastAsia="ru-RU"/>
              </w:rPr>
              <w:t>X</w:t>
            </w:r>
          </w:p>
        </w:tc>
        <w:tc>
          <w:tcPr>
            <w:tcW w:w="992" w:type="dxa"/>
          </w:tcPr>
          <w:p w:rsidR="007968D2" w:rsidRPr="009B031E" w:rsidRDefault="007007F5" w:rsidP="009B031E">
            <w:pPr>
              <w:spacing w:after="0" w:line="240" w:lineRule="auto"/>
              <w:jc w:val="center"/>
              <w:rPr>
                <w:rFonts w:ascii="Sylfaen" w:hAnsi="Sylfaen"/>
                <w:sz w:val="20"/>
                <w:szCs w:val="20"/>
              </w:rPr>
            </w:pPr>
            <w:r w:rsidRPr="009B031E">
              <w:rPr>
                <w:rFonts w:ascii="Sylfaen" w:eastAsia="Times New Roman" w:hAnsi="Sylfaen" w:cs="Sylfaen"/>
                <w:sz w:val="20"/>
                <w:szCs w:val="20"/>
                <w:lang w:val="ka-GE" w:eastAsia="ru-RU"/>
              </w:rPr>
              <w:t>X</w:t>
            </w:r>
          </w:p>
        </w:tc>
        <w:tc>
          <w:tcPr>
            <w:tcW w:w="709" w:type="dxa"/>
          </w:tcPr>
          <w:p w:rsidR="007968D2" w:rsidRPr="009B031E" w:rsidRDefault="007007F5" w:rsidP="009B031E">
            <w:pPr>
              <w:spacing w:after="0" w:line="240" w:lineRule="auto"/>
              <w:jc w:val="center"/>
              <w:rPr>
                <w:rFonts w:ascii="Sylfaen" w:hAnsi="Sylfaen"/>
                <w:sz w:val="20"/>
                <w:szCs w:val="20"/>
              </w:rPr>
            </w:pPr>
            <w:r w:rsidRPr="009B031E">
              <w:rPr>
                <w:rFonts w:ascii="Sylfaen" w:eastAsia="Times New Roman" w:hAnsi="Sylfaen" w:cs="Sylfaen"/>
                <w:sz w:val="20"/>
                <w:szCs w:val="20"/>
                <w:lang w:val="ka-GE" w:eastAsia="ru-RU"/>
              </w:rPr>
              <w:t>X</w:t>
            </w:r>
          </w:p>
        </w:tc>
        <w:tc>
          <w:tcPr>
            <w:tcW w:w="709" w:type="dxa"/>
            <w:tcBorders>
              <w:right w:val="single" w:sz="4" w:space="0" w:color="auto"/>
            </w:tcBorders>
            <w:vAlign w:val="center"/>
          </w:tcPr>
          <w:p w:rsidR="007968D2" w:rsidRPr="009B031E" w:rsidRDefault="007968D2" w:rsidP="009B031E">
            <w:pPr>
              <w:spacing w:after="0" w:line="240" w:lineRule="auto"/>
              <w:jc w:val="center"/>
              <w:rPr>
                <w:rFonts w:ascii="Sylfaen" w:eastAsia="Times New Roman" w:hAnsi="Sylfaen" w:cs="Sylfaen"/>
                <w:sz w:val="20"/>
                <w:szCs w:val="20"/>
                <w:lang w:val="ka-GE" w:eastAsia="ru-RU"/>
              </w:rPr>
            </w:pPr>
          </w:p>
        </w:tc>
        <w:tc>
          <w:tcPr>
            <w:tcW w:w="850" w:type="dxa"/>
            <w:tcBorders>
              <w:left w:val="single" w:sz="4" w:space="0" w:color="auto"/>
              <w:right w:val="double" w:sz="4" w:space="0" w:color="auto"/>
            </w:tcBorders>
            <w:vAlign w:val="center"/>
          </w:tcPr>
          <w:p w:rsidR="007968D2" w:rsidRPr="009B031E" w:rsidRDefault="007968D2" w:rsidP="009B031E">
            <w:pPr>
              <w:spacing w:after="0" w:line="240" w:lineRule="auto"/>
              <w:jc w:val="center"/>
              <w:rPr>
                <w:rFonts w:ascii="Sylfaen" w:eastAsia="Times New Roman" w:hAnsi="Sylfaen" w:cs="Times New Roman"/>
                <w:bCs/>
                <w:noProof/>
                <w:sz w:val="20"/>
                <w:szCs w:val="20"/>
                <w:lang w:val="ka-GE" w:eastAsia="ru-RU"/>
              </w:rPr>
            </w:pPr>
          </w:p>
        </w:tc>
      </w:tr>
      <w:tr w:rsidR="009B031E" w:rsidRPr="009B031E" w:rsidTr="00924DF5">
        <w:trPr>
          <w:trHeight w:val="291"/>
        </w:trPr>
        <w:tc>
          <w:tcPr>
            <w:tcW w:w="1101" w:type="dxa"/>
            <w:tcBorders>
              <w:left w:val="double" w:sz="4" w:space="0" w:color="auto"/>
              <w:right w:val="double" w:sz="4" w:space="0" w:color="auto"/>
            </w:tcBorders>
            <w:vAlign w:val="center"/>
          </w:tcPr>
          <w:p w:rsidR="000F520C" w:rsidRPr="009B031E" w:rsidRDefault="000F520C" w:rsidP="00924DF5">
            <w:pPr>
              <w:spacing w:after="0" w:line="240" w:lineRule="auto"/>
              <w:jc w:val="center"/>
              <w:rPr>
                <w:rFonts w:ascii="Sylfaen" w:eastAsia="Times New Roman" w:hAnsi="Sylfaen" w:cs="Times New Roman"/>
                <w:sz w:val="20"/>
                <w:szCs w:val="20"/>
                <w:lang w:val="ru-RU" w:eastAsia="ru-RU"/>
              </w:rPr>
            </w:pPr>
            <w:r w:rsidRPr="009B031E">
              <w:rPr>
                <w:rFonts w:ascii="Sylfaen" w:eastAsia="Times New Roman" w:hAnsi="Sylfaen" w:cs="Times New Roman"/>
                <w:sz w:val="20"/>
                <w:szCs w:val="20"/>
                <w:lang w:val="ka-GE" w:eastAsia="ru-RU"/>
              </w:rPr>
              <w:t>I.</w:t>
            </w:r>
            <w:r w:rsidRPr="009B031E">
              <w:rPr>
                <w:rFonts w:ascii="Sylfaen" w:eastAsia="Times New Roman" w:hAnsi="Sylfaen" w:cs="Times New Roman"/>
                <w:sz w:val="20"/>
                <w:szCs w:val="20"/>
                <w:lang w:val="ru-RU" w:eastAsia="ru-RU"/>
              </w:rPr>
              <w:t>8</w:t>
            </w:r>
          </w:p>
        </w:tc>
        <w:tc>
          <w:tcPr>
            <w:tcW w:w="4819" w:type="dxa"/>
            <w:tcBorders>
              <w:left w:val="double" w:sz="4" w:space="0" w:color="auto"/>
              <w:right w:val="double" w:sz="4" w:space="0" w:color="auto"/>
            </w:tcBorders>
          </w:tcPr>
          <w:p w:rsidR="000F520C" w:rsidRPr="009B031E" w:rsidRDefault="00B11377" w:rsidP="009B031E">
            <w:pPr>
              <w:spacing w:after="0" w:line="240" w:lineRule="auto"/>
              <w:rPr>
                <w:rFonts w:ascii="Sylfaen" w:hAnsi="Sylfaen" w:cs="AcadNusx"/>
                <w:sz w:val="20"/>
                <w:szCs w:val="20"/>
                <w:lang w:val="ka-GE"/>
              </w:rPr>
            </w:pPr>
            <w:r w:rsidRPr="009B031E">
              <w:rPr>
                <w:rFonts w:ascii="Sylfaen" w:hAnsi="Sylfaen" w:cs="AcadNusx"/>
                <w:sz w:val="20"/>
                <w:szCs w:val="20"/>
                <w:lang w:val="ka-GE"/>
              </w:rPr>
              <w:t>ინგლისური დრამის ისტორიული პოეტიკა</w:t>
            </w:r>
          </w:p>
        </w:tc>
        <w:tc>
          <w:tcPr>
            <w:tcW w:w="708" w:type="dxa"/>
            <w:tcBorders>
              <w:left w:val="double" w:sz="4" w:space="0" w:color="auto"/>
            </w:tcBorders>
            <w:vAlign w:val="center"/>
          </w:tcPr>
          <w:p w:rsidR="000F520C" w:rsidRPr="009B031E" w:rsidRDefault="007007F5" w:rsidP="009B031E">
            <w:pPr>
              <w:spacing w:after="0" w:line="240" w:lineRule="auto"/>
              <w:jc w:val="center"/>
              <w:rPr>
                <w:rFonts w:ascii="Sylfaen" w:eastAsia="Times New Roman" w:hAnsi="Sylfaen" w:cs="Times New Roman"/>
                <w:sz w:val="20"/>
                <w:szCs w:val="20"/>
                <w:lang w:val="ka-GE" w:eastAsia="ru-RU"/>
              </w:rPr>
            </w:pPr>
            <w:r w:rsidRPr="009B031E">
              <w:rPr>
                <w:rFonts w:ascii="Sylfaen" w:eastAsia="Times New Roman" w:hAnsi="Sylfaen" w:cs="Sylfaen"/>
                <w:sz w:val="20"/>
                <w:szCs w:val="20"/>
                <w:lang w:val="ka-GE" w:eastAsia="ru-RU"/>
              </w:rPr>
              <w:t>X</w:t>
            </w:r>
          </w:p>
        </w:tc>
        <w:tc>
          <w:tcPr>
            <w:tcW w:w="709" w:type="dxa"/>
            <w:vAlign w:val="center"/>
          </w:tcPr>
          <w:p w:rsidR="000F520C" w:rsidRPr="009B031E" w:rsidRDefault="007007F5" w:rsidP="009B031E">
            <w:pPr>
              <w:spacing w:after="0" w:line="240" w:lineRule="auto"/>
              <w:jc w:val="center"/>
              <w:rPr>
                <w:rFonts w:ascii="Sylfaen" w:eastAsia="Times New Roman" w:hAnsi="Sylfaen" w:cs="Times New Roman"/>
                <w:sz w:val="20"/>
                <w:szCs w:val="20"/>
                <w:lang w:val="ka-GE" w:eastAsia="ru-RU"/>
              </w:rPr>
            </w:pPr>
            <w:r w:rsidRPr="009B031E">
              <w:rPr>
                <w:rFonts w:ascii="Sylfaen" w:eastAsia="Times New Roman" w:hAnsi="Sylfaen" w:cs="Sylfaen"/>
                <w:sz w:val="20"/>
                <w:szCs w:val="20"/>
                <w:lang w:val="ka-GE" w:eastAsia="ru-RU"/>
              </w:rPr>
              <w:t>X</w:t>
            </w:r>
          </w:p>
        </w:tc>
        <w:tc>
          <w:tcPr>
            <w:tcW w:w="992" w:type="dxa"/>
            <w:vAlign w:val="center"/>
          </w:tcPr>
          <w:p w:rsidR="000F520C" w:rsidRPr="009B031E" w:rsidRDefault="007007F5" w:rsidP="009B031E">
            <w:pPr>
              <w:spacing w:after="0" w:line="240" w:lineRule="auto"/>
              <w:jc w:val="center"/>
              <w:rPr>
                <w:rFonts w:ascii="Sylfaen" w:eastAsia="Times New Roman" w:hAnsi="Sylfaen" w:cs="Times New Roman"/>
                <w:sz w:val="20"/>
                <w:szCs w:val="20"/>
                <w:lang w:val="ka-GE" w:eastAsia="ru-RU"/>
              </w:rPr>
            </w:pPr>
            <w:r w:rsidRPr="009B031E">
              <w:rPr>
                <w:rFonts w:ascii="Sylfaen" w:eastAsia="Times New Roman" w:hAnsi="Sylfaen" w:cs="Sylfaen"/>
                <w:sz w:val="20"/>
                <w:szCs w:val="20"/>
                <w:lang w:val="ka-GE" w:eastAsia="ru-RU"/>
              </w:rPr>
              <w:t>X</w:t>
            </w:r>
          </w:p>
        </w:tc>
        <w:tc>
          <w:tcPr>
            <w:tcW w:w="709" w:type="dxa"/>
            <w:vAlign w:val="center"/>
          </w:tcPr>
          <w:p w:rsidR="000F520C" w:rsidRPr="009B031E" w:rsidRDefault="000F520C" w:rsidP="009B031E">
            <w:pPr>
              <w:spacing w:after="0" w:line="240" w:lineRule="auto"/>
              <w:jc w:val="center"/>
              <w:rPr>
                <w:rFonts w:ascii="Sylfaen" w:eastAsia="Times New Roman" w:hAnsi="Sylfaen" w:cs="Times New Roman"/>
                <w:sz w:val="20"/>
                <w:szCs w:val="20"/>
                <w:lang w:val="ka-GE" w:eastAsia="ru-RU"/>
              </w:rPr>
            </w:pPr>
          </w:p>
        </w:tc>
        <w:tc>
          <w:tcPr>
            <w:tcW w:w="709" w:type="dxa"/>
            <w:tcBorders>
              <w:right w:val="single" w:sz="4" w:space="0" w:color="auto"/>
            </w:tcBorders>
            <w:vAlign w:val="center"/>
          </w:tcPr>
          <w:p w:rsidR="000F520C" w:rsidRPr="009B031E" w:rsidRDefault="000F520C" w:rsidP="009B031E">
            <w:pPr>
              <w:spacing w:after="0" w:line="240" w:lineRule="auto"/>
              <w:jc w:val="center"/>
              <w:rPr>
                <w:rFonts w:ascii="Sylfaen" w:eastAsia="Times New Roman" w:hAnsi="Sylfaen" w:cs="Times New Roman"/>
                <w:sz w:val="20"/>
                <w:szCs w:val="20"/>
                <w:lang w:val="ka-GE" w:eastAsia="ru-RU"/>
              </w:rPr>
            </w:pPr>
          </w:p>
        </w:tc>
        <w:tc>
          <w:tcPr>
            <w:tcW w:w="850" w:type="dxa"/>
            <w:tcBorders>
              <w:left w:val="single" w:sz="4" w:space="0" w:color="auto"/>
              <w:right w:val="double" w:sz="4" w:space="0" w:color="auto"/>
            </w:tcBorders>
            <w:vAlign w:val="center"/>
          </w:tcPr>
          <w:p w:rsidR="000F520C" w:rsidRPr="009B031E" w:rsidRDefault="007007F5" w:rsidP="009B031E">
            <w:pPr>
              <w:spacing w:after="0" w:line="240" w:lineRule="auto"/>
              <w:jc w:val="center"/>
              <w:rPr>
                <w:rFonts w:ascii="Sylfaen" w:eastAsia="Times New Roman" w:hAnsi="Sylfaen" w:cs="Times New Roman"/>
                <w:sz w:val="20"/>
                <w:szCs w:val="20"/>
                <w:lang w:val="ka-GE" w:eastAsia="ru-RU"/>
              </w:rPr>
            </w:pPr>
            <w:r w:rsidRPr="009B031E">
              <w:rPr>
                <w:rFonts w:ascii="Sylfaen" w:eastAsia="Times New Roman" w:hAnsi="Sylfaen" w:cs="Sylfaen"/>
                <w:sz w:val="20"/>
                <w:szCs w:val="20"/>
                <w:lang w:val="ka-GE" w:eastAsia="ru-RU"/>
              </w:rPr>
              <w:t>X</w:t>
            </w:r>
          </w:p>
        </w:tc>
      </w:tr>
      <w:tr w:rsidR="009B031E" w:rsidRPr="009B031E" w:rsidTr="00924DF5">
        <w:trPr>
          <w:trHeight w:val="291"/>
        </w:trPr>
        <w:tc>
          <w:tcPr>
            <w:tcW w:w="1101" w:type="dxa"/>
            <w:tcBorders>
              <w:left w:val="double" w:sz="4" w:space="0" w:color="auto"/>
              <w:right w:val="double" w:sz="4" w:space="0" w:color="auto"/>
            </w:tcBorders>
          </w:tcPr>
          <w:p w:rsidR="00CF40DB" w:rsidRPr="009B031E" w:rsidRDefault="00CF40DB" w:rsidP="00924DF5">
            <w:pPr>
              <w:spacing w:after="0" w:line="240" w:lineRule="auto"/>
              <w:jc w:val="center"/>
              <w:rPr>
                <w:rFonts w:ascii="Sylfaen" w:hAnsi="Sylfaen"/>
                <w:sz w:val="20"/>
                <w:szCs w:val="20"/>
                <w:lang w:val="ka-GE"/>
              </w:rPr>
            </w:pPr>
            <w:r w:rsidRPr="009B031E">
              <w:rPr>
                <w:rFonts w:ascii="Sylfaen" w:eastAsia="Times New Roman" w:hAnsi="Sylfaen" w:cs="Times New Roman"/>
                <w:sz w:val="20"/>
                <w:szCs w:val="20"/>
                <w:lang w:val="ka-GE" w:eastAsia="ru-RU"/>
              </w:rPr>
              <w:t>I.</w:t>
            </w:r>
            <w:r w:rsidR="008E0174" w:rsidRPr="009B031E">
              <w:rPr>
                <w:rFonts w:ascii="Sylfaen" w:eastAsia="Times New Roman" w:hAnsi="Sylfaen" w:cs="Times New Roman"/>
                <w:sz w:val="20"/>
                <w:szCs w:val="20"/>
                <w:lang w:val="ka-GE" w:eastAsia="ru-RU"/>
              </w:rPr>
              <w:t>9</w:t>
            </w:r>
          </w:p>
        </w:tc>
        <w:tc>
          <w:tcPr>
            <w:tcW w:w="4819" w:type="dxa"/>
            <w:tcBorders>
              <w:left w:val="double" w:sz="4" w:space="0" w:color="auto"/>
              <w:right w:val="double" w:sz="4" w:space="0" w:color="auto"/>
            </w:tcBorders>
          </w:tcPr>
          <w:p w:rsidR="00CF40DB" w:rsidRPr="009B031E" w:rsidRDefault="00B11377" w:rsidP="009B031E">
            <w:pPr>
              <w:spacing w:after="0" w:line="240" w:lineRule="auto"/>
              <w:rPr>
                <w:rFonts w:ascii="Sylfaen" w:hAnsi="Sylfaen"/>
                <w:sz w:val="20"/>
                <w:szCs w:val="20"/>
                <w:lang w:val="ka-GE"/>
              </w:rPr>
            </w:pPr>
            <w:r w:rsidRPr="009B031E">
              <w:rPr>
                <w:rFonts w:ascii="Sylfaen" w:hAnsi="Sylfaen" w:cs="AcadNusx"/>
                <w:sz w:val="20"/>
                <w:szCs w:val="20"/>
                <w:lang w:val="ka-GE"/>
              </w:rPr>
              <w:t>ინგლისური ლირიკის ისტორიული პოეტიკა</w:t>
            </w:r>
          </w:p>
        </w:tc>
        <w:tc>
          <w:tcPr>
            <w:tcW w:w="708" w:type="dxa"/>
            <w:tcBorders>
              <w:left w:val="double" w:sz="4" w:space="0" w:color="auto"/>
            </w:tcBorders>
            <w:vAlign w:val="center"/>
          </w:tcPr>
          <w:p w:rsidR="00CF40DB" w:rsidRPr="009B031E" w:rsidRDefault="007007F5" w:rsidP="009B031E">
            <w:pPr>
              <w:spacing w:after="0" w:line="240" w:lineRule="auto"/>
              <w:jc w:val="center"/>
              <w:rPr>
                <w:rFonts w:ascii="Sylfaen" w:eastAsia="Times New Roman" w:hAnsi="Sylfaen" w:cs="Sylfaen"/>
                <w:sz w:val="20"/>
                <w:szCs w:val="20"/>
                <w:lang w:val="ka-GE" w:eastAsia="ru-RU"/>
              </w:rPr>
            </w:pPr>
            <w:r w:rsidRPr="009B031E">
              <w:rPr>
                <w:rFonts w:ascii="Sylfaen" w:eastAsia="Times New Roman" w:hAnsi="Sylfaen" w:cs="Sylfaen"/>
                <w:sz w:val="20"/>
                <w:szCs w:val="20"/>
                <w:lang w:val="ka-GE" w:eastAsia="ru-RU"/>
              </w:rPr>
              <w:t>X</w:t>
            </w:r>
          </w:p>
        </w:tc>
        <w:tc>
          <w:tcPr>
            <w:tcW w:w="709" w:type="dxa"/>
            <w:vAlign w:val="center"/>
          </w:tcPr>
          <w:p w:rsidR="00CF40DB" w:rsidRPr="009B031E" w:rsidRDefault="007007F5" w:rsidP="009B031E">
            <w:pPr>
              <w:spacing w:after="0" w:line="240" w:lineRule="auto"/>
              <w:jc w:val="center"/>
              <w:rPr>
                <w:rFonts w:ascii="Sylfaen" w:eastAsia="Times New Roman" w:hAnsi="Sylfaen" w:cs="Times New Roman"/>
                <w:sz w:val="20"/>
                <w:szCs w:val="20"/>
                <w:lang w:val="ka-GE" w:eastAsia="ru-RU"/>
              </w:rPr>
            </w:pPr>
            <w:r w:rsidRPr="009B031E">
              <w:rPr>
                <w:rFonts w:ascii="Sylfaen" w:eastAsia="Times New Roman" w:hAnsi="Sylfaen" w:cs="Sylfaen"/>
                <w:sz w:val="20"/>
                <w:szCs w:val="20"/>
                <w:lang w:val="ka-GE" w:eastAsia="ru-RU"/>
              </w:rPr>
              <w:t>X</w:t>
            </w:r>
          </w:p>
        </w:tc>
        <w:tc>
          <w:tcPr>
            <w:tcW w:w="992" w:type="dxa"/>
            <w:vAlign w:val="center"/>
          </w:tcPr>
          <w:p w:rsidR="00CF40DB" w:rsidRPr="009B031E" w:rsidRDefault="00CF40DB" w:rsidP="009B031E">
            <w:pPr>
              <w:spacing w:after="0" w:line="240" w:lineRule="auto"/>
              <w:jc w:val="center"/>
              <w:rPr>
                <w:rFonts w:ascii="Sylfaen" w:eastAsia="Times New Roman" w:hAnsi="Sylfaen" w:cs="Times New Roman"/>
                <w:sz w:val="20"/>
                <w:szCs w:val="20"/>
                <w:lang w:val="ka-GE" w:eastAsia="ru-RU"/>
              </w:rPr>
            </w:pPr>
          </w:p>
        </w:tc>
        <w:tc>
          <w:tcPr>
            <w:tcW w:w="709" w:type="dxa"/>
            <w:vAlign w:val="center"/>
          </w:tcPr>
          <w:p w:rsidR="00CF40DB" w:rsidRPr="009B031E" w:rsidRDefault="00CF40DB" w:rsidP="009B031E">
            <w:pPr>
              <w:spacing w:after="0" w:line="240" w:lineRule="auto"/>
              <w:jc w:val="center"/>
              <w:rPr>
                <w:rFonts w:ascii="Sylfaen" w:eastAsia="Times New Roman" w:hAnsi="Sylfaen" w:cs="Sylfaen"/>
                <w:sz w:val="20"/>
                <w:szCs w:val="20"/>
                <w:lang w:val="ka-GE" w:eastAsia="ru-RU"/>
              </w:rPr>
            </w:pPr>
          </w:p>
        </w:tc>
        <w:tc>
          <w:tcPr>
            <w:tcW w:w="709" w:type="dxa"/>
            <w:tcBorders>
              <w:right w:val="single" w:sz="4" w:space="0" w:color="auto"/>
            </w:tcBorders>
            <w:vAlign w:val="center"/>
          </w:tcPr>
          <w:p w:rsidR="00CF40DB" w:rsidRPr="009B031E" w:rsidRDefault="007007F5" w:rsidP="009B031E">
            <w:pPr>
              <w:spacing w:after="0" w:line="240" w:lineRule="auto"/>
              <w:jc w:val="center"/>
              <w:rPr>
                <w:rFonts w:ascii="Sylfaen" w:eastAsia="Times New Roman" w:hAnsi="Sylfaen" w:cs="Sylfaen"/>
                <w:sz w:val="20"/>
                <w:szCs w:val="20"/>
                <w:lang w:val="ka-GE" w:eastAsia="ru-RU"/>
              </w:rPr>
            </w:pPr>
            <w:r w:rsidRPr="009B031E">
              <w:rPr>
                <w:rFonts w:ascii="Sylfaen" w:eastAsia="Times New Roman" w:hAnsi="Sylfaen" w:cs="Sylfaen"/>
                <w:sz w:val="20"/>
                <w:szCs w:val="20"/>
                <w:lang w:val="ka-GE" w:eastAsia="ru-RU"/>
              </w:rPr>
              <w:t>X</w:t>
            </w:r>
          </w:p>
        </w:tc>
        <w:tc>
          <w:tcPr>
            <w:tcW w:w="850" w:type="dxa"/>
            <w:tcBorders>
              <w:left w:val="single" w:sz="4" w:space="0" w:color="auto"/>
              <w:right w:val="double" w:sz="4" w:space="0" w:color="auto"/>
            </w:tcBorders>
            <w:vAlign w:val="center"/>
          </w:tcPr>
          <w:p w:rsidR="00CF40DB" w:rsidRPr="009B031E" w:rsidRDefault="00CF40DB" w:rsidP="009B031E">
            <w:pPr>
              <w:spacing w:after="0" w:line="240" w:lineRule="auto"/>
              <w:jc w:val="center"/>
              <w:rPr>
                <w:rFonts w:ascii="Sylfaen" w:eastAsia="Times New Roman" w:hAnsi="Sylfaen" w:cs="Sylfaen"/>
                <w:sz w:val="20"/>
                <w:szCs w:val="20"/>
                <w:lang w:val="ka-GE" w:eastAsia="ru-RU"/>
              </w:rPr>
            </w:pPr>
          </w:p>
        </w:tc>
      </w:tr>
      <w:tr w:rsidR="009B031E" w:rsidRPr="009B031E" w:rsidTr="00924DF5">
        <w:trPr>
          <w:trHeight w:val="291"/>
        </w:trPr>
        <w:tc>
          <w:tcPr>
            <w:tcW w:w="1101" w:type="dxa"/>
            <w:tcBorders>
              <w:left w:val="double" w:sz="4" w:space="0" w:color="auto"/>
              <w:right w:val="double" w:sz="4" w:space="0" w:color="auto"/>
            </w:tcBorders>
          </w:tcPr>
          <w:p w:rsidR="00CF40DB" w:rsidRPr="009B031E" w:rsidRDefault="00CF40DB" w:rsidP="00924DF5">
            <w:pPr>
              <w:spacing w:after="0" w:line="240" w:lineRule="auto"/>
              <w:jc w:val="center"/>
              <w:rPr>
                <w:rFonts w:ascii="Sylfaen" w:hAnsi="Sylfaen"/>
                <w:sz w:val="20"/>
                <w:szCs w:val="20"/>
                <w:lang w:val="ka-GE"/>
              </w:rPr>
            </w:pPr>
            <w:r w:rsidRPr="009B031E">
              <w:rPr>
                <w:rFonts w:ascii="Sylfaen" w:eastAsia="Times New Roman" w:hAnsi="Sylfaen" w:cs="Times New Roman"/>
                <w:sz w:val="20"/>
                <w:szCs w:val="20"/>
                <w:lang w:val="ka-GE" w:eastAsia="ru-RU"/>
              </w:rPr>
              <w:t>I.</w:t>
            </w:r>
            <w:r w:rsidR="008E0174" w:rsidRPr="009B031E">
              <w:rPr>
                <w:rFonts w:ascii="Sylfaen" w:eastAsia="Times New Roman" w:hAnsi="Sylfaen" w:cs="Times New Roman"/>
                <w:sz w:val="20"/>
                <w:szCs w:val="20"/>
                <w:lang w:val="ka-GE" w:eastAsia="ru-RU"/>
              </w:rPr>
              <w:t>10</w:t>
            </w:r>
          </w:p>
        </w:tc>
        <w:tc>
          <w:tcPr>
            <w:tcW w:w="4819" w:type="dxa"/>
            <w:tcBorders>
              <w:left w:val="double" w:sz="4" w:space="0" w:color="auto"/>
              <w:right w:val="double" w:sz="4" w:space="0" w:color="auto"/>
            </w:tcBorders>
          </w:tcPr>
          <w:p w:rsidR="00CF40DB" w:rsidRPr="009B031E" w:rsidRDefault="00B11377" w:rsidP="009B031E">
            <w:pPr>
              <w:spacing w:after="0" w:line="240" w:lineRule="auto"/>
              <w:rPr>
                <w:rFonts w:ascii="Sylfaen" w:hAnsi="Sylfaen" w:cs="AcadNusx"/>
                <w:sz w:val="20"/>
                <w:szCs w:val="20"/>
                <w:lang w:val="ka-GE"/>
              </w:rPr>
            </w:pPr>
            <w:r w:rsidRPr="009B031E">
              <w:rPr>
                <w:rFonts w:ascii="Sylfaen" w:hAnsi="Sylfaen" w:cs="AcadNusx"/>
                <w:sz w:val="20"/>
                <w:szCs w:val="20"/>
                <w:lang w:val="ka-GE"/>
              </w:rPr>
              <w:t>დ/ე და ამერიკული ლიტერატურული კრიტიკა და ლიტერატურის თეორია</w:t>
            </w:r>
          </w:p>
        </w:tc>
        <w:tc>
          <w:tcPr>
            <w:tcW w:w="708" w:type="dxa"/>
            <w:tcBorders>
              <w:left w:val="double" w:sz="4" w:space="0" w:color="auto"/>
            </w:tcBorders>
          </w:tcPr>
          <w:p w:rsidR="00CF40DB" w:rsidRPr="009B031E" w:rsidRDefault="00C30895" w:rsidP="009B031E">
            <w:pPr>
              <w:spacing w:after="0" w:line="240" w:lineRule="auto"/>
              <w:jc w:val="center"/>
              <w:rPr>
                <w:rFonts w:ascii="Sylfaen" w:hAnsi="Sylfaen"/>
                <w:sz w:val="20"/>
                <w:szCs w:val="20"/>
              </w:rPr>
            </w:pPr>
            <w:r w:rsidRPr="009B031E">
              <w:rPr>
                <w:rFonts w:ascii="Sylfaen" w:eastAsia="Times New Roman" w:hAnsi="Sylfaen" w:cs="Sylfaen"/>
                <w:sz w:val="20"/>
                <w:szCs w:val="20"/>
                <w:lang w:val="ka-GE" w:eastAsia="ru-RU"/>
              </w:rPr>
              <w:t>X</w:t>
            </w:r>
          </w:p>
        </w:tc>
        <w:tc>
          <w:tcPr>
            <w:tcW w:w="709" w:type="dxa"/>
          </w:tcPr>
          <w:p w:rsidR="00CF40DB" w:rsidRPr="009B031E" w:rsidRDefault="00C30895" w:rsidP="009B031E">
            <w:pPr>
              <w:spacing w:after="0" w:line="240" w:lineRule="auto"/>
              <w:jc w:val="center"/>
              <w:rPr>
                <w:rFonts w:ascii="Sylfaen" w:hAnsi="Sylfaen"/>
                <w:sz w:val="20"/>
                <w:szCs w:val="20"/>
              </w:rPr>
            </w:pPr>
            <w:r w:rsidRPr="009B031E">
              <w:rPr>
                <w:rFonts w:ascii="Sylfaen" w:eastAsia="Times New Roman" w:hAnsi="Sylfaen" w:cs="Sylfaen"/>
                <w:sz w:val="20"/>
                <w:szCs w:val="20"/>
                <w:lang w:val="ka-GE" w:eastAsia="ru-RU"/>
              </w:rPr>
              <w:t>X</w:t>
            </w:r>
          </w:p>
        </w:tc>
        <w:tc>
          <w:tcPr>
            <w:tcW w:w="992" w:type="dxa"/>
          </w:tcPr>
          <w:p w:rsidR="00CF40DB" w:rsidRPr="009B031E" w:rsidRDefault="00CF40DB" w:rsidP="009B031E">
            <w:pPr>
              <w:spacing w:after="0" w:line="240" w:lineRule="auto"/>
              <w:jc w:val="center"/>
              <w:rPr>
                <w:rFonts w:ascii="Sylfaen" w:hAnsi="Sylfaen"/>
                <w:sz w:val="20"/>
                <w:szCs w:val="20"/>
              </w:rPr>
            </w:pPr>
          </w:p>
        </w:tc>
        <w:tc>
          <w:tcPr>
            <w:tcW w:w="709" w:type="dxa"/>
          </w:tcPr>
          <w:p w:rsidR="00CF40DB" w:rsidRPr="009B031E" w:rsidRDefault="00CF40DB" w:rsidP="009B031E">
            <w:pPr>
              <w:spacing w:after="0" w:line="240" w:lineRule="auto"/>
              <w:jc w:val="center"/>
              <w:rPr>
                <w:rFonts w:ascii="Sylfaen" w:hAnsi="Sylfaen"/>
                <w:sz w:val="20"/>
                <w:szCs w:val="20"/>
              </w:rPr>
            </w:pPr>
          </w:p>
        </w:tc>
        <w:tc>
          <w:tcPr>
            <w:tcW w:w="709" w:type="dxa"/>
            <w:tcBorders>
              <w:right w:val="single" w:sz="4" w:space="0" w:color="auto"/>
            </w:tcBorders>
          </w:tcPr>
          <w:p w:rsidR="00CF40DB" w:rsidRPr="009B031E" w:rsidRDefault="00C30895" w:rsidP="009B031E">
            <w:pPr>
              <w:spacing w:after="0" w:line="240" w:lineRule="auto"/>
              <w:jc w:val="center"/>
              <w:rPr>
                <w:rFonts w:ascii="Sylfaen" w:hAnsi="Sylfaen"/>
                <w:sz w:val="20"/>
                <w:szCs w:val="20"/>
              </w:rPr>
            </w:pPr>
            <w:r w:rsidRPr="009B031E">
              <w:rPr>
                <w:rFonts w:ascii="Sylfaen" w:eastAsia="Times New Roman" w:hAnsi="Sylfaen" w:cs="Sylfaen"/>
                <w:sz w:val="20"/>
                <w:szCs w:val="20"/>
                <w:lang w:val="ka-GE" w:eastAsia="ru-RU"/>
              </w:rPr>
              <w:t>X</w:t>
            </w:r>
          </w:p>
        </w:tc>
        <w:tc>
          <w:tcPr>
            <w:tcW w:w="850" w:type="dxa"/>
            <w:tcBorders>
              <w:left w:val="single" w:sz="4" w:space="0" w:color="auto"/>
              <w:right w:val="double" w:sz="4" w:space="0" w:color="auto"/>
            </w:tcBorders>
          </w:tcPr>
          <w:p w:rsidR="00CF40DB" w:rsidRPr="009B031E" w:rsidRDefault="00CF40DB" w:rsidP="009B031E">
            <w:pPr>
              <w:spacing w:after="0" w:line="240" w:lineRule="auto"/>
              <w:jc w:val="center"/>
              <w:rPr>
                <w:rFonts w:ascii="Sylfaen" w:hAnsi="Sylfaen"/>
                <w:sz w:val="20"/>
                <w:szCs w:val="20"/>
              </w:rPr>
            </w:pPr>
          </w:p>
        </w:tc>
      </w:tr>
      <w:tr w:rsidR="009B031E" w:rsidRPr="009B031E" w:rsidTr="00924DF5">
        <w:trPr>
          <w:trHeight w:val="291"/>
        </w:trPr>
        <w:tc>
          <w:tcPr>
            <w:tcW w:w="1101" w:type="dxa"/>
            <w:tcBorders>
              <w:left w:val="double" w:sz="4" w:space="0" w:color="auto"/>
              <w:right w:val="double" w:sz="4" w:space="0" w:color="auto"/>
            </w:tcBorders>
          </w:tcPr>
          <w:p w:rsidR="00CF40DB" w:rsidRPr="009B031E" w:rsidRDefault="00CF40DB" w:rsidP="00924DF5">
            <w:pPr>
              <w:spacing w:after="0" w:line="240" w:lineRule="auto"/>
              <w:jc w:val="center"/>
              <w:rPr>
                <w:rFonts w:ascii="Sylfaen" w:hAnsi="Sylfaen"/>
                <w:sz w:val="20"/>
                <w:szCs w:val="20"/>
                <w:lang w:val="ka-GE"/>
              </w:rPr>
            </w:pPr>
            <w:r w:rsidRPr="009B031E">
              <w:rPr>
                <w:rFonts w:ascii="Sylfaen" w:eastAsia="Times New Roman" w:hAnsi="Sylfaen" w:cs="Times New Roman"/>
                <w:sz w:val="20"/>
                <w:szCs w:val="20"/>
                <w:lang w:val="ka-GE" w:eastAsia="ru-RU"/>
              </w:rPr>
              <w:t>I.</w:t>
            </w:r>
            <w:r w:rsidR="008E0174" w:rsidRPr="009B031E">
              <w:rPr>
                <w:rFonts w:ascii="Sylfaen" w:eastAsia="Times New Roman" w:hAnsi="Sylfaen" w:cs="Times New Roman"/>
                <w:sz w:val="20"/>
                <w:szCs w:val="20"/>
                <w:lang w:val="ka-GE" w:eastAsia="ru-RU"/>
              </w:rPr>
              <w:t>11</w:t>
            </w:r>
          </w:p>
        </w:tc>
        <w:tc>
          <w:tcPr>
            <w:tcW w:w="4819" w:type="dxa"/>
            <w:tcBorders>
              <w:left w:val="double" w:sz="4" w:space="0" w:color="auto"/>
              <w:right w:val="double" w:sz="4" w:space="0" w:color="auto"/>
            </w:tcBorders>
          </w:tcPr>
          <w:p w:rsidR="00CF40DB" w:rsidRPr="009B031E" w:rsidRDefault="00B11377" w:rsidP="009B031E">
            <w:pPr>
              <w:spacing w:after="0" w:line="240" w:lineRule="auto"/>
              <w:rPr>
                <w:rFonts w:ascii="Sylfaen" w:hAnsi="Sylfaen"/>
                <w:sz w:val="20"/>
                <w:szCs w:val="20"/>
                <w:lang w:val="ka-GE"/>
              </w:rPr>
            </w:pPr>
            <w:r w:rsidRPr="009B031E">
              <w:rPr>
                <w:rFonts w:ascii="Sylfaen" w:hAnsi="Sylfaen"/>
                <w:sz w:val="20"/>
                <w:szCs w:val="20"/>
                <w:lang w:val="ka-GE"/>
              </w:rPr>
              <w:t>ინგლისური ენა 1</w:t>
            </w:r>
          </w:p>
        </w:tc>
        <w:tc>
          <w:tcPr>
            <w:tcW w:w="708" w:type="dxa"/>
            <w:tcBorders>
              <w:left w:val="double" w:sz="4" w:space="0" w:color="auto"/>
            </w:tcBorders>
            <w:vAlign w:val="center"/>
          </w:tcPr>
          <w:p w:rsidR="00CF40DB" w:rsidRPr="009B031E" w:rsidRDefault="00C30895" w:rsidP="009B031E">
            <w:pPr>
              <w:spacing w:after="0" w:line="240" w:lineRule="auto"/>
              <w:jc w:val="center"/>
              <w:rPr>
                <w:rFonts w:ascii="Sylfaen" w:eastAsia="Times New Roman" w:hAnsi="Sylfaen" w:cs="Sylfaen"/>
                <w:sz w:val="20"/>
                <w:szCs w:val="20"/>
                <w:lang w:val="ka-GE" w:eastAsia="ru-RU"/>
              </w:rPr>
            </w:pPr>
            <w:r w:rsidRPr="009B031E">
              <w:rPr>
                <w:rFonts w:ascii="Sylfaen" w:eastAsia="Times New Roman" w:hAnsi="Sylfaen" w:cs="Sylfaen"/>
                <w:sz w:val="20"/>
                <w:szCs w:val="20"/>
                <w:lang w:val="ka-GE" w:eastAsia="ru-RU"/>
              </w:rPr>
              <w:t>X</w:t>
            </w:r>
          </w:p>
        </w:tc>
        <w:tc>
          <w:tcPr>
            <w:tcW w:w="709" w:type="dxa"/>
            <w:vAlign w:val="center"/>
          </w:tcPr>
          <w:p w:rsidR="00CF40DB" w:rsidRPr="009B031E" w:rsidRDefault="00C30895" w:rsidP="009B031E">
            <w:pPr>
              <w:spacing w:after="0" w:line="240" w:lineRule="auto"/>
              <w:jc w:val="center"/>
              <w:rPr>
                <w:rFonts w:ascii="Sylfaen" w:eastAsia="Times New Roman" w:hAnsi="Sylfaen" w:cs="Times New Roman"/>
                <w:sz w:val="20"/>
                <w:szCs w:val="20"/>
                <w:lang w:val="ka-GE" w:eastAsia="ru-RU"/>
              </w:rPr>
            </w:pPr>
            <w:r w:rsidRPr="009B031E">
              <w:rPr>
                <w:rFonts w:ascii="Sylfaen" w:eastAsia="Times New Roman" w:hAnsi="Sylfaen" w:cs="Sylfaen"/>
                <w:sz w:val="20"/>
                <w:szCs w:val="20"/>
                <w:lang w:val="ka-GE" w:eastAsia="ru-RU"/>
              </w:rPr>
              <w:t>X</w:t>
            </w:r>
          </w:p>
        </w:tc>
        <w:tc>
          <w:tcPr>
            <w:tcW w:w="992" w:type="dxa"/>
            <w:vAlign w:val="center"/>
          </w:tcPr>
          <w:p w:rsidR="00CF40DB" w:rsidRPr="009B031E" w:rsidRDefault="00CF40DB" w:rsidP="009B031E">
            <w:pPr>
              <w:spacing w:after="0" w:line="240" w:lineRule="auto"/>
              <w:jc w:val="center"/>
              <w:rPr>
                <w:rFonts w:ascii="Sylfaen" w:eastAsia="Times New Roman" w:hAnsi="Sylfaen" w:cs="Times New Roman"/>
                <w:sz w:val="20"/>
                <w:szCs w:val="20"/>
                <w:lang w:val="ka-GE" w:eastAsia="ru-RU"/>
              </w:rPr>
            </w:pPr>
          </w:p>
        </w:tc>
        <w:tc>
          <w:tcPr>
            <w:tcW w:w="709" w:type="dxa"/>
            <w:vAlign w:val="center"/>
          </w:tcPr>
          <w:p w:rsidR="00CF40DB" w:rsidRPr="009B031E" w:rsidRDefault="00C30895" w:rsidP="009B031E">
            <w:pPr>
              <w:spacing w:after="0" w:line="240" w:lineRule="auto"/>
              <w:jc w:val="center"/>
              <w:rPr>
                <w:rFonts w:ascii="Sylfaen" w:eastAsia="Times New Roman" w:hAnsi="Sylfaen" w:cs="Sylfaen"/>
                <w:sz w:val="20"/>
                <w:szCs w:val="20"/>
                <w:lang w:val="ka-GE" w:eastAsia="ru-RU"/>
              </w:rPr>
            </w:pPr>
            <w:r w:rsidRPr="009B031E">
              <w:rPr>
                <w:rFonts w:ascii="Sylfaen" w:eastAsia="Times New Roman" w:hAnsi="Sylfaen" w:cs="Sylfaen"/>
                <w:sz w:val="20"/>
                <w:szCs w:val="20"/>
                <w:lang w:val="ka-GE" w:eastAsia="ru-RU"/>
              </w:rPr>
              <w:t>X</w:t>
            </w:r>
          </w:p>
        </w:tc>
        <w:tc>
          <w:tcPr>
            <w:tcW w:w="709" w:type="dxa"/>
            <w:tcBorders>
              <w:right w:val="single" w:sz="4" w:space="0" w:color="auto"/>
            </w:tcBorders>
            <w:vAlign w:val="center"/>
          </w:tcPr>
          <w:p w:rsidR="00CF40DB" w:rsidRPr="009B031E" w:rsidRDefault="00CF40DB" w:rsidP="009B031E">
            <w:pPr>
              <w:spacing w:after="0" w:line="240" w:lineRule="auto"/>
              <w:jc w:val="center"/>
              <w:rPr>
                <w:rFonts w:ascii="Sylfaen" w:eastAsia="Times New Roman" w:hAnsi="Sylfaen" w:cs="Sylfaen"/>
                <w:sz w:val="20"/>
                <w:szCs w:val="20"/>
                <w:lang w:val="ka-GE" w:eastAsia="ru-RU"/>
              </w:rPr>
            </w:pPr>
          </w:p>
        </w:tc>
        <w:tc>
          <w:tcPr>
            <w:tcW w:w="850" w:type="dxa"/>
            <w:tcBorders>
              <w:left w:val="single" w:sz="4" w:space="0" w:color="auto"/>
              <w:right w:val="double" w:sz="4" w:space="0" w:color="auto"/>
            </w:tcBorders>
            <w:vAlign w:val="center"/>
          </w:tcPr>
          <w:p w:rsidR="00CF40DB" w:rsidRPr="009B031E" w:rsidRDefault="00CF40DB" w:rsidP="009B031E">
            <w:pPr>
              <w:spacing w:after="0" w:line="240" w:lineRule="auto"/>
              <w:jc w:val="center"/>
              <w:rPr>
                <w:rFonts w:ascii="Sylfaen" w:eastAsia="Times New Roman" w:hAnsi="Sylfaen" w:cs="Sylfaen"/>
                <w:sz w:val="20"/>
                <w:szCs w:val="20"/>
                <w:lang w:val="ka-GE" w:eastAsia="ru-RU"/>
              </w:rPr>
            </w:pPr>
          </w:p>
        </w:tc>
      </w:tr>
      <w:tr w:rsidR="009B031E" w:rsidRPr="009B031E" w:rsidTr="00924DF5">
        <w:trPr>
          <w:trHeight w:val="291"/>
        </w:trPr>
        <w:tc>
          <w:tcPr>
            <w:tcW w:w="1101" w:type="dxa"/>
            <w:tcBorders>
              <w:left w:val="double" w:sz="4" w:space="0" w:color="auto"/>
              <w:right w:val="double" w:sz="4" w:space="0" w:color="auto"/>
            </w:tcBorders>
          </w:tcPr>
          <w:p w:rsidR="00CF40DB" w:rsidRPr="009B031E" w:rsidRDefault="00CF40DB" w:rsidP="00924DF5">
            <w:pPr>
              <w:spacing w:after="0" w:line="240" w:lineRule="auto"/>
              <w:jc w:val="center"/>
              <w:rPr>
                <w:rFonts w:ascii="Sylfaen" w:hAnsi="Sylfaen"/>
                <w:sz w:val="20"/>
                <w:szCs w:val="20"/>
                <w:lang w:val="ka-GE"/>
              </w:rPr>
            </w:pPr>
            <w:r w:rsidRPr="009B031E">
              <w:rPr>
                <w:rFonts w:ascii="Sylfaen" w:eastAsia="Times New Roman" w:hAnsi="Sylfaen" w:cs="Times New Roman"/>
                <w:sz w:val="20"/>
                <w:szCs w:val="20"/>
                <w:lang w:val="ka-GE" w:eastAsia="ru-RU"/>
              </w:rPr>
              <w:t>I.</w:t>
            </w:r>
            <w:r w:rsidR="008E0174" w:rsidRPr="009B031E">
              <w:rPr>
                <w:rFonts w:ascii="Sylfaen" w:eastAsia="Times New Roman" w:hAnsi="Sylfaen" w:cs="Times New Roman"/>
                <w:sz w:val="20"/>
                <w:szCs w:val="20"/>
                <w:lang w:val="ka-GE" w:eastAsia="ru-RU"/>
              </w:rPr>
              <w:t>12</w:t>
            </w:r>
          </w:p>
        </w:tc>
        <w:tc>
          <w:tcPr>
            <w:tcW w:w="4819" w:type="dxa"/>
            <w:tcBorders>
              <w:left w:val="double" w:sz="4" w:space="0" w:color="auto"/>
              <w:right w:val="double" w:sz="4" w:space="0" w:color="auto"/>
            </w:tcBorders>
          </w:tcPr>
          <w:p w:rsidR="00CF40DB" w:rsidRPr="009B031E" w:rsidRDefault="00B11377" w:rsidP="009B031E">
            <w:pPr>
              <w:spacing w:after="0" w:line="240" w:lineRule="auto"/>
              <w:rPr>
                <w:rFonts w:ascii="Sylfaen" w:hAnsi="Sylfaen" w:cs="AcadNusx"/>
                <w:sz w:val="20"/>
                <w:szCs w:val="20"/>
                <w:lang w:val="ka-GE"/>
              </w:rPr>
            </w:pPr>
            <w:r w:rsidRPr="009B031E">
              <w:rPr>
                <w:rFonts w:ascii="Sylfaen" w:hAnsi="Sylfaen" w:cs="AcadNusx"/>
                <w:sz w:val="20"/>
                <w:szCs w:val="20"/>
                <w:lang w:val="ka-GE"/>
              </w:rPr>
              <w:t>ინგლისური ენა 2</w:t>
            </w:r>
          </w:p>
        </w:tc>
        <w:tc>
          <w:tcPr>
            <w:tcW w:w="708" w:type="dxa"/>
            <w:tcBorders>
              <w:left w:val="double" w:sz="4" w:space="0" w:color="auto"/>
            </w:tcBorders>
            <w:vAlign w:val="center"/>
          </w:tcPr>
          <w:p w:rsidR="00CF40DB" w:rsidRPr="009B031E" w:rsidRDefault="00C30895" w:rsidP="009B031E">
            <w:pPr>
              <w:spacing w:after="0" w:line="240" w:lineRule="auto"/>
              <w:jc w:val="center"/>
              <w:rPr>
                <w:rFonts w:ascii="Sylfaen" w:eastAsia="Times New Roman" w:hAnsi="Sylfaen" w:cs="Sylfaen"/>
                <w:sz w:val="20"/>
                <w:szCs w:val="20"/>
                <w:lang w:val="ka-GE" w:eastAsia="ru-RU"/>
              </w:rPr>
            </w:pPr>
            <w:r w:rsidRPr="009B031E">
              <w:rPr>
                <w:rFonts w:ascii="Sylfaen" w:eastAsia="Times New Roman" w:hAnsi="Sylfaen" w:cs="Sylfaen"/>
                <w:sz w:val="20"/>
                <w:szCs w:val="20"/>
                <w:lang w:val="ka-GE" w:eastAsia="ru-RU"/>
              </w:rPr>
              <w:t>X</w:t>
            </w:r>
          </w:p>
        </w:tc>
        <w:tc>
          <w:tcPr>
            <w:tcW w:w="709" w:type="dxa"/>
            <w:vAlign w:val="center"/>
          </w:tcPr>
          <w:p w:rsidR="00CF40DB" w:rsidRPr="009B031E" w:rsidRDefault="00C30895" w:rsidP="009B031E">
            <w:pPr>
              <w:spacing w:after="0" w:line="240" w:lineRule="auto"/>
              <w:jc w:val="center"/>
              <w:rPr>
                <w:rFonts w:ascii="Sylfaen" w:eastAsia="Times New Roman" w:hAnsi="Sylfaen" w:cs="Times New Roman"/>
                <w:sz w:val="20"/>
                <w:szCs w:val="20"/>
                <w:lang w:val="ka-GE" w:eastAsia="ru-RU"/>
              </w:rPr>
            </w:pPr>
            <w:r w:rsidRPr="009B031E">
              <w:rPr>
                <w:rFonts w:ascii="Sylfaen" w:eastAsia="Times New Roman" w:hAnsi="Sylfaen" w:cs="Sylfaen"/>
                <w:sz w:val="20"/>
                <w:szCs w:val="20"/>
                <w:lang w:val="ka-GE" w:eastAsia="ru-RU"/>
              </w:rPr>
              <w:t>X</w:t>
            </w:r>
          </w:p>
        </w:tc>
        <w:tc>
          <w:tcPr>
            <w:tcW w:w="992" w:type="dxa"/>
            <w:vAlign w:val="center"/>
          </w:tcPr>
          <w:p w:rsidR="00CF40DB" w:rsidRPr="009B031E" w:rsidRDefault="00CF40DB" w:rsidP="009B031E">
            <w:pPr>
              <w:spacing w:after="0" w:line="240" w:lineRule="auto"/>
              <w:jc w:val="center"/>
              <w:rPr>
                <w:rFonts w:ascii="Sylfaen" w:eastAsia="Times New Roman" w:hAnsi="Sylfaen" w:cs="Times New Roman"/>
                <w:sz w:val="20"/>
                <w:szCs w:val="20"/>
                <w:lang w:val="ka-GE" w:eastAsia="ru-RU"/>
              </w:rPr>
            </w:pPr>
          </w:p>
        </w:tc>
        <w:tc>
          <w:tcPr>
            <w:tcW w:w="709" w:type="dxa"/>
            <w:vAlign w:val="center"/>
          </w:tcPr>
          <w:p w:rsidR="00CF40DB" w:rsidRPr="009B031E" w:rsidRDefault="00C30895" w:rsidP="009B031E">
            <w:pPr>
              <w:spacing w:after="0" w:line="240" w:lineRule="auto"/>
              <w:jc w:val="center"/>
              <w:rPr>
                <w:rFonts w:ascii="Sylfaen" w:eastAsia="Times New Roman" w:hAnsi="Sylfaen" w:cs="Sylfaen"/>
                <w:sz w:val="20"/>
                <w:szCs w:val="20"/>
                <w:lang w:val="ka-GE" w:eastAsia="ru-RU"/>
              </w:rPr>
            </w:pPr>
            <w:r w:rsidRPr="009B031E">
              <w:rPr>
                <w:rFonts w:ascii="Sylfaen" w:eastAsia="Times New Roman" w:hAnsi="Sylfaen" w:cs="Sylfaen"/>
                <w:sz w:val="20"/>
                <w:szCs w:val="20"/>
                <w:lang w:val="ka-GE" w:eastAsia="ru-RU"/>
              </w:rPr>
              <w:t>X</w:t>
            </w:r>
          </w:p>
        </w:tc>
        <w:tc>
          <w:tcPr>
            <w:tcW w:w="709" w:type="dxa"/>
            <w:tcBorders>
              <w:right w:val="single" w:sz="4" w:space="0" w:color="auto"/>
            </w:tcBorders>
            <w:vAlign w:val="center"/>
          </w:tcPr>
          <w:p w:rsidR="00CF40DB" w:rsidRPr="009B031E" w:rsidRDefault="00CF40DB" w:rsidP="009B031E">
            <w:pPr>
              <w:spacing w:after="0" w:line="240" w:lineRule="auto"/>
              <w:jc w:val="center"/>
              <w:rPr>
                <w:rFonts w:ascii="Sylfaen" w:eastAsia="Times New Roman" w:hAnsi="Sylfaen" w:cs="Sylfaen"/>
                <w:sz w:val="20"/>
                <w:szCs w:val="20"/>
                <w:lang w:val="ka-GE" w:eastAsia="ru-RU"/>
              </w:rPr>
            </w:pPr>
          </w:p>
        </w:tc>
        <w:tc>
          <w:tcPr>
            <w:tcW w:w="850" w:type="dxa"/>
            <w:tcBorders>
              <w:left w:val="single" w:sz="4" w:space="0" w:color="auto"/>
              <w:right w:val="double" w:sz="4" w:space="0" w:color="auto"/>
            </w:tcBorders>
            <w:vAlign w:val="center"/>
          </w:tcPr>
          <w:p w:rsidR="00CF40DB" w:rsidRPr="009B031E" w:rsidRDefault="00CF40DB" w:rsidP="009B031E">
            <w:pPr>
              <w:spacing w:after="0" w:line="240" w:lineRule="auto"/>
              <w:jc w:val="center"/>
              <w:rPr>
                <w:rFonts w:ascii="Sylfaen" w:eastAsia="Times New Roman" w:hAnsi="Sylfaen" w:cs="Sylfaen"/>
                <w:sz w:val="20"/>
                <w:szCs w:val="20"/>
                <w:lang w:val="ka-GE" w:eastAsia="ru-RU"/>
              </w:rPr>
            </w:pPr>
          </w:p>
        </w:tc>
      </w:tr>
      <w:tr w:rsidR="009B031E" w:rsidRPr="009B031E" w:rsidTr="00924DF5">
        <w:trPr>
          <w:trHeight w:val="291"/>
        </w:trPr>
        <w:tc>
          <w:tcPr>
            <w:tcW w:w="1101" w:type="dxa"/>
            <w:tcBorders>
              <w:left w:val="double" w:sz="4" w:space="0" w:color="auto"/>
              <w:right w:val="double" w:sz="4" w:space="0" w:color="auto"/>
            </w:tcBorders>
          </w:tcPr>
          <w:p w:rsidR="00CF40DB" w:rsidRPr="009B031E" w:rsidRDefault="00CF40DB" w:rsidP="00924DF5">
            <w:pPr>
              <w:spacing w:after="0" w:line="240" w:lineRule="auto"/>
              <w:jc w:val="center"/>
              <w:rPr>
                <w:rFonts w:ascii="Sylfaen" w:hAnsi="Sylfaen"/>
                <w:sz w:val="20"/>
                <w:szCs w:val="20"/>
                <w:lang w:val="ka-GE"/>
              </w:rPr>
            </w:pPr>
            <w:r w:rsidRPr="009B031E">
              <w:rPr>
                <w:rFonts w:ascii="Sylfaen" w:eastAsia="Times New Roman" w:hAnsi="Sylfaen" w:cs="Times New Roman"/>
                <w:sz w:val="20"/>
                <w:szCs w:val="20"/>
                <w:lang w:val="ka-GE" w:eastAsia="ru-RU"/>
              </w:rPr>
              <w:t>I.</w:t>
            </w:r>
            <w:r w:rsidR="008E0174" w:rsidRPr="009B031E">
              <w:rPr>
                <w:rFonts w:ascii="Sylfaen" w:eastAsia="Times New Roman" w:hAnsi="Sylfaen" w:cs="Times New Roman"/>
                <w:sz w:val="20"/>
                <w:szCs w:val="20"/>
                <w:lang w:val="ka-GE" w:eastAsia="ru-RU"/>
              </w:rPr>
              <w:t>13</w:t>
            </w:r>
          </w:p>
        </w:tc>
        <w:tc>
          <w:tcPr>
            <w:tcW w:w="4819" w:type="dxa"/>
            <w:tcBorders>
              <w:left w:val="double" w:sz="4" w:space="0" w:color="auto"/>
              <w:right w:val="double" w:sz="4" w:space="0" w:color="auto"/>
            </w:tcBorders>
          </w:tcPr>
          <w:p w:rsidR="00CF40DB" w:rsidRPr="009B031E" w:rsidRDefault="00B11377" w:rsidP="009B031E">
            <w:pPr>
              <w:spacing w:after="0" w:line="240" w:lineRule="auto"/>
              <w:rPr>
                <w:rFonts w:ascii="Sylfaen" w:hAnsi="Sylfaen"/>
                <w:sz w:val="20"/>
                <w:szCs w:val="20"/>
                <w:lang w:val="ka-GE"/>
              </w:rPr>
            </w:pPr>
            <w:r w:rsidRPr="009B031E">
              <w:rPr>
                <w:rFonts w:ascii="Sylfaen" w:hAnsi="Sylfaen"/>
                <w:sz w:val="20"/>
                <w:szCs w:val="20"/>
                <w:lang w:val="ka-GE"/>
              </w:rPr>
              <w:t xml:space="preserve">დარგის ფილოსოფია </w:t>
            </w:r>
          </w:p>
        </w:tc>
        <w:tc>
          <w:tcPr>
            <w:tcW w:w="708" w:type="dxa"/>
            <w:tcBorders>
              <w:left w:val="double" w:sz="4" w:space="0" w:color="auto"/>
            </w:tcBorders>
            <w:vAlign w:val="center"/>
          </w:tcPr>
          <w:p w:rsidR="00CF40DB" w:rsidRPr="009B031E" w:rsidRDefault="00125434" w:rsidP="009B031E">
            <w:pPr>
              <w:spacing w:after="0" w:line="240" w:lineRule="auto"/>
              <w:jc w:val="center"/>
              <w:rPr>
                <w:rFonts w:ascii="Sylfaen" w:eastAsia="Times New Roman" w:hAnsi="Sylfaen" w:cs="Sylfaen"/>
                <w:sz w:val="20"/>
                <w:szCs w:val="20"/>
                <w:lang w:val="ka-GE" w:eastAsia="ru-RU"/>
              </w:rPr>
            </w:pPr>
            <w:r w:rsidRPr="009B031E">
              <w:rPr>
                <w:rFonts w:ascii="Sylfaen" w:eastAsia="Times New Roman" w:hAnsi="Sylfaen" w:cs="Sylfaen"/>
                <w:sz w:val="20"/>
                <w:szCs w:val="20"/>
                <w:lang w:val="ka-GE" w:eastAsia="ru-RU"/>
              </w:rPr>
              <w:t>X</w:t>
            </w:r>
          </w:p>
        </w:tc>
        <w:tc>
          <w:tcPr>
            <w:tcW w:w="709" w:type="dxa"/>
            <w:vAlign w:val="center"/>
          </w:tcPr>
          <w:p w:rsidR="00CF40DB" w:rsidRPr="009B031E" w:rsidRDefault="00125434" w:rsidP="009B031E">
            <w:pPr>
              <w:spacing w:after="0" w:line="240" w:lineRule="auto"/>
              <w:jc w:val="center"/>
              <w:rPr>
                <w:rFonts w:ascii="Sylfaen" w:eastAsia="Times New Roman" w:hAnsi="Sylfaen" w:cs="Times New Roman"/>
                <w:sz w:val="20"/>
                <w:szCs w:val="20"/>
                <w:lang w:val="ka-GE" w:eastAsia="ru-RU"/>
              </w:rPr>
            </w:pPr>
            <w:r w:rsidRPr="009B031E">
              <w:rPr>
                <w:rFonts w:ascii="Sylfaen" w:eastAsia="Times New Roman" w:hAnsi="Sylfaen" w:cs="Sylfaen"/>
                <w:sz w:val="20"/>
                <w:szCs w:val="20"/>
                <w:lang w:val="ka-GE" w:eastAsia="ru-RU"/>
              </w:rPr>
              <w:t>X</w:t>
            </w:r>
          </w:p>
        </w:tc>
        <w:tc>
          <w:tcPr>
            <w:tcW w:w="992" w:type="dxa"/>
            <w:vAlign w:val="center"/>
          </w:tcPr>
          <w:p w:rsidR="00CF40DB" w:rsidRPr="009B031E" w:rsidRDefault="00125434" w:rsidP="009B031E">
            <w:pPr>
              <w:spacing w:after="0" w:line="240" w:lineRule="auto"/>
              <w:jc w:val="center"/>
              <w:rPr>
                <w:rFonts w:ascii="Sylfaen" w:eastAsia="Times New Roman" w:hAnsi="Sylfaen" w:cs="Times New Roman"/>
                <w:sz w:val="20"/>
                <w:szCs w:val="20"/>
                <w:lang w:val="ka-GE" w:eastAsia="ru-RU"/>
              </w:rPr>
            </w:pPr>
            <w:r w:rsidRPr="009B031E">
              <w:rPr>
                <w:rFonts w:ascii="Sylfaen" w:eastAsia="Times New Roman" w:hAnsi="Sylfaen" w:cs="Sylfaen"/>
                <w:sz w:val="20"/>
                <w:szCs w:val="20"/>
                <w:lang w:val="ka-GE" w:eastAsia="ru-RU"/>
              </w:rPr>
              <w:t>X</w:t>
            </w:r>
          </w:p>
        </w:tc>
        <w:tc>
          <w:tcPr>
            <w:tcW w:w="709" w:type="dxa"/>
            <w:vAlign w:val="center"/>
          </w:tcPr>
          <w:p w:rsidR="00CF40DB" w:rsidRPr="009B031E" w:rsidRDefault="00CF40DB" w:rsidP="009B031E">
            <w:pPr>
              <w:spacing w:after="0" w:line="240" w:lineRule="auto"/>
              <w:jc w:val="center"/>
              <w:rPr>
                <w:rFonts w:ascii="Sylfaen" w:eastAsia="Times New Roman" w:hAnsi="Sylfaen" w:cs="Sylfaen"/>
                <w:sz w:val="20"/>
                <w:szCs w:val="20"/>
                <w:lang w:val="ka-GE" w:eastAsia="ru-RU"/>
              </w:rPr>
            </w:pPr>
          </w:p>
        </w:tc>
        <w:tc>
          <w:tcPr>
            <w:tcW w:w="709" w:type="dxa"/>
            <w:tcBorders>
              <w:right w:val="single" w:sz="4" w:space="0" w:color="auto"/>
            </w:tcBorders>
            <w:vAlign w:val="center"/>
          </w:tcPr>
          <w:p w:rsidR="00CF40DB" w:rsidRPr="009B031E" w:rsidRDefault="00125434" w:rsidP="009B031E">
            <w:pPr>
              <w:spacing w:after="0" w:line="240" w:lineRule="auto"/>
              <w:jc w:val="center"/>
              <w:rPr>
                <w:rFonts w:ascii="Sylfaen" w:eastAsia="Times New Roman" w:hAnsi="Sylfaen" w:cs="Sylfaen"/>
                <w:sz w:val="20"/>
                <w:szCs w:val="20"/>
                <w:lang w:val="ka-GE" w:eastAsia="ru-RU"/>
              </w:rPr>
            </w:pPr>
            <w:r w:rsidRPr="009B031E">
              <w:rPr>
                <w:rFonts w:ascii="Sylfaen" w:eastAsia="Times New Roman" w:hAnsi="Sylfaen" w:cs="Sylfaen"/>
                <w:sz w:val="20"/>
                <w:szCs w:val="20"/>
                <w:lang w:val="ka-GE" w:eastAsia="ru-RU"/>
              </w:rPr>
              <w:t>X</w:t>
            </w:r>
          </w:p>
        </w:tc>
        <w:tc>
          <w:tcPr>
            <w:tcW w:w="850" w:type="dxa"/>
            <w:tcBorders>
              <w:left w:val="single" w:sz="4" w:space="0" w:color="auto"/>
              <w:right w:val="double" w:sz="4" w:space="0" w:color="auto"/>
            </w:tcBorders>
            <w:vAlign w:val="center"/>
          </w:tcPr>
          <w:p w:rsidR="00CF40DB" w:rsidRPr="009B031E" w:rsidRDefault="00125434" w:rsidP="009B031E">
            <w:pPr>
              <w:spacing w:after="0" w:line="240" w:lineRule="auto"/>
              <w:jc w:val="center"/>
              <w:rPr>
                <w:rFonts w:ascii="Sylfaen" w:eastAsia="Times New Roman" w:hAnsi="Sylfaen" w:cs="Sylfaen"/>
                <w:sz w:val="20"/>
                <w:szCs w:val="20"/>
                <w:lang w:val="ka-GE" w:eastAsia="ru-RU"/>
              </w:rPr>
            </w:pPr>
            <w:r w:rsidRPr="009B031E">
              <w:rPr>
                <w:rFonts w:ascii="Sylfaen" w:eastAsia="Times New Roman" w:hAnsi="Sylfaen" w:cs="Sylfaen"/>
                <w:sz w:val="20"/>
                <w:szCs w:val="20"/>
                <w:lang w:val="ka-GE" w:eastAsia="ru-RU"/>
              </w:rPr>
              <w:t>X</w:t>
            </w:r>
          </w:p>
        </w:tc>
      </w:tr>
      <w:tr w:rsidR="009B031E" w:rsidRPr="009B031E" w:rsidTr="00924DF5">
        <w:trPr>
          <w:trHeight w:val="291"/>
        </w:trPr>
        <w:tc>
          <w:tcPr>
            <w:tcW w:w="1101" w:type="dxa"/>
            <w:tcBorders>
              <w:left w:val="double" w:sz="4" w:space="0" w:color="auto"/>
              <w:right w:val="double" w:sz="4" w:space="0" w:color="auto"/>
            </w:tcBorders>
          </w:tcPr>
          <w:p w:rsidR="00CF40DB" w:rsidRPr="009B031E" w:rsidRDefault="00CF40DB" w:rsidP="00924DF5">
            <w:pPr>
              <w:spacing w:after="0" w:line="240" w:lineRule="auto"/>
              <w:jc w:val="center"/>
              <w:rPr>
                <w:rFonts w:ascii="Sylfaen" w:hAnsi="Sylfaen"/>
                <w:sz w:val="20"/>
                <w:szCs w:val="20"/>
                <w:lang w:val="ka-GE"/>
              </w:rPr>
            </w:pPr>
            <w:r w:rsidRPr="009B031E">
              <w:rPr>
                <w:rFonts w:ascii="Sylfaen" w:eastAsia="Times New Roman" w:hAnsi="Sylfaen" w:cs="Times New Roman"/>
                <w:sz w:val="20"/>
                <w:szCs w:val="20"/>
                <w:lang w:val="ka-GE" w:eastAsia="ru-RU"/>
              </w:rPr>
              <w:t>I.</w:t>
            </w:r>
            <w:r w:rsidR="008E0174" w:rsidRPr="009B031E">
              <w:rPr>
                <w:rFonts w:ascii="Sylfaen" w:eastAsia="Times New Roman" w:hAnsi="Sylfaen" w:cs="Times New Roman"/>
                <w:sz w:val="20"/>
                <w:szCs w:val="20"/>
                <w:lang w:val="ka-GE" w:eastAsia="ru-RU"/>
              </w:rPr>
              <w:t>14</w:t>
            </w:r>
          </w:p>
        </w:tc>
        <w:tc>
          <w:tcPr>
            <w:tcW w:w="4819" w:type="dxa"/>
            <w:tcBorders>
              <w:left w:val="double" w:sz="4" w:space="0" w:color="auto"/>
              <w:right w:val="double" w:sz="4" w:space="0" w:color="auto"/>
            </w:tcBorders>
          </w:tcPr>
          <w:p w:rsidR="00CF40DB" w:rsidRPr="009B031E" w:rsidRDefault="000E1DCE" w:rsidP="009B031E">
            <w:pPr>
              <w:spacing w:after="0" w:line="240" w:lineRule="auto"/>
              <w:rPr>
                <w:rFonts w:ascii="Sylfaen" w:hAnsi="Sylfaen" w:cs="AcadNusx"/>
                <w:sz w:val="20"/>
                <w:szCs w:val="20"/>
                <w:lang w:val="ka-GE"/>
              </w:rPr>
            </w:pPr>
            <w:r w:rsidRPr="009B031E">
              <w:rPr>
                <w:rFonts w:ascii="Sylfaen" w:hAnsi="Sylfaen" w:cs="AcadNusx"/>
                <w:sz w:val="20"/>
                <w:szCs w:val="20"/>
                <w:lang w:val="ka-GE"/>
              </w:rPr>
              <w:t>გამოყენებითი ლინგვისტიკა</w:t>
            </w:r>
          </w:p>
        </w:tc>
        <w:tc>
          <w:tcPr>
            <w:tcW w:w="708" w:type="dxa"/>
            <w:tcBorders>
              <w:left w:val="double" w:sz="4" w:space="0" w:color="auto"/>
            </w:tcBorders>
            <w:vAlign w:val="center"/>
          </w:tcPr>
          <w:p w:rsidR="00CF40DB" w:rsidRPr="009B031E" w:rsidRDefault="005278A2" w:rsidP="009B031E">
            <w:pPr>
              <w:spacing w:after="0" w:line="240" w:lineRule="auto"/>
              <w:jc w:val="center"/>
              <w:rPr>
                <w:rFonts w:ascii="Sylfaen" w:eastAsia="Times New Roman" w:hAnsi="Sylfaen" w:cs="Sylfaen"/>
                <w:sz w:val="20"/>
                <w:szCs w:val="20"/>
                <w:lang w:val="ka-GE" w:eastAsia="ru-RU"/>
              </w:rPr>
            </w:pPr>
            <w:r w:rsidRPr="009B031E">
              <w:rPr>
                <w:rFonts w:ascii="Sylfaen" w:eastAsia="Times New Roman" w:hAnsi="Sylfaen" w:cs="Sylfaen"/>
                <w:sz w:val="20"/>
                <w:szCs w:val="20"/>
                <w:lang w:val="ka-GE" w:eastAsia="ru-RU"/>
              </w:rPr>
              <w:t>X</w:t>
            </w:r>
          </w:p>
        </w:tc>
        <w:tc>
          <w:tcPr>
            <w:tcW w:w="709" w:type="dxa"/>
            <w:vAlign w:val="center"/>
          </w:tcPr>
          <w:p w:rsidR="00CF40DB" w:rsidRPr="009B031E" w:rsidRDefault="005278A2" w:rsidP="009B031E">
            <w:pPr>
              <w:spacing w:after="0" w:line="240" w:lineRule="auto"/>
              <w:jc w:val="center"/>
              <w:rPr>
                <w:rFonts w:ascii="Sylfaen" w:eastAsia="Times New Roman" w:hAnsi="Sylfaen" w:cs="Times New Roman"/>
                <w:sz w:val="20"/>
                <w:szCs w:val="20"/>
                <w:lang w:val="ka-GE" w:eastAsia="ru-RU"/>
              </w:rPr>
            </w:pPr>
            <w:r w:rsidRPr="009B031E">
              <w:rPr>
                <w:rFonts w:ascii="Sylfaen" w:eastAsia="Times New Roman" w:hAnsi="Sylfaen" w:cs="Sylfaen"/>
                <w:sz w:val="20"/>
                <w:szCs w:val="20"/>
                <w:lang w:val="ka-GE" w:eastAsia="ru-RU"/>
              </w:rPr>
              <w:t>X</w:t>
            </w:r>
          </w:p>
        </w:tc>
        <w:tc>
          <w:tcPr>
            <w:tcW w:w="992" w:type="dxa"/>
            <w:vAlign w:val="center"/>
          </w:tcPr>
          <w:p w:rsidR="00CF40DB" w:rsidRPr="009B031E" w:rsidRDefault="005278A2" w:rsidP="009B031E">
            <w:pPr>
              <w:spacing w:after="0" w:line="240" w:lineRule="auto"/>
              <w:jc w:val="center"/>
              <w:rPr>
                <w:rFonts w:ascii="Sylfaen" w:eastAsia="Times New Roman" w:hAnsi="Sylfaen" w:cs="Times New Roman"/>
                <w:sz w:val="20"/>
                <w:szCs w:val="20"/>
                <w:lang w:val="ka-GE" w:eastAsia="ru-RU"/>
              </w:rPr>
            </w:pPr>
            <w:r w:rsidRPr="009B031E">
              <w:rPr>
                <w:rFonts w:ascii="Sylfaen" w:eastAsia="Times New Roman" w:hAnsi="Sylfaen" w:cs="Sylfaen"/>
                <w:sz w:val="20"/>
                <w:szCs w:val="20"/>
                <w:lang w:val="ka-GE" w:eastAsia="ru-RU"/>
              </w:rPr>
              <w:t>X</w:t>
            </w:r>
          </w:p>
        </w:tc>
        <w:tc>
          <w:tcPr>
            <w:tcW w:w="709" w:type="dxa"/>
            <w:vAlign w:val="center"/>
          </w:tcPr>
          <w:p w:rsidR="00CF40DB" w:rsidRPr="009B031E" w:rsidRDefault="005278A2" w:rsidP="009B031E">
            <w:pPr>
              <w:spacing w:after="0" w:line="240" w:lineRule="auto"/>
              <w:jc w:val="center"/>
              <w:rPr>
                <w:rFonts w:ascii="Sylfaen" w:eastAsia="Times New Roman" w:hAnsi="Sylfaen" w:cs="Sylfaen"/>
                <w:sz w:val="20"/>
                <w:szCs w:val="20"/>
                <w:lang w:val="ka-GE" w:eastAsia="ru-RU"/>
              </w:rPr>
            </w:pPr>
            <w:r w:rsidRPr="009B031E">
              <w:rPr>
                <w:rFonts w:ascii="Sylfaen" w:eastAsia="Times New Roman" w:hAnsi="Sylfaen" w:cs="Sylfaen"/>
                <w:sz w:val="20"/>
                <w:szCs w:val="20"/>
                <w:lang w:val="ka-GE" w:eastAsia="ru-RU"/>
              </w:rPr>
              <w:t>X</w:t>
            </w:r>
          </w:p>
        </w:tc>
        <w:tc>
          <w:tcPr>
            <w:tcW w:w="709" w:type="dxa"/>
            <w:tcBorders>
              <w:right w:val="single" w:sz="4" w:space="0" w:color="auto"/>
            </w:tcBorders>
            <w:vAlign w:val="center"/>
          </w:tcPr>
          <w:p w:rsidR="00CF40DB" w:rsidRPr="009B031E" w:rsidRDefault="00CF40DB" w:rsidP="009B031E">
            <w:pPr>
              <w:spacing w:after="0" w:line="240" w:lineRule="auto"/>
              <w:jc w:val="center"/>
              <w:rPr>
                <w:rFonts w:ascii="Sylfaen" w:eastAsia="Times New Roman" w:hAnsi="Sylfaen" w:cs="Sylfaen"/>
                <w:sz w:val="20"/>
                <w:szCs w:val="20"/>
                <w:lang w:val="ka-GE" w:eastAsia="ru-RU"/>
              </w:rPr>
            </w:pPr>
          </w:p>
        </w:tc>
        <w:tc>
          <w:tcPr>
            <w:tcW w:w="850" w:type="dxa"/>
            <w:tcBorders>
              <w:left w:val="single" w:sz="4" w:space="0" w:color="auto"/>
              <w:right w:val="double" w:sz="4" w:space="0" w:color="auto"/>
            </w:tcBorders>
            <w:vAlign w:val="center"/>
          </w:tcPr>
          <w:p w:rsidR="00CF40DB" w:rsidRPr="009B031E" w:rsidRDefault="00CF40DB" w:rsidP="009B031E">
            <w:pPr>
              <w:spacing w:after="0" w:line="240" w:lineRule="auto"/>
              <w:jc w:val="center"/>
              <w:rPr>
                <w:rFonts w:ascii="Sylfaen" w:eastAsia="Times New Roman" w:hAnsi="Sylfaen" w:cs="Sylfaen"/>
                <w:sz w:val="20"/>
                <w:szCs w:val="20"/>
                <w:lang w:val="ka-GE" w:eastAsia="ru-RU"/>
              </w:rPr>
            </w:pPr>
          </w:p>
        </w:tc>
      </w:tr>
      <w:tr w:rsidR="009B031E" w:rsidRPr="009B031E" w:rsidTr="00924DF5">
        <w:trPr>
          <w:trHeight w:val="291"/>
        </w:trPr>
        <w:tc>
          <w:tcPr>
            <w:tcW w:w="1101" w:type="dxa"/>
            <w:tcBorders>
              <w:left w:val="double" w:sz="4" w:space="0" w:color="auto"/>
              <w:right w:val="double" w:sz="4" w:space="0" w:color="auto"/>
            </w:tcBorders>
          </w:tcPr>
          <w:p w:rsidR="00CF40DB" w:rsidRPr="009B031E" w:rsidRDefault="00CF40DB" w:rsidP="00924DF5">
            <w:pPr>
              <w:spacing w:after="0" w:line="240" w:lineRule="auto"/>
              <w:jc w:val="center"/>
              <w:rPr>
                <w:rFonts w:ascii="Sylfaen" w:hAnsi="Sylfaen"/>
                <w:sz w:val="20"/>
                <w:szCs w:val="20"/>
                <w:lang w:val="ka-GE"/>
              </w:rPr>
            </w:pPr>
            <w:r w:rsidRPr="009B031E">
              <w:rPr>
                <w:rFonts w:ascii="Sylfaen" w:eastAsia="Times New Roman" w:hAnsi="Sylfaen" w:cs="Times New Roman"/>
                <w:sz w:val="20"/>
                <w:szCs w:val="20"/>
                <w:lang w:val="ka-GE" w:eastAsia="ru-RU"/>
              </w:rPr>
              <w:t>I.</w:t>
            </w:r>
            <w:r w:rsidR="008E0174" w:rsidRPr="009B031E">
              <w:rPr>
                <w:rFonts w:ascii="Sylfaen" w:eastAsia="Times New Roman" w:hAnsi="Sylfaen" w:cs="Times New Roman"/>
                <w:sz w:val="20"/>
                <w:szCs w:val="20"/>
                <w:lang w:val="ka-GE" w:eastAsia="ru-RU"/>
              </w:rPr>
              <w:t>15</w:t>
            </w:r>
          </w:p>
        </w:tc>
        <w:tc>
          <w:tcPr>
            <w:tcW w:w="4819" w:type="dxa"/>
            <w:tcBorders>
              <w:left w:val="double" w:sz="4" w:space="0" w:color="auto"/>
              <w:right w:val="double" w:sz="4" w:space="0" w:color="auto"/>
            </w:tcBorders>
          </w:tcPr>
          <w:p w:rsidR="003E3839" w:rsidRPr="009B031E" w:rsidRDefault="003E3839" w:rsidP="009B031E">
            <w:pPr>
              <w:spacing w:after="0" w:line="240" w:lineRule="auto"/>
              <w:rPr>
                <w:rFonts w:ascii="Sylfaen" w:hAnsi="Sylfaen"/>
                <w:sz w:val="20"/>
                <w:szCs w:val="20"/>
                <w:lang w:val="ka-GE"/>
              </w:rPr>
            </w:pPr>
            <w:r w:rsidRPr="009B031E">
              <w:rPr>
                <w:rFonts w:ascii="Sylfaen" w:hAnsi="Sylfaen" w:cs="AcadNusx"/>
                <w:sz w:val="20"/>
                <w:szCs w:val="20"/>
              </w:rPr>
              <w:t xml:space="preserve">XIX </w:t>
            </w:r>
            <w:r w:rsidRPr="009B031E">
              <w:rPr>
                <w:rFonts w:ascii="Sylfaen" w:hAnsi="Sylfaen" w:cs="AcadNusx"/>
                <w:sz w:val="20"/>
                <w:szCs w:val="20"/>
                <w:lang w:val="ka-GE"/>
              </w:rPr>
              <w:t>ს. ინგლისური თეატრი და დრამატურგია</w:t>
            </w:r>
          </w:p>
        </w:tc>
        <w:tc>
          <w:tcPr>
            <w:tcW w:w="708" w:type="dxa"/>
            <w:tcBorders>
              <w:left w:val="double" w:sz="4" w:space="0" w:color="auto"/>
            </w:tcBorders>
            <w:vAlign w:val="center"/>
          </w:tcPr>
          <w:p w:rsidR="00CF40DB" w:rsidRPr="009B031E" w:rsidRDefault="008B1326" w:rsidP="009B031E">
            <w:pPr>
              <w:spacing w:after="0" w:line="240" w:lineRule="auto"/>
              <w:jc w:val="center"/>
              <w:rPr>
                <w:rFonts w:ascii="Sylfaen" w:eastAsia="Times New Roman" w:hAnsi="Sylfaen" w:cs="Sylfaen"/>
                <w:sz w:val="20"/>
                <w:szCs w:val="20"/>
                <w:lang w:val="ka-GE" w:eastAsia="ru-RU"/>
              </w:rPr>
            </w:pPr>
            <w:r w:rsidRPr="009B031E">
              <w:rPr>
                <w:rFonts w:ascii="Sylfaen" w:eastAsia="Times New Roman" w:hAnsi="Sylfaen" w:cs="Sylfaen"/>
                <w:sz w:val="20"/>
                <w:szCs w:val="20"/>
                <w:lang w:val="ka-GE" w:eastAsia="ru-RU"/>
              </w:rPr>
              <w:t>X</w:t>
            </w:r>
          </w:p>
        </w:tc>
        <w:tc>
          <w:tcPr>
            <w:tcW w:w="709" w:type="dxa"/>
            <w:vAlign w:val="center"/>
          </w:tcPr>
          <w:p w:rsidR="00CF40DB" w:rsidRPr="009B031E" w:rsidRDefault="008B1326" w:rsidP="009B031E">
            <w:pPr>
              <w:spacing w:after="0" w:line="240" w:lineRule="auto"/>
              <w:jc w:val="center"/>
              <w:rPr>
                <w:rFonts w:ascii="Sylfaen" w:eastAsia="Times New Roman" w:hAnsi="Sylfaen" w:cs="Times New Roman"/>
                <w:sz w:val="20"/>
                <w:szCs w:val="20"/>
                <w:lang w:val="ka-GE" w:eastAsia="ru-RU"/>
              </w:rPr>
            </w:pPr>
            <w:r w:rsidRPr="009B031E">
              <w:rPr>
                <w:rFonts w:ascii="Sylfaen" w:eastAsia="Times New Roman" w:hAnsi="Sylfaen" w:cs="Sylfaen"/>
                <w:sz w:val="20"/>
                <w:szCs w:val="20"/>
                <w:lang w:val="ka-GE" w:eastAsia="ru-RU"/>
              </w:rPr>
              <w:t>X</w:t>
            </w:r>
          </w:p>
        </w:tc>
        <w:tc>
          <w:tcPr>
            <w:tcW w:w="992" w:type="dxa"/>
            <w:vAlign w:val="center"/>
          </w:tcPr>
          <w:p w:rsidR="00CF40DB" w:rsidRPr="009B031E" w:rsidRDefault="008B1326" w:rsidP="009B031E">
            <w:pPr>
              <w:spacing w:after="0" w:line="240" w:lineRule="auto"/>
              <w:jc w:val="center"/>
              <w:rPr>
                <w:rFonts w:ascii="Sylfaen" w:eastAsia="Times New Roman" w:hAnsi="Sylfaen" w:cs="Times New Roman"/>
                <w:sz w:val="20"/>
                <w:szCs w:val="20"/>
                <w:lang w:val="ka-GE" w:eastAsia="ru-RU"/>
              </w:rPr>
            </w:pPr>
            <w:r w:rsidRPr="009B031E">
              <w:rPr>
                <w:rFonts w:ascii="Sylfaen" w:eastAsia="Times New Roman" w:hAnsi="Sylfaen" w:cs="Sylfaen"/>
                <w:sz w:val="20"/>
                <w:szCs w:val="20"/>
                <w:lang w:val="ka-GE" w:eastAsia="ru-RU"/>
              </w:rPr>
              <w:t>X</w:t>
            </w:r>
          </w:p>
        </w:tc>
        <w:tc>
          <w:tcPr>
            <w:tcW w:w="709" w:type="dxa"/>
            <w:vAlign w:val="center"/>
          </w:tcPr>
          <w:p w:rsidR="00CF40DB" w:rsidRPr="009B031E" w:rsidRDefault="00CF40DB" w:rsidP="009B031E">
            <w:pPr>
              <w:spacing w:after="0" w:line="240" w:lineRule="auto"/>
              <w:jc w:val="center"/>
              <w:rPr>
                <w:rFonts w:ascii="Sylfaen" w:eastAsia="Times New Roman" w:hAnsi="Sylfaen" w:cs="Sylfaen"/>
                <w:sz w:val="20"/>
                <w:szCs w:val="20"/>
                <w:lang w:val="ka-GE" w:eastAsia="ru-RU"/>
              </w:rPr>
            </w:pPr>
          </w:p>
        </w:tc>
        <w:tc>
          <w:tcPr>
            <w:tcW w:w="709" w:type="dxa"/>
            <w:tcBorders>
              <w:right w:val="single" w:sz="4" w:space="0" w:color="auto"/>
            </w:tcBorders>
            <w:vAlign w:val="center"/>
          </w:tcPr>
          <w:p w:rsidR="00CF40DB" w:rsidRPr="009B031E" w:rsidRDefault="00CF40DB" w:rsidP="009B031E">
            <w:pPr>
              <w:spacing w:after="0" w:line="240" w:lineRule="auto"/>
              <w:jc w:val="center"/>
              <w:rPr>
                <w:rFonts w:ascii="Sylfaen" w:eastAsia="Times New Roman" w:hAnsi="Sylfaen" w:cs="Sylfaen"/>
                <w:sz w:val="20"/>
                <w:szCs w:val="20"/>
                <w:lang w:val="ka-GE" w:eastAsia="ru-RU"/>
              </w:rPr>
            </w:pPr>
          </w:p>
        </w:tc>
        <w:tc>
          <w:tcPr>
            <w:tcW w:w="850" w:type="dxa"/>
            <w:tcBorders>
              <w:left w:val="single" w:sz="4" w:space="0" w:color="auto"/>
              <w:right w:val="double" w:sz="4" w:space="0" w:color="auto"/>
            </w:tcBorders>
            <w:vAlign w:val="center"/>
          </w:tcPr>
          <w:p w:rsidR="00CF40DB" w:rsidRPr="009B031E" w:rsidRDefault="008B1326" w:rsidP="009B031E">
            <w:pPr>
              <w:spacing w:after="0" w:line="240" w:lineRule="auto"/>
              <w:jc w:val="center"/>
              <w:rPr>
                <w:rFonts w:ascii="Sylfaen" w:eastAsia="Times New Roman" w:hAnsi="Sylfaen" w:cs="Sylfaen"/>
                <w:sz w:val="20"/>
                <w:szCs w:val="20"/>
                <w:lang w:val="ka-GE" w:eastAsia="ru-RU"/>
              </w:rPr>
            </w:pPr>
            <w:r w:rsidRPr="009B031E">
              <w:rPr>
                <w:rFonts w:ascii="Sylfaen" w:eastAsia="Times New Roman" w:hAnsi="Sylfaen" w:cs="Sylfaen"/>
                <w:sz w:val="20"/>
                <w:szCs w:val="20"/>
                <w:lang w:val="ka-GE" w:eastAsia="ru-RU"/>
              </w:rPr>
              <w:t>X</w:t>
            </w:r>
          </w:p>
        </w:tc>
      </w:tr>
      <w:tr w:rsidR="009B031E" w:rsidRPr="009B031E" w:rsidTr="00924DF5">
        <w:trPr>
          <w:trHeight w:val="291"/>
        </w:trPr>
        <w:tc>
          <w:tcPr>
            <w:tcW w:w="1101" w:type="dxa"/>
            <w:tcBorders>
              <w:left w:val="double" w:sz="4" w:space="0" w:color="auto"/>
              <w:right w:val="double" w:sz="4" w:space="0" w:color="auto"/>
            </w:tcBorders>
          </w:tcPr>
          <w:p w:rsidR="00CF40DB" w:rsidRPr="009B031E" w:rsidRDefault="00CF40DB" w:rsidP="00924DF5">
            <w:pPr>
              <w:spacing w:after="0" w:line="240" w:lineRule="auto"/>
              <w:jc w:val="center"/>
              <w:rPr>
                <w:rFonts w:ascii="Sylfaen" w:hAnsi="Sylfaen"/>
                <w:sz w:val="20"/>
                <w:szCs w:val="20"/>
                <w:lang w:val="ka-GE"/>
              </w:rPr>
            </w:pPr>
            <w:r w:rsidRPr="009B031E">
              <w:rPr>
                <w:rFonts w:ascii="Sylfaen" w:eastAsia="Times New Roman" w:hAnsi="Sylfaen" w:cs="Times New Roman"/>
                <w:sz w:val="20"/>
                <w:szCs w:val="20"/>
                <w:lang w:val="ka-GE" w:eastAsia="ru-RU"/>
              </w:rPr>
              <w:t>I.</w:t>
            </w:r>
            <w:r w:rsidR="008E0174" w:rsidRPr="009B031E">
              <w:rPr>
                <w:rFonts w:ascii="Sylfaen" w:eastAsia="Times New Roman" w:hAnsi="Sylfaen" w:cs="Times New Roman"/>
                <w:sz w:val="20"/>
                <w:szCs w:val="20"/>
                <w:lang w:val="ka-GE" w:eastAsia="ru-RU"/>
              </w:rPr>
              <w:t>16</w:t>
            </w:r>
          </w:p>
        </w:tc>
        <w:tc>
          <w:tcPr>
            <w:tcW w:w="4819" w:type="dxa"/>
            <w:tcBorders>
              <w:left w:val="double" w:sz="4" w:space="0" w:color="auto"/>
              <w:right w:val="double" w:sz="4" w:space="0" w:color="auto"/>
            </w:tcBorders>
          </w:tcPr>
          <w:p w:rsidR="00CF40DB" w:rsidRPr="009B031E" w:rsidRDefault="003E3839" w:rsidP="009B031E">
            <w:pPr>
              <w:spacing w:after="0" w:line="240" w:lineRule="auto"/>
              <w:rPr>
                <w:rFonts w:ascii="Sylfaen" w:hAnsi="Sylfaen" w:cs="AcadNusx"/>
                <w:sz w:val="20"/>
                <w:szCs w:val="20"/>
                <w:lang w:val="ka-GE"/>
              </w:rPr>
            </w:pPr>
            <w:r w:rsidRPr="009B031E">
              <w:rPr>
                <w:rFonts w:ascii="Sylfaen" w:hAnsi="Sylfaen" w:cs="AcadNusx"/>
                <w:sz w:val="20"/>
                <w:szCs w:val="20"/>
                <w:lang w:val="ka-GE"/>
              </w:rPr>
              <w:t>შედარებით-ტიპოლოგიური ლიტმცოდნეობის ანალიზი</w:t>
            </w:r>
          </w:p>
        </w:tc>
        <w:tc>
          <w:tcPr>
            <w:tcW w:w="708" w:type="dxa"/>
            <w:tcBorders>
              <w:left w:val="double" w:sz="4" w:space="0" w:color="auto"/>
            </w:tcBorders>
            <w:vAlign w:val="center"/>
          </w:tcPr>
          <w:p w:rsidR="00CF40DB" w:rsidRPr="009B031E" w:rsidRDefault="008B1326" w:rsidP="009B031E">
            <w:pPr>
              <w:spacing w:after="0" w:line="240" w:lineRule="auto"/>
              <w:jc w:val="center"/>
              <w:rPr>
                <w:rFonts w:ascii="Sylfaen" w:eastAsia="Times New Roman" w:hAnsi="Sylfaen" w:cs="Sylfaen"/>
                <w:sz w:val="20"/>
                <w:szCs w:val="20"/>
                <w:lang w:val="ka-GE" w:eastAsia="ru-RU"/>
              </w:rPr>
            </w:pPr>
            <w:r w:rsidRPr="009B031E">
              <w:rPr>
                <w:rFonts w:ascii="Sylfaen" w:eastAsia="Times New Roman" w:hAnsi="Sylfaen" w:cs="Sylfaen"/>
                <w:sz w:val="20"/>
                <w:szCs w:val="20"/>
                <w:lang w:val="ka-GE" w:eastAsia="ru-RU"/>
              </w:rPr>
              <w:t>X</w:t>
            </w:r>
          </w:p>
        </w:tc>
        <w:tc>
          <w:tcPr>
            <w:tcW w:w="709" w:type="dxa"/>
            <w:vAlign w:val="center"/>
          </w:tcPr>
          <w:p w:rsidR="00CF40DB" w:rsidRPr="009B031E" w:rsidRDefault="008B1326" w:rsidP="009B031E">
            <w:pPr>
              <w:spacing w:after="0" w:line="240" w:lineRule="auto"/>
              <w:jc w:val="center"/>
              <w:rPr>
                <w:rFonts w:ascii="Sylfaen" w:eastAsia="Times New Roman" w:hAnsi="Sylfaen" w:cs="Times New Roman"/>
                <w:sz w:val="20"/>
                <w:szCs w:val="20"/>
                <w:lang w:val="ka-GE" w:eastAsia="ru-RU"/>
              </w:rPr>
            </w:pPr>
            <w:r w:rsidRPr="009B031E">
              <w:rPr>
                <w:rFonts w:ascii="Sylfaen" w:eastAsia="Times New Roman" w:hAnsi="Sylfaen" w:cs="Sylfaen"/>
                <w:sz w:val="20"/>
                <w:szCs w:val="20"/>
                <w:lang w:val="ka-GE" w:eastAsia="ru-RU"/>
              </w:rPr>
              <w:t>X</w:t>
            </w:r>
          </w:p>
        </w:tc>
        <w:tc>
          <w:tcPr>
            <w:tcW w:w="992" w:type="dxa"/>
            <w:vAlign w:val="center"/>
          </w:tcPr>
          <w:p w:rsidR="00CF40DB" w:rsidRPr="009B031E" w:rsidRDefault="008B1326" w:rsidP="009B031E">
            <w:pPr>
              <w:spacing w:after="0" w:line="240" w:lineRule="auto"/>
              <w:jc w:val="center"/>
              <w:rPr>
                <w:rFonts w:ascii="Sylfaen" w:eastAsia="Times New Roman" w:hAnsi="Sylfaen" w:cs="Times New Roman"/>
                <w:sz w:val="20"/>
                <w:szCs w:val="20"/>
                <w:lang w:val="ka-GE" w:eastAsia="ru-RU"/>
              </w:rPr>
            </w:pPr>
            <w:r w:rsidRPr="009B031E">
              <w:rPr>
                <w:rFonts w:ascii="Sylfaen" w:eastAsia="Times New Roman" w:hAnsi="Sylfaen" w:cs="Sylfaen"/>
                <w:sz w:val="20"/>
                <w:szCs w:val="20"/>
                <w:lang w:val="ka-GE" w:eastAsia="ru-RU"/>
              </w:rPr>
              <w:t>X</w:t>
            </w:r>
          </w:p>
        </w:tc>
        <w:tc>
          <w:tcPr>
            <w:tcW w:w="709" w:type="dxa"/>
            <w:vAlign w:val="center"/>
          </w:tcPr>
          <w:p w:rsidR="00CF40DB" w:rsidRPr="009B031E" w:rsidRDefault="008B1326" w:rsidP="009B031E">
            <w:pPr>
              <w:spacing w:after="0" w:line="240" w:lineRule="auto"/>
              <w:jc w:val="center"/>
              <w:rPr>
                <w:rFonts w:ascii="Sylfaen" w:eastAsia="Times New Roman" w:hAnsi="Sylfaen" w:cs="Sylfaen"/>
                <w:sz w:val="20"/>
                <w:szCs w:val="20"/>
                <w:lang w:val="ka-GE" w:eastAsia="ru-RU"/>
              </w:rPr>
            </w:pPr>
            <w:r w:rsidRPr="009B031E">
              <w:rPr>
                <w:rFonts w:ascii="Sylfaen" w:eastAsia="Times New Roman" w:hAnsi="Sylfaen" w:cs="Sylfaen"/>
                <w:sz w:val="20"/>
                <w:szCs w:val="20"/>
                <w:lang w:val="ka-GE" w:eastAsia="ru-RU"/>
              </w:rPr>
              <w:t>X</w:t>
            </w:r>
          </w:p>
        </w:tc>
        <w:tc>
          <w:tcPr>
            <w:tcW w:w="709" w:type="dxa"/>
            <w:tcBorders>
              <w:right w:val="single" w:sz="4" w:space="0" w:color="auto"/>
            </w:tcBorders>
            <w:vAlign w:val="center"/>
          </w:tcPr>
          <w:p w:rsidR="00CF40DB" w:rsidRPr="009B031E" w:rsidRDefault="00CF40DB" w:rsidP="009B031E">
            <w:pPr>
              <w:spacing w:after="0" w:line="240" w:lineRule="auto"/>
              <w:jc w:val="center"/>
              <w:rPr>
                <w:rFonts w:ascii="Sylfaen" w:eastAsia="Times New Roman" w:hAnsi="Sylfaen" w:cs="Sylfaen"/>
                <w:sz w:val="20"/>
                <w:szCs w:val="20"/>
                <w:lang w:val="ka-GE" w:eastAsia="ru-RU"/>
              </w:rPr>
            </w:pPr>
          </w:p>
        </w:tc>
        <w:tc>
          <w:tcPr>
            <w:tcW w:w="850" w:type="dxa"/>
            <w:tcBorders>
              <w:left w:val="single" w:sz="4" w:space="0" w:color="auto"/>
              <w:right w:val="double" w:sz="4" w:space="0" w:color="auto"/>
            </w:tcBorders>
            <w:vAlign w:val="center"/>
          </w:tcPr>
          <w:p w:rsidR="00CF40DB" w:rsidRPr="009B031E" w:rsidRDefault="008B1326" w:rsidP="009B031E">
            <w:pPr>
              <w:spacing w:after="0" w:line="240" w:lineRule="auto"/>
              <w:jc w:val="center"/>
              <w:rPr>
                <w:rFonts w:ascii="Sylfaen" w:eastAsia="Times New Roman" w:hAnsi="Sylfaen" w:cs="Sylfaen"/>
                <w:sz w:val="20"/>
                <w:szCs w:val="20"/>
                <w:lang w:val="ka-GE" w:eastAsia="ru-RU"/>
              </w:rPr>
            </w:pPr>
            <w:r w:rsidRPr="009B031E">
              <w:rPr>
                <w:rFonts w:ascii="Sylfaen" w:eastAsia="Times New Roman" w:hAnsi="Sylfaen" w:cs="Sylfaen"/>
                <w:sz w:val="20"/>
                <w:szCs w:val="20"/>
                <w:lang w:val="ka-GE" w:eastAsia="ru-RU"/>
              </w:rPr>
              <w:t>X</w:t>
            </w:r>
          </w:p>
        </w:tc>
      </w:tr>
      <w:tr w:rsidR="009B031E" w:rsidRPr="009B031E" w:rsidTr="00924DF5">
        <w:trPr>
          <w:trHeight w:val="291"/>
        </w:trPr>
        <w:tc>
          <w:tcPr>
            <w:tcW w:w="1101" w:type="dxa"/>
            <w:tcBorders>
              <w:left w:val="double" w:sz="4" w:space="0" w:color="auto"/>
              <w:right w:val="double" w:sz="4" w:space="0" w:color="auto"/>
            </w:tcBorders>
          </w:tcPr>
          <w:p w:rsidR="00CF40DB" w:rsidRPr="009B031E" w:rsidRDefault="00CF40DB" w:rsidP="00924DF5">
            <w:pPr>
              <w:spacing w:after="0" w:line="240" w:lineRule="auto"/>
              <w:jc w:val="center"/>
              <w:rPr>
                <w:rFonts w:ascii="Sylfaen" w:hAnsi="Sylfaen"/>
                <w:sz w:val="20"/>
                <w:szCs w:val="20"/>
                <w:lang w:val="ka-GE"/>
              </w:rPr>
            </w:pPr>
            <w:r w:rsidRPr="009B031E">
              <w:rPr>
                <w:rFonts w:ascii="Sylfaen" w:eastAsia="Times New Roman" w:hAnsi="Sylfaen" w:cs="Times New Roman"/>
                <w:sz w:val="20"/>
                <w:szCs w:val="20"/>
                <w:lang w:val="ka-GE" w:eastAsia="ru-RU"/>
              </w:rPr>
              <w:t>I.</w:t>
            </w:r>
            <w:r w:rsidR="008E0174" w:rsidRPr="009B031E">
              <w:rPr>
                <w:rFonts w:ascii="Sylfaen" w:eastAsia="Times New Roman" w:hAnsi="Sylfaen" w:cs="Times New Roman"/>
                <w:sz w:val="20"/>
                <w:szCs w:val="20"/>
                <w:lang w:val="ka-GE" w:eastAsia="ru-RU"/>
              </w:rPr>
              <w:t>17</w:t>
            </w:r>
          </w:p>
        </w:tc>
        <w:tc>
          <w:tcPr>
            <w:tcW w:w="4819" w:type="dxa"/>
            <w:tcBorders>
              <w:left w:val="double" w:sz="4" w:space="0" w:color="auto"/>
              <w:right w:val="double" w:sz="4" w:space="0" w:color="auto"/>
            </w:tcBorders>
          </w:tcPr>
          <w:p w:rsidR="00CF40DB" w:rsidRPr="009B031E" w:rsidRDefault="003E3839" w:rsidP="009B031E">
            <w:pPr>
              <w:spacing w:after="0" w:line="240" w:lineRule="auto"/>
              <w:rPr>
                <w:rFonts w:ascii="Sylfaen" w:hAnsi="Sylfaen"/>
                <w:sz w:val="20"/>
                <w:szCs w:val="20"/>
                <w:lang w:val="ka-GE"/>
              </w:rPr>
            </w:pPr>
            <w:r w:rsidRPr="009B031E">
              <w:rPr>
                <w:rFonts w:ascii="Sylfaen" w:hAnsi="Sylfaen"/>
                <w:sz w:val="20"/>
                <w:szCs w:val="20"/>
                <w:lang w:val="ka-GE"/>
              </w:rPr>
              <w:t>სოციოლინგვისტიკა</w:t>
            </w:r>
          </w:p>
        </w:tc>
        <w:tc>
          <w:tcPr>
            <w:tcW w:w="708" w:type="dxa"/>
            <w:tcBorders>
              <w:left w:val="double" w:sz="4" w:space="0" w:color="auto"/>
            </w:tcBorders>
            <w:vAlign w:val="center"/>
          </w:tcPr>
          <w:p w:rsidR="00CF40DB" w:rsidRPr="009B031E" w:rsidRDefault="008B1326" w:rsidP="009B031E">
            <w:pPr>
              <w:spacing w:after="0" w:line="240" w:lineRule="auto"/>
              <w:jc w:val="center"/>
              <w:rPr>
                <w:rFonts w:ascii="Sylfaen" w:eastAsia="Times New Roman" w:hAnsi="Sylfaen" w:cs="Sylfaen"/>
                <w:sz w:val="20"/>
                <w:szCs w:val="20"/>
                <w:lang w:val="ka-GE" w:eastAsia="ru-RU"/>
              </w:rPr>
            </w:pPr>
            <w:r w:rsidRPr="009B031E">
              <w:rPr>
                <w:rFonts w:ascii="Sylfaen" w:eastAsia="Times New Roman" w:hAnsi="Sylfaen" w:cs="Sylfaen"/>
                <w:sz w:val="20"/>
                <w:szCs w:val="20"/>
                <w:lang w:val="ka-GE" w:eastAsia="ru-RU"/>
              </w:rPr>
              <w:t>X</w:t>
            </w:r>
          </w:p>
        </w:tc>
        <w:tc>
          <w:tcPr>
            <w:tcW w:w="709" w:type="dxa"/>
            <w:vAlign w:val="center"/>
          </w:tcPr>
          <w:p w:rsidR="00CF40DB" w:rsidRPr="009B031E" w:rsidRDefault="008B1326" w:rsidP="009B031E">
            <w:pPr>
              <w:spacing w:after="0" w:line="240" w:lineRule="auto"/>
              <w:jc w:val="center"/>
              <w:rPr>
                <w:rFonts w:ascii="Sylfaen" w:eastAsia="Times New Roman" w:hAnsi="Sylfaen" w:cs="Times New Roman"/>
                <w:sz w:val="20"/>
                <w:szCs w:val="20"/>
                <w:lang w:val="ka-GE" w:eastAsia="ru-RU"/>
              </w:rPr>
            </w:pPr>
            <w:r w:rsidRPr="009B031E">
              <w:rPr>
                <w:rFonts w:ascii="Sylfaen" w:eastAsia="Times New Roman" w:hAnsi="Sylfaen" w:cs="Sylfaen"/>
                <w:sz w:val="20"/>
                <w:szCs w:val="20"/>
                <w:lang w:val="ka-GE" w:eastAsia="ru-RU"/>
              </w:rPr>
              <w:t>X</w:t>
            </w:r>
          </w:p>
        </w:tc>
        <w:tc>
          <w:tcPr>
            <w:tcW w:w="992" w:type="dxa"/>
            <w:vAlign w:val="center"/>
          </w:tcPr>
          <w:p w:rsidR="00CF40DB" w:rsidRPr="009B031E" w:rsidRDefault="008B1326" w:rsidP="009B031E">
            <w:pPr>
              <w:spacing w:after="0" w:line="240" w:lineRule="auto"/>
              <w:jc w:val="center"/>
              <w:rPr>
                <w:rFonts w:ascii="Sylfaen" w:eastAsia="Times New Roman" w:hAnsi="Sylfaen" w:cs="Times New Roman"/>
                <w:sz w:val="20"/>
                <w:szCs w:val="20"/>
                <w:lang w:val="ka-GE" w:eastAsia="ru-RU"/>
              </w:rPr>
            </w:pPr>
            <w:r w:rsidRPr="009B031E">
              <w:rPr>
                <w:rFonts w:ascii="Sylfaen" w:eastAsia="Times New Roman" w:hAnsi="Sylfaen" w:cs="Sylfaen"/>
                <w:sz w:val="20"/>
                <w:szCs w:val="20"/>
                <w:lang w:val="ka-GE" w:eastAsia="ru-RU"/>
              </w:rPr>
              <w:t>X</w:t>
            </w:r>
          </w:p>
        </w:tc>
        <w:tc>
          <w:tcPr>
            <w:tcW w:w="709" w:type="dxa"/>
            <w:vAlign w:val="center"/>
          </w:tcPr>
          <w:p w:rsidR="00CF40DB" w:rsidRPr="009B031E" w:rsidRDefault="008B1326" w:rsidP="009B031E">
            <w:pPr>
              <w:spacing w:after="0" w:line="240" w:lineRule="auto"/>
              <w:jc w:val="center"/>
              <w:rPr>
                <w:rFonts w:ascii="Sylfaen" w:eastAsia="Times New Roman" w:hAnsi="Sylfaen" w:cs="Sylfaen"/>
                <w:sz w:val="20"/>
                <w:szCs w:val="20"/>
                <w:lang w:val="ka-GE" w:eastAsia="ru-RU"/>
              </w:rPr>
            </w:pPr>
            <w:r w:rsidRPr="009B031E">
              <w:rPr>
                <w:rFonts w:ascii="Sylfaen" w:eastAsia="Times New Roman" w:hAnsi="Sylfaen" w:cs="Sylfaen"/>
                <w:sz w:val="20"/>
                <w:szCs w:val="20"/>
                <w:lang w:val="ka-GE" w:eastAsia="ru-RU"/>
              </w:rPr>
              <w:t>X</w:t>
            </w:r>
          </w:p>
        </w:tc>
        <w:tc>
          <w:tcPr>
            <w:tcW w:w="709" w:type="dxa"/>
            <w:tcBorders>
              <w:right w:val="single" w:sz="4" w:space="0" w:color="auto"/>
            </w:tcBorders>
            <w:vAlign w:val="center"/>
          </w:tcPr>
          <w:p w:rsidR="00CF40DB" w:rsidRPr="009B031E" w:rsidRDefault="008B1326" w:rsidP="009B031E">
            <w:pPr>
              <w:spacing w:after="0" w:line="240" w:lineRule="auto"/>
              <w:jc w:val="center"/>
              <w:rPr>
                <w:rFonts w:ascii="Sylfaen" w:eastAsia="Times New Roman" w:hAnsi="Sylfaen" w:cs="Sylfaen"/>
                <w:sz w:val="20"/>
                <w:szCs w:val="20"/>
                <w:lang w:val="ka-GE" w:eastAsia="ru-RU"/>
              </w:rPr>
            </w:pPr>
            <w:r w:rsidRPr="009B031E">
              <w:rPr>
                <w:rFonts w:ascii="Sylfaen" w:eastAsia="Times New Roman" w:hAnsi="Sylfaen" w:cs="Sylfaen"/>
                <w:sz w:val="20"/>
                <w:szCs w:val="20"/>
                <w:lang w:val="ka-GE" w:eastAsia="ru-RU"/>
              </w:rPr>
              <w:t>X</w:t>
            </w:r>
          </w:p>
        </w:tc>
        <w:tc>
          <w:tcPr>
            <w:tcW w:w="850" w:type="dxa"/>
            <w:tcBorders>
              <w:left w:val="single" w:sz="4" w:space="0" w:color="auto"/>
              <w:right w:val="double" w:sz="4" w:space="0" w:color="auto"/>
            </w:tcBorders>
            <w:vAlign w:val="center"/>
          </w:tcPr>
          <w:p w:rsidR="00CF40DB" w:rsidRPr="009B031E" w:rsidRDefault="008B1326" w:rsidP="009B031E">
            <w:pPr>
              <w:spacing w:after="0" w:line="240" w:lineRule="auto"/>
              <w:jc w:val="center"/>
              <w:rPr>
                <w:rFonts w:ascii="Sylfaen" w:eastAsia="Times New Roman" w:hAnsi="Sylfaen" w:cs="Sylfaen"/>
                <w:sz w:val="20"/>
                <w:szCs w:val="20"/>
                <w:lang w:val="ka-GE" w:eastAsia="ru-RU"/>
              </w:rPr>
            </w:pPr>
            <w:r w:rsidRPr="009B031E">
              <w:rPr>
                <w:rFonts w:ascii="Sylfaen" w:eastAsia="Times New Roman" w:hAnsi="Sylfaen" w:cs="Sylfaen"/>
                <w:sz w:val="20"/>
                <w:szCs w:val="20"/>
                <w:lang w:val="ka-GE" w:eastAsia="ru-RU"/>
              </w:rPr>
              <w:t>X</w:t>
            </w:r>
          </w:p>
        </w:tc>
      </w:tr>
      <w:tr w:rsidR="009B031E" w:rsidRPr="009B031E" w:rsidTr="00924DF5">
        <w:trPr>
          <w:trHeight w:val="291"/>
        </w:trPr>
        <w:tc>
          <w:tcPr>
            <w:tcW w:w="1101" w:type="dxa"/>
            <w:tcBorders>
              <w:left w:val="double" w:sz="4" w:space="0" w:color="auto"/>
              <w:right w:val="double" w:sz="4" w:space="0" w:color="auto"/>
            </w:tcBorders>
          </w:tcPr>
          <w:p w:rsidR="00CF40DB" w:rsidRPr="009B031E" w:rsidRDefault="00CF40DB" w:rsidP="00924DF5">
            <w:pPr>
              <w:spacing w:after="0" w:line="240" w:lineRule="auto"/>
              <w:jc w:val="center"/>
              <w:rPr>
                <w:rFonts w:ascii="Sylfaen" w:hAnsi="Sylfaen"/>
                <w:sz w:val="20"/>
                <w:szCs w:val="20"/>
                <w:lang w:val="ka-GE"/>
              </w:rPr>
            </w:pPr>
            <w:r w:rsidRPr="009B031E">
              <w:rPr>
                <w:rFonts w:ascii="Sylfaen" w:eastAsia="Times New Roman" w:hAnsi="Sylfaen" w:cs="Times New Roman"/>
                <w:sz w:val="20"/>
                <w:szCs w:val="20"/>
                <w:lang w:val="ka-GE" w:eastAsia="ru-RU"/>
              </w:rPr>
              <w:t>I.</w:t>
            </w:r>
            <w:r w:rsidR="008E0174" w:rsidRPr="009B031E">
              <w:rPr>
                <w:rFonts w:ascii="Sylfaen" w:eastAsia="Times New Roman" w:hAnsi="Sylfaen" w:cs="Times New Roman"/>
                <w:sz w:val="20"/>
                <w:szCs w:val="20"/>
                <w:lang w:val="ka-GE" w:eastAsia="ru-RU"/>
              </w:rPr>
              <w:t>18</w:t>
            </w:r>
          </w:p>
        </w:tc>
        <w:tc>
          <w:tcPr>
            <w:tcW w:w="4819" w:type="dxa"/>
            <w:tcBorders>
              <w:left w:val="double" w:sz="4" w:space="0" w:color="auto"/>
              <w:right w:val="double" w:sz="4" w:space="0" w:color="auto"/>
            </w:tcBorders>
          </w:tcPr>
          <w:p w:rsidR="00CF40DB" w:rsidRPr="009B031E" w:rsidRDefault="003E3839" w:rsidP="009B031E">
            <w:pPr>
              <w:spacing w:after="0" w:line="240" w:lineRule="auto"/>
              <w:rPr>
                <w:rFonts w:ascii="Sylfaen" w:hAnsi="Sylfaen" w:cs="AcadNusx"/>
                <w:sz w:val="20"/>
                <w:szCs w:val="20"/>
                <w:lang w:val="ka-GE"/>
              </w:rPr>
            </w:pPr>
            <w:r w:rsidRPr="009B031E">
              <w:rPr>
                <w:rFonts w:ascii="Sylfaen" w:hAnsi="Sylfaen" w:cs="AcadNusx"/>
                <w:sz w:val="20"/>
                <w:szCs w:val="20"/>
                <w:lang w:val="ka-GE"/>
              </w:rPr>
              <w:t>სამეცნიერო წერის საფუძვლები</w:t>
            </w:r>
          </w:p>
        </w:tc>
        <w:tc>
          <w:tcPr>
            <w:tcW w:w="708" w:type="dxa"/>
            <w:tcBorders>
              <w:left w:val="double" w:sz="4" w:space="0" w:color="auto"/>
            </w:tcBorders>
            <w:vAlign w:val="center"/>
          </w:tcPr>
          <w:p w:rsidR="00CF40DB" w:rsidRPr="009B031E" w:rsidRDefault="008B1326" w:rsidP="009B031E">
            <w:pPr>
              <w:spacing w:after="0" w:line="240" w:lineRule="auto"/>
              <w:jc w:val="center"/>
              <w:rPr>
                <w:rFonts w:ascii="Sylfaen" w:eastAsia="Times New Roman" w:hAnsi="Sylfaen" w:cs="Sylfaen"/>
                <w:sz w:val="20"/>
                <w:szCs w:val="20"/>
                <w:lang w:val="ka-GE" w:eastAsia="ru-RU"/>
              </w:rPr>
            </w:pPr>
            <w:r w:rsidRPr="009B031E">
              <w:rPr>
                <w:rFonts w:ascii="Sylfaen" w:eastAsia="Times New Roman" w:hAnsi="Sylfaen" w:cs="Sylfaen"/>
                <w:sz w:val="20"/>
                <w:szCs w:val="20"/>
                <w:lang w:val="ka-GE" w:eastAsia="ru-RU"/>
              </w:rPr>
              <w:t>X</w:t>
            </w:r>
          </w:p>
        </w:tc>
        <w:tc>
          <w:tcPr>
            <w:tcW w:w="709" w:type="dxa"/>
            <w:vAlign w:val="center"/>
          </w:tcPr>
          <w:p w:rsidR="00CF40DB" w:rsidRPr="009B031E" w:rsidRDefault="008B1326" w:rsidP="009B031E">
            <w:pPr>
              <w:spacing w:after="0" w:line="240" w:lineRule="auto"/>
              <w:jc w:val="center"/>
              <w:rPr>
                <w:rFonts w:ascii="Sylfaen" w:eastAsia="Times New Roman" w:hAnsi="Sylfaen" w:cs="Times New Roman"/>
                <w:sz w:val="20"/>
                <w:szCs w:val="20"/>
                <w:lang w:val="ka-GE" w:eastAsia="ru-RU"/>
              </w:rPr>
            </w:pPr>
            <w:r w:rsidRPr="009B031E">
              <w:rPr>
                <w:rFonts w:ascii="Sylfaen" w:eastAsia="Times New Roman" w:hAnsi="Sylfaen" w:cs="Sylfaen"/>
                <w:sz w:val="20"/>
                <w:szCs w:val="20"/>
                <w:lang w:val="ka-GE" w:eastAsia="ru-RU"/>
              </w:rPr>
              <w:t>X</w:t>
            </w:r>
          </w:p>
        </w:tc>
        <w:tc>
          <w:tcPr>
            <w:tcW w:w="992" w:type="dxa"/>
            <w:vAlign w:val="center"/>
          </w:tcPr>
          <w:p w:rsidR="00CF40DB" w:rsidRPr="009B031E" w:rsidRDefault="008B1326" w:rsidP="009B031E">
            <w:pPr>
              <w:spacing w:after="0" w:line="240" w:lineRule="auto"/>
              <w:jc w:val="center"/>
              <w:rPr>
                <w:rFonts w:ascii="Sylfaen" w:eastAsia="Times New Roman" w:hAnsi="Sylfaen" w:cs="Times New Roman"/>
                <w:sz w:val="20"/>
                <w:szCs w:val="20"/>
                <w:lang w:val="ka-GE" w:eastAsia="ru-RU"/>
              </w:rPr>
            </w:pPr>
            <w:r w:rsidRPr="009B031E">
              <w:rPr>
                <w:rFonts w:ascii="Sylfaen" w:eastAsia="Times New Roman" w:hAnsi="Sylfaen" w:cs="Sylfaen"/>
                <w:sz w:val="20"/>
                <w:szCs w:val="20"/>
                <w:lang w:val="ka-GE" w:eastAsia="ru-RU"/>
              </w:rPr>
              <w:t>X</w:t>
            </w:r>
          </w:p>
        </w:tc>
        <w:tc>
          <w:tcPr>
            <w:tcW w:w="709" w:type="dxa"/>
            <w:vAlign w:val="center"/>
          </w:tcPr>
          <w:p w:rsidR="00CF40DB" w:rsidRPr="009B031E" w:rsidRDefault="008B1326" w:rsidP="009B031E">
            <w:pPr>
              <w:spacing w:after="0" w:line="240" w:lineRule="auto"/>
              <w:jc w:val="center"/>
              <w:rPr>
                <w:rFonts w:ascii="Sylfaen" w:eastAsia="Times New Roman" w:hAnsi="Sylfaen" w:cs="Sylfaen"/>
                <w:sz w:val="20"/>
                <w:szCs w:val="20"/>
                <w:lang w:val="ka-GE" w:eastAsia="ru-RU"/>
              </w:rPr>
            </w:pPr>
            <w:r w:rsidRPr="009B031E">
              <w:rPr>
                <w:rFonts w:ascii="Sylfaen" w:eastAsia="Times New Roman" w:hAnsi="Sylfaen" w:cs="Sylfaen"/>
                <w:sz w:val="20"/>
                <w:szCs w:val="20"/>
                <w:lang w:val="ka-GE" w:eastAsia="ru-RU"/>
              </w:rPr>
              <w:t>X</w:t>
            </w:r>
          </w:p>
        </w:tc>
        <w:tc>
          <w:tcPr>
            <w:tcW w:w="709" w:type="dxa"/>
            <w:tcBorders>
              <w:right w:val="single" w:sz="4" w:space="0" w:color="auto"/>
            </w:tcBorders>
            <w:vAlign w:val="center"/>
          </w:tcPr>
          <w:p w:rsidR="00CF40DB" w:rsidRPr="009B031E" w:rsidRDefault="008B1326" w:rsidP="009B031E">
            <w:pPr>
              <w:spacing w:after="0" w:line="240" w:lineRule="auto"/>
              <w:jc w:val="center"/>
              <w:rPr>
                <w:rFonts w:ascii="Sylfaen" w:eastAsia="Times New Roman" w:hAnsi="Sylfaen" w:cs="Sylfaen"/>
                <w:sz w:val="20"/>
                <w:szCs w:val="20"/>
                <w:lang w:val="ka-GE" w:eastAsia="ru-RU"/>
              </w:rPr>
            </w:pPr>
            <w:r w:rsidRPr="009B031E">
              <w:rPr>
                <w:rFonts w:ascii="Sylfaen" w:eastAsia="Times New Roman" w:hAnsi="Sylfaen" w:cs="Sylfaen"/>
                <w:sz w:val="20"/>
                <w:szCs w:val="20"/>
                <w:lang w:val="ka-GE" w:eastAsia="ru-RU"/>
              </w:rPr>
              <w:t>X</w:t>
            </w:r>
          </w:p>
        </w:tc>
        <w:tc>
          <w:tcPr>
            <w:tcW w:w="850" w:type="dxa"/>
            <w:tcBorders>
              <w:left w:val="single" w:sz="4" w:space="0" w:color="auto"/>
              <w:right w:val="double" w:sz="4" w:space="0" w:color="auto"/>
            </w:tcBorders>
            <w:vAlign w:val="center"/>
          </w:tcPr>
          <w:p w:rsidR="00CF40DB" w:rsidRPr="009B031E" w:rsidRDefault="008B1326" w:rsidP="009B031E">
            <w:pPr>
              <w:spacing w:after="0" w:line="240" w:lineRule="auto"/>
              <w:jc w:val="center"/>
              <w:rPr>
                <w:rFonts w:ascii="Sylfaen" w:eastAsia="Times New Roman" w:hAnsi="Sylfaen" w:cs="Sylfaen"/>
                <w:sz w:val="20"/>
                <w:szCs w:val="20"/>
                <w:lang w:val="ka-GE" w:eastAsia="ru-RU"/>
              </w:rPr>
            </w:pPr>
            <w:r w:rsidRPr="009B031E">
              <w:rPr>
                <w:rFonts w:ascii="Sylfaen" w:eastAsia="Times New Roman" w:hAnsi="Sylfaen" w:cs="Sylfaen"/>
                <w:sz w:val="20"/>
                <w:szCs w:val="20"/>
                <w:lang w:val="ka-GE" w:eastAsia="ru-RU"/>
              </w:rPr>
              <w:t>X</w:t>
            </w:r>
          </w:p>
        </w:tc>
      </w:tr>
      <w:tr w:rsidR="009B031E" w:rsidRPr="009B031E" w:rsidTr="00924DF5">
        <w:trPr>
          <w:trHeight w:val="291"/>
        </w:trPr>
        <w:tc>
          <w:tcPr>
            <w:tcW w:w="1101" w:type="dxa"/>
            <w:tcBorders>
              <w:left w:val="double" w:sz="4" w:space="0" w:color="auto"/>
              <w:right w:val="double" w:sz="4" w:space="0" w:color="auto"/>
            </w:tcBorders>
          </w:tcPr>
          <w:p w:rsidR="00CF40DB" w:rsidRPr="009B031E" w:rsidRDefault="00CF40DB" w:rsidP="00924DF5">
            <w:pPr>
              <w:spacing w:after="0" w:line="240" w:lineRule="auto"/>
              <w:jc w:val="center"/>
              <w:rPr>
                <w:rFonts w:ascii="Sylfaen" w:hAnsi="Sylfaen"/>
                <w:sz w:val="20"/>
                <w:szCs w:val="20"/>
                <w:lang w:val="ka-GE"/>
              </w:rPr>
            </w:pPr>
            <w:r w:rsidRPr="009B031E">
              <w:rPr>
                <w:rFonts w:ascii="Sylfaen" w:eastAsia="Times New Roman" w:hAnsi="Sylfaen" w:cs="Times New Roman"/>
                <w:sz w:val="20"/>
                <w:szCs w:val="20"/>
                <w:lang w:val="ka-GE" w:eastAsia="ru-RU"/>
              </w:rPr>
              <w:t>I.</w:t>
            </w:r>
            <w:r w:rsidR="008E0174" w:rsidRPr="009B031E">
              <w:rPr>
                <w:rFonts w:ascii="Sylfaen" w:eastAsia="Times New Roman" w:hAnsi="Sylfaen" w:cs="Times New Roman"/>
                <w:sz w:val="20"/>
                <w:szCs w:val="20"/>
                <w:lang w:val="ka-GE" w:eastAsia="ru-RU"/>
              </w:rPr>
              <w:t>19</w:t>
            </w:r>
          </w:p>
        </w:tc>
        <w:tc>
          <w:tcPr>
            <w:tcW w:w="4819" w:type="dxa"/>
            <w:tcBorders>
              <w:left w:val="double" w:sz="4" w:space="0" w:color="auto"/>
              <w:right w:val="double" w:sz="4" w:space="0" w:color="auto"/>
            </w:tcBorders>
          </w:tcPr>
          <w:p w:rsidR="00CF40DB" w:rsidRPr="009B031E" w:rsidRDefault="003E3839" w:rsidP="009B031E">
            <w:pPr>
              <w:spacing w:after="0" w:line="240" w:lineRule="auto"/>
              <w:rPr>
                <w:rFonts w:ascii="Sylfaen" w:hAnsi="Sylfaen"/>
                <w:sz w:val="20"/>
                <w:szCs w:val="20"/>
                <w:lang w:val="ka-GE"/>
              </w:rPr>
            </w:pPr>
            <w:r w:rsidRPr="009B031E">
              <w:rPr>
                <w:rFonts w:ascii="Sylfaen" w:hAnsi="Sylfaen"/>
                <w:sz w:val="20"/>
                <w:szCs w:val="20"/>
                <w:lang w:val="ka-GE"/>
              </w:rPr>
              <w:t>სპეცკურსი მწერალზე</w:t>
            </w:r>
          </w:p>
        </w:tc>
        <w:tc>
          <w:tcPr>
            <w:tcW w:w="708" w:type="dxa"/>
            <w:tcBorders>
              <w:left w:val="double" w:sz="4" w:space="0" w:color="auto"/>
            </w:tcBorders>
            <w:vAlign w:val="center"/>
          </w:tcPr>
          <w:p w:rsidR="00CF40DB" w:rsidRPr="009B031E" w:rsidRDefault="008B1326" w:rsidP="009B031E">
            <w:pPr>
              <w:spacing w:after="0" w:line="240" w:lineRule="auto"/>
              <w:jc w:val="center"/>
              <w:rPr>
                <w:rFonts w:ascii="Sylfaen" w:eastAsia="Times New Roman" w:hAnsi="Sylfaen" w:cs="Sylfaen"/>
                <w:sz w:val="20"/>
                <w:szCs w:val="20"/>
                <w:lang w:val="ka-GE" w:eastAsia="ru-RU"/>
              </w:rPr>
            </w:pPr>
            <w:r w:rsidRPr="009B031E">
              <w:rPr>
                <w:rFonts w:ascii="Sylfaen" w:eastAsia="Times New Roman" w:hAnsi="Sylfaen" w:cs="Sylfaen"/>
                <w:sz w:val="20"/>
                <w:szCs w:val="20"/>
                <w:lang w:val="ka-GE" w:eastAsia="ru-RU"/>
              </w:rPr>
              <w:t>X</w:t>
            </w:r>
          </w:p>
        </w:tc>
        <w:tc>
          <w:tcPr>
            <w:tcW w:w="709" w:type="dxa"/>
            <w:vAlign w:val="center"/>
          </w:tcPr>
          <w:p w:rsidR="00CF40DB" w:rsidRPr="009B031E" w:rsidRDefault="008B1326" w:rsidP="009B031E">
            <w:pPr>
              <w:spacing w:after="0" w:line="240" w:lineRule="auto"/>
              <w:jc w:val="center"/>
              <w:rPr>
                <w:rFonts w:ascii="Sylfaen" w:eastAsia="Times New Roman" w:hAnsi="Sylfaen" w:cs="Times New Roman"/>
                <w:sz w:val="20"/>
                <w:szCs w:val="20"/>
                <w:lang w:val="ka-GE" w:eastAsia="ru-RU"/>
              </w:rPr>
            </w:pPr>
            <w:r w:rsidRPr="009B031E">
              <w:rPr>
                <w:rFonts w:ascii="Sylfaen" w:eastAsia="Times New Roman" w:hAnsi="Sylfaen" w:cs="Sylfaen"/>
                <w:sz w:val="20"/>
                <w:szCs w:val="20"/>
                <w:lang w:val="ka-GE" w:eastAsia="ru-RU"/>
              </w:rPr>
              <w:t>X</w:t>
            </w:r>
          </w:p>
        </w:tc>
        <w:tc>
          <w:tcPr>
            <w:tcW w:w="992" w:type="dxa"/>
            <w:vAlign w:val="center"/>
          </w:tcPr>
          <w:p w:rsidR="00CF40DB" w:rsidRPr="009B031E" w:rsidRDefault="00CF40DB" w:rsidP="009B031E">
            <w:pPr>
              <w:spacing w:after="0" w:line="240" w:lineRule="auto"/>
              <w:jc w:val="center"/>
              <w:rPr>
                <w:rFonts w:ascii="Sylfaen" w:eastAsia="Times New Roman" w:hAnsi="Sylfaen" w:cs="Times New Roman"/>
                <w:sz w:val="20"/>
                <w:szCs w:val="20"/>
                <w:lang w:val="ka-GE" w:eastAsia="ru-RU"/>
              </w:rPr>
            </w:pPr>
          </w:p>
        </w:tc>
        <w:tc>
          <w:tcPr>
            <w:tcW w:w="709" w:type="dxa"/>
            <w:vAlign w:val="center"/>
          </w:tcPr>
          <w:p w:rsidR="00CF40DB" w:rsidRPr="009B031E" w:rsidRDefault="00CF40DB" w:rsidP="009B031E">
            <w:pPr>
              <w:spacing w:after="0" w:line="240" w:lineRule="auto"/>
              <w:jc w:val="center"/>
              <w:rPr>
                <w:rFonts w:ascii="Sylfaen" w:eastAsia="Times New Roman" w:hAnsi="Sylfaen" w:cs="Sylfaen"/>
                <w:sz w:val="20"/>
                <w:szCs w:val="20"/>
                <w:lang w:val="ka-GE" w:eastAsia="ru-RU"/>
              </w:rPr>
            </w:pPr>
          </w:p>
        </w:tc>
        <w:tc>
          <w:tcPr>
            <w:tcW w:w="709" w:type="dxa"/>
            <w:tcBorders>
              <w:right w:val="single" w:sz="4" w:space="0" w:color="auto"/>
            </w:tcBorders>
            <w:vAlign w:val="center"/>
          </w:tcPr>
          <w:p w:rsidR="00CF40DB" w:rsidRPr="009B031E" w:rsidRDefault="008B1326" w:rsidP="009B031E">
            <w:pPr>
              <w:spacing w:after="0" w:line="240" w:lineRule="auto"/>
              <w:jc w:val="center"/>
              <w:rPr>
                <w:rFonts w:ascii="Sylfaen" w:eastAsia="Times New Roman" w:hAnsi="Sylfaen" w:cs="Sylfaen"/>
                <w:sz w:val="20"/>
                <w:szCs w:val="20"/>
                <w:lang w:val="ka-GE" w:eastAsia="ru-RU"/>
              </w:rPr>
            </w:pPr>
            <w:r w:rsidRPr="009B031E">
              <w:rPr>
                <w:rFonts w:ascii="Sylfaen" w:eastAsia="Times New Roman" w:hAnsi="Sylfaen" w:cs="Sylfaen"/>
                <w:sz w:val="20"/>
                <w:szCs w:val="20"/>
                <w:lang w:val="ka-GE" w:eastAsia="ru-RU"/>
              </w:rPr>
              <w:t>X</w:t>
            </w:r>
          </w:p>
        </w:tc>
        <w:tc>
          <w:tcPr>
            <w:tcW w:w="850" w:type="dxa"/>
            <w:tcBorders>
              <w:left w:val="single" w:sz="4" w:space="0" w:color="auto"/>
              <w:right w:val="double" w:sz="4" w:space="0" w:color="auto"/>
            </w:tcBorders>
            <w:vAlign w:val="center"/>
          </w:tcPr>
          <w:p w:rsidR="00CF40DB" w:rsidRPr="009B031E" w:rsidRDefault="00CF40DB" w:rsidP="009B031E">
            <w:pPr>
              <w:spacing w:after="0" w:line="240" w:lineRule="auto"/>
              <w:jc w:val="center"/>
              <w:rPr>
                <w:rFonts w:ascii="Sylfaen" w:eastAsia="Times New Roman" w:hAnsi="Sylfaen" w:cs="Sylfaen"/>
                <w:sz w:val="20"/>
                <w:szCs w:val="20"/>
                <w:lang w:val="ka-GE" w:eastAsia="ru-RU"/>
              </w:rPr>
            </w:pPr>
          </w:p>
        </w:tc>
      </w:tr>
      <w:tr w:rsidR="009B031E" w:rsidRPr="009B031E" w:rsidTr="00924DF5">
        <w:trPr>
          <w:trHeight w:val="291"/>
        </w:trPr>
        <w:tc>
          <w:tcPr>
            <w:tcW w:w="1101" w:type="dxa"/>
            <w:tcBorders>
              <w:left w:val="double" w:sz="4" w:space="0" w:color="auto"/>
              <w:right w:val="double" w:sz="4" w:space="0" w:color="auto"/>
            </w:tcBorders>
          </w:tcPr>
          <w:p w:rsidR="00CF40DB" w:rsidRPr="009B031E" w:rsidRDefault="00CF40DB" w:rsidP="00924DF5">
            <w:pPr>
              <w:spacing w:after="0" w:line="240" w:lineRule="auto"/>
              <w:jc w:val="center"/>
              <w:rPr>
                <w:rFonts w:ascii="Sylfaen" w:hAnsi="Sylfaen"/>
                <w:sz w:val="20"/>
                <w:szCs w:val="20"/>
                <w:lang w:val="ka-GE"/>
              </w:rPr>
            </w:pPr>
            <w:r w:rsidRPr="009B031E">
              <w:rPr>
                <w:rFonts w:ascii="Sylfaen" w:eastAsia="Times New Roman" w:hAnsi="Sylfaen" w:cs="Times New Roman"/>
                <w:sz w:val="20"/>
                <w:szCs w:val="20"/>
                <w:lang w:val="ka-GE" w:eastAsia="ru-RU"/>
              </w:rPr>
              <w:t>I.</w:t>
            </w:r>
            <w:r w:rsidR="008E0174" w:rsidRPr="009B031E">
              <w:rPr>
                <w:rFonts w:ascii="Sylfaen" w:eastAsia="Times New Roman" w:hAnsi="Sylfaen" w:cs="Times New Roman"/>
                <w:sz w:val="20"/>
                <w:szCs w:val="20"/>
                <w:lang w:val="ka-GE" w:eastAsia="ru-RU"/>
              </w:rPr>
              <w:t>20</w:t>
            </w:r>
          </w:p>
        </w:tc>
        <w:tc>
          <w:tcPr>
            <w:tcW w:w="4819" w:type="dxa"/>
            <w:tcBorders>
              <w:left w:val="double" w:sz="4" w:space="0" w:color="auto"/>
              <w:right w:val="double" w:sz="4" w:space="0" w:color="auto"/>
            </w:tcBorders>
          </w:tcPr>
          <w:p w:rsidR="00CF40DB" w:rsidRPr="009B031E" w:rsidRDefault="003E3839" w:rsidP="009B031E">
            <w:pPr>
              <w:spacing w:after="0" w:line="240" w:lineRule="auto"/>
              <w:rPr>
                <w:rFonts w:ascii="Sylfaen" w:hAnsi="Sylfaen"/>
                <w:sz w:val="20"/>
                <w:szCs w:val="20"/>
                <w:lang w:val="ka-GE"/>
              </w:rPr>
            </w:pPr>
            <w:r w:rsidRPr="009B031E">
              <w:rPr>
                <w:rFonts w:ascii="Sylfaen" w:hAnsi="Sylfaen"/>
                <w:sz w:val="20"/>
                <w:szCs w:val="20"/>
                <w:lang w:val="ka-GE"/>
              </w:rPr>
              <w:t>კულტუროლოგიის საფუძვლები</w:t>
            </w:r>
          </w:p>
        </w:tc>
        <w:tc>
          <w:tcPr>
            <w:tcW w:w="708" w:type="dxa"/>
            <w:tcBorders>
              <w:left w:val="double" w:sz="4" w:space="0" w:color="auto"/>
            </w:tcBorders>
            <w:vAlign w:val="center"/>
          </w:tcPr>
          <w:p w:rsidR="00CF40DB" w:rsidRPr="009B031E" w:rsidRDefault="008B1326" w:rsidP="009B031E">
            <w:pPr>
              <w:spacing w:after="0" w:line="240" w:lineRule="auto"/>
              <w:jc w:val="center"/>
              <w:rPr>
                <w:rFonts w:ascii="Sylfaen" w:eastAsia="Times New Roman" w:hAnsi="Sylfaen" w:cs="Sylfaen"/>
                <w:sz w:val="20"/>
                <w:szCs w:val="20"/>
                <w:lang w:val="ka-GE" w:eastAsia="ru-RU"/>
              </w:rPr>
            </w:pPr>
            <w:r w:rsidRPr="009B031E">
              <w:rPr>
                <w:rFonts w:ascii="Sylfaen" w:eastAsia="Times New Roman" w:hAnsi="Sylfaen" w:cs="Sylfaen"/>
                <w:sz w:val="20"/>
                <w:szCs w:val="20"/>
                <w:lang w:val="ka-GE" w:eastAsia="ru-RU"/>
              </w:rPr>
              <w:t>X</w:t>
            </w:r>
          </w:p>
        </w:tc>
        <w:tc>
          <w:tcPr>
            <w:tcW w:w="709" w:type="dxa"/>
            <w:vAlign w:val="center"/>
          </w:tcPr>
          <w:p w:rsidR="00CF40DB" w:rsidRPr="009B031E" w:rsidRDefault="008B1326" w:rsidP="009B031E">
            <w:pPr>
              <w:spacing w:after="0" w:line="240" w:lineRule="auto"/>
              <w:jc w:val="center"/>
              <w:rPr>
                <w:rFonts w:ascii="Sylfaen" w:eastAsia="Times New Roman" w:hAnsi="Sylfaen" w:cs="Times New Roman"/>
                <w:sz w:val="20"/>
                <w:szCs w:val="20"/>
                <w:lang w:val="ka-GE" w:eastAsia="ru-RU"/>
              </w:rPr>
            </w:pPr>
            <w:r w:rsidRPr="009B031E">
              <w:rPr>
                <w:rFonts w:ascii="Sylfaen" w:eastAsia="Times New Roman" w:hAnsi="Sylfaen" w:cs="Sylfaen"/>
                <w:sz w:val="20"/>
                <w:szCs w:val="20"/>
                <w:lang w:val="ka-GE" w:eastAsia="ru-RU"/>
              </w:rPr>
              <w:t>X</w:t>
            </w:r>
          </w:p>
        </w:tc>
        <w:tc>
          <w:tcPr>
            <w:tcW w:w="992" w:type="dxa"/>
            <w:vAlign w:val="center"/>
          </w:tcPr>
          <w:p w:rsidR="00CF40DB" w:rsidRPr="009B031E" w:rsidRDefault="008B1326" w:rsidP="009B031E">
            <w:pPr>
              <w:spacing w:after="0" w:line="240" w:lineRule="auto"/>
              <w:jc w:val="center"/>
              <w:rPr>
                <w:rFonts w:ascii="Sylfaen" w:eastAsia="Times New Roman" w:hAnsi="Sylfaen" w:cs="Times New Roman"/>
                <w:sz w:val="20"/>
                <w:szCs w:val="20"/>
                <w:lang w:val="ka-GE" w:eastAsia="ru-RU"/>
              </w:rPr>
            </w:pPr>
            <w:r w:rsidRPr="009B031E">
              <w:rPr>
                <w:rFonts w:ascii="Sylfaen" w:eastAsia="Times New Roman" w:hAnsi="Sylfaen" w:cs="Sylfaen"/>
                <w:sz w:val="20"/>
                <w:szCs w:val="20"/>
                <w:lang w:val="ka-GE" w:eastAsia="ru-RU"/>
              </w:rPr>
              <w:t>X</w:t>
            </w:r>
          </w:p>
        </w:tc>
        <w:tc>
          <w:tcPr>
            <w:tcW w:w="709" w:type="dxa"/>
            <w:vAlign w:val="center"/>
          </w:tcPr>
          <w:p w:rsidR="00CF40DB" w:rsidRPr="009B031E" w:rsidRDefault="00CF40DB" w:rsidP="009B031E">
            <w:pPr>
              <w:spacing w:after="0" w:line="240" w:lineRule="auto"/>
              <w:jc w:val="center"/>
              <w:rPr>
                <w:rFonts w:ascii="Sylfaen" w:eastAsia="Times New Roman" w:hAnsi="Sylfaen" w:cs="Sylfaen"/>
                <w:sz w:val="20"/>
                <w:szCs w:val="20"/>
                <w:lang w:val="ka-GE" w:eastAsia="ru-RU"/>
              </w:rPr>
            </w:pPr>
          </w:p>
        </w:tc>
        <w:tc>
          <w:tcPr>
            <w:tcW w:w="709" w:type="dxa"/>
            <w:tcBorders>
              <w:right w:val="single" w:sz="4" w:space="0" w:color="auto"/>
            </w:tcBorders>
            <w:vAlign w:val="center"/>
          </w:tcPr>
          <w:p w:rsidR="00CF40DB" w:rsidRPr="009B031E" w:rsidRDefault="008B1326" w:rsidP="009B031E">
            <w:pPr>
              <w:spacing w:after="0" w:line="240" w:lineRule="auto"/>
              <w:jc w:val="center"/>
              <w:rPr>
                <w:rFonts w:ascii="Sylfaen" w:eastAsia="Times New Roman" w:hAnsi="Sylfaen" w:cs="Sylfaen"/>
                <w:sz w:val="20"/>
                <w:szCs w:val="20"/>
                <w:lang w:val="ka-GE" w:eastAsia="ru-RU"/>
              </w:rPr>
            </w:pPr>
            <w:r w:rsidRPr="009B031E">
              <w:rPr>
                <w:rFonts w:ascii="Sylfaen" w:eastAsia="Times New Roman" w:hAnsi="Sylfaen" w:cs="Sylfaen"/>
                <w:sz w:val="20"/>
                <w:szCs w:val="20"/>
                <w:lang w:val="ka-GE" w:eastAsia="ru-RU"/>
              </w:rPr>
              <w:t>X</w:t>
            </w:r>
          </w:p>
        </w:tc>
        <w:tc>
          <w:tcPr>
            <w:tcW w:w="850" w:type="dxa"/>
            <w:tcBorders>
              <w:left w:val="single" w:sz="4" w:space="0" w:color="auto"/>
              <w:right w:val="double" w:sz="4" w:space="0" w:color="auto"/>
            </w:tcBorders>
            <w:vAlign w:val="center"/>
          </w:tcPr>
          <w:p w:rsidR="00CF40DB" w:rsidRPr="009B031E" w:rsidRDefault="008B1326" w:rsidP="009B031E">
            <w:pPr>
              <w:spacing w:after="0" w:line="240" w:lineRule="auto"/>
              <w:jc w:val="center"/>
              <w:rPr>
                <w:rFonts w:ascii="Sylfaen" w:eastAsia="Times New Roman" w:hAnsi="Sylfaen" w:cs="Sylfaen"/>
                <w:sz w:val="20"/>
                <w:szCs w:val="20"/>
                <w:lang w:val="ka-GE" w:eastAsia="ru-RU"/>
              </w:rPr>
            </w:pPr>
            <w:r w:rsidRPr="009B031E">
              <w:rPr>
                <w:rFonts w:ascii="Sylfaen" w:eastAsia="Times New Roman" w:hAnsi="Sylfaen" w:cs="Sylfaen"/>
                <w:sz w:val="20"/>
                <w:szCs w:val="20"/>
                <w:lang w:val="ka-GE" w:eastAsia="ru-RU"/>
              </w:rPr>
              <w:t>X</w:t>
            </w:r>
          </w:p>
        </w:tc>
      </w:tr>
      <w:tr w:rsidR="009B031E" w:rsidRPr="009B031E" w:rsidTr="00924DF5">
        <w:trPr>
          <w:trHeight w:val="291"/>
        </w:trPr>
        <w:tc>
          <w:tcPr>
            <w:tcW w:w="1101" w:type="dxa"/>
            <w:tcBorders>
              <w:left w:val="double" w:sz="4" w:space="0" w:color="auto"/>
              <w:right w:val="double" w:sz="4" w:space="0" w:color="auto"/>
            </w:tcBorders>
          </w:tcPr>
          <w:p w:rsidR="00CF40DB" w:rsidRPr="009B031E" w:rsidRDefault="00CF40DB" w:rsidP="00924DF5">
            <w:pPr>
              <w:spacing w:after="0" w:line="240" w:lineRule="auto"/>
              <w:jc w:val="center"/>
              <w:rPr>
                <w:rFonts w:ascii="Sylfaen" w:hAnsi="Sylfaen"/>
                <w:sz w:val="20"/>
                <w:szCs w:val="20"/>
                <w:lang w:val="ka-GE"/>
              </w:rPr>
            </w:pPr>
            <w:r w:rsidRPr="009B031E">
              <w:rPr>
                <w:rFonts w:ascii="Sylfaen" w:eastAsia="Times New Roman" w:hAnsi="Sylfaen" w:cs="Times New Roman"/>
                <w:sz w:val="20"/>
                <w:szCs w:val="20"/>
                <w:lang w:val="ka-GE" w:eastAsia="ru-RU"/>
              </w:rPr>
              <w:t>I.</w:t>
            </w:r>
            <w:r w:rsidR="008E0174" w:rsidRPr="009B031E">
              <w:rPr>
                <w:rFonts w:ascii="Sylfaen" w:eastAsia="Times New Roman" w:hAnsi="Sylfaen" w:cs="Times New Roman"/>
                <w:sz w:val="20"/>
                <w:szCs w:val="20"/>
                <w:lang w:val="ka-GE" w:eastAsia="ru-RU"/>
              </w:rPr>
              <w:t>21</w:t>
            </w:r>
          </w:p>
        </w:tc>
        <w:tc>
          <w:tcPr>
            <w:tcW w:w="4819" w:type="dxa"/>
            <w:tcBorders>
              <w:left w:val="double" w:sz="4" w:space="0" w:color="auto"/>
              <w:right w:val="double" w:sz="4" w:space="0" w:color="auto"/>
            </w:tcBorders>
          </w:tcPr>
          <w:p w:rsidR="00CF40DB" w:rsidRPr="009B031E" w:rsidRDefault="003E3839" w:rsidP="009B031E">
            <w:pPr>
              <w:spacing w:after="0" w:line="240" w:lineRule="auto"/>
              <w:rPr>
                <w:rFonts w:ascii="Sylfaen" w:hAnsi="Sylfaen"/>
                <w:sz w:val="20"/>
                <w:szCs w:val="20"/>
                <w:lang w:val="ka-GE"/>
              </w:rPr>
            </w:pPr>
            <w:r w:rsidRPr="009B031E">
              <w:rPr>
                <w:rFonts w:ascii="Sylfaen" w:hAnsi="Sylfaen"/>
                <w:sz w:val="20"/>
                <w:szCs w:val="20"/>
                <w:lang w:val="ka-GE"/>
              </w:rPr>
              <w:t>მხატვრული ტექსტის ლინგვისტური ანალიზი და ინტერპრეტაცია</w:t>
            </w:r>
          </w:p>
        </w:tc>
        <w:tc>
          <w:tcPr>
            <w:tcW w:w="708" w:type="dxa"/>
            <w:tcBorders>
              <w:left w:val="double" w:sz="4" w:space="0" w:color="auto"/>
            </w:tcBorders>
            <w:vAlign w:val="center"/>
          </w:tcPr>
          <w:p w:rsidR="00CF40DB" w:rsidRPr="009B031E" w:rsidRDefault="008B1326" w:rsidP="009B031E">
            <w:pPr>
              <w:spacing w:after="0" w:line="240" w:lineRule="auto"/>
              <w:jc w:val="center"/>
              <w:rPr>
                <w:rFonts w:ascii="Sylfaen" w:eastAsia="Times New Roman" w:hAnsi="Sylfaen" w:cs="Sylfaen"/>
                <w:sz w:val="20"/>
                <w:szCs w:val="20"/>
                <w:lang w:val="ka-GE" w:eastAsia="ru-RU"/>
              </w:rPr>
            </w:pPr>
            <w:r w:rsidRPr="009B031E">
              <w:rPr>
                <w:rFonts w:ascii="Sylfaen" w:eastAsia="Times New Roman" w:hAnsi="Sylfaen" w:cs="Sylfaen"/>
                <w:sz w:val="20"/>
                <w:szCs w:val="20"/>
                <w:lang w:val="ka-GE" w:eastAsia="ru-RU"/>
              </w:rPr>
              <w:t>X</w:t>
            </w:r>
          </w:p>
        </w:tc>
        <w:tc>
          <w:tcPr>
            <w:tcW w:w="709" w:type="dxa"/>
            <w:vAlign w:val="center"/>
          </w:tcPr>
          <w:p w:rsidR="00CF40DB" w:rsidRPr="009B031E" w:rsidRDefault="008B1326" w:rsidP="009B031E">
            <w:pPr>
              <w:spacing w:after="0" w:line="240" w:lineRule="auto"/>
              <w:jc w:val="center"/>
              <w:rPr>
                <w:rFonts w:ascii="Sylfaen" w:eastAsia="Times New Roman" w:hAnsi="Sylfaen" w:cs="Times New Roman"/>
                <w:sz w:val="20"/>
                <w:szCs w:val="20"/>
                <w:lang w:val="ka-GE" w:eastAsia="ru-RU"/>
              </w:rPr>
            </w:pPr>
            <w:r w:rsidRPr="009B031E">
              <w:rPr>
                <w:rFonts w:ascii="Sylfaen" w:eastAsia="Times New Roman" w:hAnsi="Sylfaen" w:cs="Sylfaen"/>
                <w:sz w:val="20"/>
                <w:szCs w:val="20"/>
                <w:lang w:val="ka-GE" w:eastAsia="ru-RU"/>
              </w:rPr>
              <w:t>X</w:t>
            </w:r>
          </w:p>
        </w:tc>
        <w:tc>
          <w:tcPr>
            <w:tcW w:w="992" w:type="dxa"/>
            <w:vAlign w:val="center"/>
          </w:tcPr>
          <w:p w:rsidR="00CF40DB" w:rsidRPr="009B031E" w:rsidRDefault="008B1326" w:rsidP="009B031E">
            <w:pPr>
              <w:spacing w:after="0" w:line="240" w:lineRule="auto"/>
              <w:jc w:val="center"/>
              <w:rPr>
                <w:rFonts w:ascii="Sylfaen" w:eastAsia="Times New Roman" w:hAnsi="Sylfaen" w:cs="Times New Roman"/>
                <w:sz w:val="20"/>
                <w:szCs w:val="20"/>
                <w:lang w:val="ka-GE" w:eastAsia="ru-RU"/>
              </w:rPr>
            </w:pPr>
            <w:r w:rsidRPr="009B031E">
              <w:rPr>
                <w:rFonts w:ascii="Sylfaen" w:eastAsia="Times New Roman" w:hAnsi="Sylfaen" w:cs="Sylfaen"/>
                <w:sz w:val="20"/>
                <w:szCs w:val="20"/>
                <w:lang w:val="ka-GE" w:eastAsia="ru-RU"/>
              </w:rPr>
              <w:t>X</w:t>
            </w:r>
          </w:p>
        </w:tc>
        <w:tc>
          <w:tcPr>
            <w:tcW w:w="709" w:type="dxa"/>
            <w:vAlign w:val="center"/>
          </w:tcPr>
          <w:p w:rsidR="00CF40DB" w:rsidRPr="009B031E" w:rsidRDefault="008B1326" w:rsidP="009B031E">
            <w:pPr>
              <w:spacing w:after="0" w:line="240" w:lineRule="auto"/>
              <w:jc w:val="center"/>
              <w:rPr>
                <w:rFonts w:ascii="Sylfaen" w:eastAsia="Times New Roman" w:hAnsi="Sylfaen" w:cs="Sylfaen"/>
                <w:sz w:val="20"/>
                <w:szCs w:val="20"/>
                <w:lang w:val="ka-GE" w:eastAsia="ru-RU"/>
              </w:rPr>
            </w:pPr>
            <w:r w:rsidRPr="009B031E">
              <w:rPr>
                <w:rFonts w:ascii="Sylfaen" w:eastAsia="Times New Roman" w:hAnsi="Sylfaen" w:cs="Sylfaen"/>
                <w:sz w:val="20"/>
                <w:szCs w:val="20"/>
                <w:lang w:val="ka-GE" w:eastAsia="ru-RU"/>
              </w:rPr>
              <w:t>X</w:t>
            </w:r>
          </w:p>
        </w:tc>
        <w:tc>
          <w:tcPr>
            <w:tcW w:w="709" w:type="dxa"/>
            <w:tcBorders>
              <w:right w:val="single" w:sz="4" w:space="0" w:color="auto"/>
            </w:tcBorders>
            <w:vAlign w:val="center"/>
          </w:tcPr>
          <w:p w:rsidR="00CF40DB" w:rsidRPr="009B031E" w:rsidRDefault="008B1326" w:rsidP="009B031E">
            <w:pPr>
              <w:spacing w:after="0" w:line="240" w:lineRule="auto"/>
              <w:jc w:val="center"/>
              <w:rPr>
                <w:rFonts w:ascii="Sylfaen" w:eastAsia="Times New Roman" w:hAnsi="Sylfaen" w:cs="Sylfaen"/>
                <w:sz w:val="20"/>
                <w:szCs w:val="20"/>
                <w:lang w:val="ka-GE" w:eastAsia="ru-RU"/>
              </w:rPr>
            </w:pPr>
            <w:r w:rsidRPr="009B031E">
              <w:rPr>
                <w:rFonts w:ascii="Sylfaen" w:eastAsia="Times New Roman" w:hAnsi="Sylfaen" w:cs="Sylfaen"/>
                <w:sz w:val="20"/>
                <w:szCs w:val="20"/>
                <w:lang w:val="ka-GE" w:eastAsia="ru-RU"/>
              </w:rPr>
              <w:t>X</w:t>
            </w:r>
          </w:p>
        </w:tc>
        <w:tc>
          <w:tcPr>
            <w:tcW w:w="850" w:type="dxa"/>
            <w:tcBorders>
              <w:left w:val="single" w:sz="4" w:space="0" w:color="auto"/>
              <w:right w:val="double" w:sz="4" w:space="0" w:color="auto"/>
            </w:tcBorders>
            <w:vAlign w:val="center"/>
          </w:tcPr>
          <w:p w:rsidR="00CF40DB" w:rsidRPr="009B031E" w:rsidRDefault="008B1326" w:rsidP="009B031E">
            <w:pPr>
              <w:spacing w:after="0" w:line="240" w:lineRule="auto"/>
              <w:jc w:val="center"/>
              <w:rPr>
                <w:rFonts w:ascii="Sylfaen" w:eastAsia="Times New Roman" w:hAnsi="Sylfaen" w:cs="Sylfaen"/>
                <w:sz w:val="20"/>
                <w:szCs w:val="20"/>
                <w:lang w:val="ka-GE" w:eastAsia="ru-RU"/>
              </w:rPr>
            </w:pPr>
            <w:r w:rsidRPr="009B031E">
              <w:rPr>
                <w:rFonts w:ascii="Sylfaen" w:eastAsia="Times New Roman" w:hAnsi="Sylfaen" w:cs="Sylfaen"/>
                <w:sz w:val="20"/>
                <w:szCs w:val="20"/>
                <w:lang w:val="ka-GE" w:eastAsia="ru-RU"/>
              </w:rPr>
              <w:t>X</w:t>
            </w:r>
          </w:p>
        </w:tc>
      </w:tr>
      <w:tr w:rsidR="009B031E" w:rsidRPr="009B031E" w:rsidTr="00924DF5">
        <w:trPr>
          <w:trHeight w:val="291"/>
        </w:trPr>
        <w:tc>
          <w:tcPr>
            <w:tcW w:w="1101" w:type="dxa"/>
            <w:tcBorders>
              <w:left w:val="double" w:sz="4" w:space="0" w:color="auto"/>
              <w:right w:val="double" w:sz="4" w:space="0" w:color="auto"/>
            </w:tcBorders>
          </w:tcPr>
          <w:p w:rsidR="00CF40DB" w:rsidRPr="009B031E" w:rsidRDefault="00CF40DB" w:rsidP="00924DF5">
            <w:pPr>
              <w:spacing w:after="0" w:line="240" w:lineRule="auto"/>
              <w:jc w:val="center"/>
              <w:rPr>
                <w:rFonts w:ascii="Sylfaen" w:hAnsi="Sylfaen"/>
                <w:sz w:val="20"/>
                <w:szCs w:val="20"/>
                <w:lang w:val="ka-GE"/>
              </w:rPr>
            </w:pPr>
            <w:r w:rsidRPr="009B031E">
              <w:rPr>
                <w:rFonts w:ascii="Sylfaen" w:eastAsia="Times New Roman" w:hAnsi="Sylfaen" w:cs="Times New Roman"/>
                <w:sz w:val="20"/>
                <w:szCs w:val="20"/>
                <w:lang w:val="ka-GE" w:eastAsia="ru-RU"/>
              </w:rPr>
              <w:t>I.</w:t>
            </w:r>
            <w:r w:rsidR="008E0174" w:rsidRPr="009B031E">
              <w:rPr>
                <w:rFonts w:ascii="Sylfaen" w:eastAsia="Times New Roman" w:hAnsi="Sylfaen" w:cs="Times New Roman"/>
                <w:sz w:val="20"/>
                <w:szCs w:val="20"/>
                <w:lang w:val="ka-GE" w:eastAsia="ru-RU"/>
              </w:rPr>
              <w:t>22</w:t>
            </w:r>
          </w:p>
        </w:tc>
        <w:tc>
          <w:tcPr>
            <w:tcW w:w="4819" w:type="dxa"/>
            <w:tcBorders>
              <w:left w:val="double" w:sz="4" w:space="0" w:color="auto"/>
              <w:right w:val="double" w:sz="4" w:space="0" w:color="auto"/>
            </w:tcBorders>
          </w:tcPr>
          <w:p w:rsidR="00CF40DB" w:rsidRPr="009B031E" w:rsidRDefault="003E3839" w:rsidP="009B031E">
            <w:pPr>
              <w:spacing w:after="0" w:line="240" w:lineRule="auto"/>
              <w:rPr>
                <w:rFonts w:ascii="Sylfaen" w:hAnsi="Sylfaen" w:cs="AcadNusx"/>
                <w:sz w:val="20"/>
                <w:szCs w:val="20"/>
                <w:lang w:val="ka-GE"/>
              </w:rPr>
            </w:pPr>
            <w:r w:rsidRPr="009B031E">
              <w:rPr>
                <w:rFonts w:ascii="Sylfaen" w:hAnsi="Sylfaen" w:cs="AcadNusx"/>
                <w:sz w:val="20"/>
                <w:szCs w:val="20"/>
                <w:lang w:val="ka-GE"/>
              </w:rPr>
              <w:t>მითოსი ანგლო-ამერიკულ მოდერნისტულ ლიტერატურაში</w:t>
            </w:r>
          </w:p>
        </w:tc>
        <w:tc>
          <w:tcPr>
            <w:tcW w:w="708" w:type="dxa"/>
            <w:tcBorders>
              <w:left w:val="double" w:sz="4" w:space="0" w:color="auto"/>
            </w:tcBorders>
            <w:vAlign w:val="center"/>
          </w:tcPr>
          <w:p w:rsidR="00CF40DB" w:rsidRPr="009B031E" w:rsidRDefault="008B1326" w:rsidP="009B031E">
            <w:pPr>
              <w:spacing w:after="0" w:line="240" w:lineRule="auto"/>
              <w:jc w:val="center"/>
              <w:rPr>
                <w:rFonts w:ascii="Sylfaen" w:eastAsia="Times New Roman" w:hAnsi="Sylfaen" w:cs="Sylfaen"/>
                <w:sz w:val="20"/>
                <w:szCs w:val="20"/>
                <w:lang w:val="ka-GE" w:eastAsia="ru-RU"/>
              </w:rPr>
            </w:pPr>
            <w:r w:rsidRPr="009B031E">
              <w:rPr>
                <w:rFonts w:ascii="Sylfaen" w:eastAsia="Times New Roman" w:hAnsi="Sylfaen" w:cs="Sylfaen"/>
                <w:sz w:val="20"/>
                <w:szCs w:val="20"/>
                <w:lang w:val="ka-GE" w:eastAsia="ru-RU"/>
              </w:rPr>
              <w:t>X</w:t>
            </w:r>
          </w:p>
        </w:tc>
        <w:tc>
          <w:tcPr>
            <w:tcW w:w="709" w:type="dxa"/>
            <w:vAlign w:val="center"/>
          </w:tcPr>
          <w:p w:rsidR="00CF40DB" w:rsidRPr="009B031E" w:rsidRDefault="008B1326" w:rsidP="009B031E">
            <w:pPr>
              <w:spacing w:after="0" w:line="240" w:lineRule="auto"/>
              <w:jc w:val="center"/>
              <w:rPr>
                <w:rFonts w:ascii="Sylfaen" w:eastAsia="Times New Roman" w:hAnsi="Sylfaen" w:cs="Times New Roman"/>
                <w:sz w:val="20"/>
                <w:szCs w:val="20"/>
                <w:lang w:val="ka-GE" w:eastAsia="ru-RU"/>
              </w:rPr>
            </w:pPr>
            <w:r w:rsidRPr="009B031E">
              <w:rPr>
                <w:rFonts w:ascii="Sylfaen" w:eastAsia="Times New Roman" w:hAnsi="Sylfaen" w:cs="Sylfaen"/>
                <w:sz w:val="20"/>
                <w:szCs w:val="20"/>
                <w:lang w:val="ka-GE" w:eastAsia="ru-RU"/>
              </w:rPr>
              <w:t>X</w:t>
            </w:r>
          </w:p>
        </w:tc>
        <w:tc>
          <w:tcPr>
            <w:tcW w:w="992" w:type="dxa"/>
            <w:vAlign w:val="center"/>
          </w:tcPr>
          <w:p w:rsidR="00CF40DB" w:rsidRPr="009B031E" w:rsidRDefault="00CF40DB" w:rsidP="009B031E">
            <w:pPr>
              <w:spacing w:after="0" w:line="240" w:lineRule="auto"/>
              <w:jc w:val="center"/>
              <w:rPr>
                <w:rFonts w:ascii="Sylfaen" w:eastAsia="Times New Roman" w:hAnsi="Sylfaen" w:cs="Times New Roman"/>
                <w:sz w:val="20"/>
                <w:szCs w:val="20"/>
                <w:lang w:val="ka-GE" w:eastAsia="ru-RU"/>
              </w:rPr>
            </w:pPr>
          </w:p>
        </w:tc>
        <w:tc>
          <w:tcPr>
            <w:tcW w:w="709" w:type="dxa"/>
            <w:vAlign w:val="center"/>
          </w:tcPr>
          <w:p w:rsidR="00CF40DB" w:rsidRPr="009B031E" w:rsidRDefault="00CF40DB" w:rsidP="009B031E">
            <w:pPr>
              <w:spacing w:after="0" w:line="240" w:lineRule="auto"/>
              <w:jc w:val="center"/>
              <w:rPr>
                <w:rFonts w:ascii="Sylfaen" w:eastAsia="Times New Roman" w:hAnsi="Sylfaen" w:cs="Sylfaen"/>
                <w:sz w:val="20"/>
                <w:szCs w:val="20"/>
                <w:lang w:val="ka-GE" w:eastAsia="ru-RU"/>
              </w:rPr>
            </w:pPr>
          </w:p>
        </w:tc>
        <w:tc>
          <w:tcPr>
            <w:tcW w:w="709" w:type="dxa"/>
            <w:tcBorders>
              <w:right w:val="single" w:sz="4" w:space="0" w:color="auto"/>
            </w:tcBorders>
            <w:vAlign w:val="center"/>
          </w:tcPr>
          <w:p w:rsidR="00CF40DB" w:rsidRPr="009B031E" w:rsidRDefault="008B1326" w:rsidP="009B031E">
            <w:pPr>
              <w:spacing w:after="0" w:line="240" w:lineRule="auto"/>
              <w:jc w:val="center"/>
              <w:rPr>
                <w:rFonts w:ascii="Sylfaen" w:eastAsia="Times New Roman" w:hAnsi="Sylfaen" w:cs="Sylfaen"/>
                <w:sz w:val="20"/>
                <w:szCs w:val="20"/>
                <w:lang w:val="ka-GE" w:eastAsia="ru-RU"/>
              </w:rPr>
            </w:pPr>
            <w:r w:rsidRPr="009B031E">
              <w:rPr>
                <w:rFonts w:ascii="Sylfaen" w:eastAsia="Times New Roman" w:hAnsi="Sylfaen" w:cs="Sylfaen"/>
                <w:sz w:val="20"/>
                <w:szCs w:val="20"/>
                <w:lang w:val="ka-GE" w:eastAsia="ru-RU"/>
              </w:rPr>
              <w:t>X</w:t>
            </w:r>
          </w:p>
        </w:tc>
        <w:tc>
          <w:tcPr>
            <w:tcW w:w="850" w:type="dxa"/>
            <w:tcBorders>
              <w:left w:val="single" w:sz="4" w:space="0" w:color="auto"/>
              <w:right w:val="double" w:sz="4" w:space="0" w:color="auto"/>
            </w:tcBorders>
            <w:vAlign w:val="center"/>
          </w:tcPr>
          <w:p w:rsidR="00CF40DB" w:rsidRPr="009B031E" w:rsidRDefault="00CF40DB" w:rsidP="009B031E">
            <w:pPr>
              <w:spacing w:after="0" w:line="240" w:lineRule="auto"/>
              <w:jc w:val="center"/>
              <w:rPr>
                <w:rFonts w:ascii="Sylfaen" w:eastAsia="Times New Roman" w:hAnsi="Sylfaen" w:cs="Sylfaen"/>
                <w:sz w:val="20"/>
                <w:szCs w:val="20"/>
                <w:lang w:val="ka-GE" w:eastAsia="ru-RU"/>
              </w:rPr>
            </w:pPr>
          </w:p>
        </w:tc>
      </w:tr>
      <w:tr w:rsidR="00CF40DB" w:rsidRPr="009B031E" w:rsidTr="00924DF5">
        <w:trPr>
          <w:trHeight w:val="291"/>
        </w:trPr>
        <w:tc>
          <w:tcPr>
            <w:tcW w:w="1101" w:type="dxa"/>
            <w:tcBorders>
              <w:left w:val="double" w:sz="4" w:space="0" w:color="auto"/>
              <w:right w:val="double" w:sz="4" w:space="0" w:color="auto"/>
            </w:tcBorders>
          </w:tcPr>
          <w:p w:rsidR="00CF40DB" w:rsidRPr="009B031E" w:rsidRDefault="00CF40DB" w:rsidP="00924DF5">
            <w:pPr>
              <w:spacing w:after="0" w:line="240" w:lineRule="auto"/>
              <w:jc w:val="center"/>
              <w:rPr>
                <w:rFonts w:ascii="Sylfaen" w:hAnsi="Sylfaen"/>
                <w:sz w:val="20"/>
                <w:szCs w:val="20"/>
                <w:lang w:val="ka-GE"/>
              </w:rPr>
            </w:pPr>
            <w:r w:rsidRPr="009B031E">
              <w:rPr>
                <w:rFonts w:ascii="Sylfaen" w:eastAsia="Times New Roman" w:hAnsi="Sylfaen" w:cs="Times New Roman"/>
                <w:sz w:val="20"/>
                <w:szCs w:val="20"/>
                <w:lang w:val="ka-GE" w:eastAsia="ru-RU"/>
              </w:rPr>
              <w:t>I.</w:t>
            </w:r>
            <w:r w:rsidR="008E0174" w:rsidRPr="009B031E">
              <w:rPr>
                <w:rFonts w:ascii="Sylfaen" w:eastAsia="Times New Roman" w:hAnsi="Sylfaen" w:cs="Times New Roman"/>
                <w:sz w:val="20"/>
                <w:szCs w:val="20"/>
                <w:lang w:val="ka-GE" w:eastAsia="ru-RU"/>
              </w:rPr>
              <w:t>23</w:t>
            </w:r>
          </w:p>
        </w:tc>
        <w:tc>
          <w:tcPr>
            <w:tcW w:w="4819" w:type="dxa"/>
            <w:tcBorders>
              <w:left w:val="double" w:sz="4" w:space="0" w:color="auto"/>
              <w:right w:val="double" w:sz="4" w:space="0" w:color="auto"/>
            </w:tcBorders>
          </w:tcPr>
          <w:p w:rsidR="00CF40DB" w:rsidRPr="009B031E" w:rsidRDefault="003E3839" w:rsidP="009B031E">
            <w:pPr>
              <w:spacing w:after="0" w:line="240" w:lineRule="auto"/>
              <w:rPr>
                <w:rFonts w:ascii="Sylfaen" w:hAnsi="Sylfaen" w:cs="AcadNusx"/>
                <w:sz w:val="20"/>
                <w:szCs w:val="20"/>
                <w:lang w:val="ka-GE"/>
              </w:rPr>
            </w:pPr>
            <w:r w:rsidRPr="009B031E">
              <w:rPr>
                <w:rFonts w:ascii="Sylfaen" w:hAnsi="Sylfaen" w:cs="AcadNusx"/>
                <w:sz w:val="20"/>
                <w:szCs w:val="20"/>
                <w:lang w:val="ka-GE"/>
              </w:rPr>
              <w:t xml:space="preserve">პოსტმოდერნიზმი როგორც </w:t>
            </w:r>
            <w:r w:rsidRPr="009B031E">
              <w:rPr>
                <w:rFonts w:ascii="Sylfaen" w:hAnsi="Sylfaen" w:cs="AcadNusx"/>
                <w:sz w:val="20"/>
                <w:szCs w:val="20"/>
              </w:rPr>
              <w:t xml:space="preserve">XX </w:t>
            </w:r>
            <w:r w:rsidRPr="009B031E">
              <w:rPr>
                <w:rFonts w:ascii="Sylfaen" w:hAnsi="Sylfaen" w:cs="AcadNusx"/>
                <w:sz w:val="20"/>
                <w:szCs w:val="20"/>
                <w:lang w:val="ka-GE"/>
              </w:rPr>
              <w:t>ს-ის ფენომენი ლიტერატურაში</w:t>
            </w:r>
          </w:p>
        </w:tc>
        <w:tc>
          <w:tcPr>
            <w:tcW w:w="708" w:type="dxa"/>
            <w:tcBorders>
              <w:left w:val="double" w:sz="4" w:space="0" w:color="auto"/>
            </w:tcBorders>
            <w:vAlign w:val="center"/>
          </w:tcPr>
          <w:p w:rsidR="00CF40DB" w:rsidRPr="009B031E" w:rsidRDefault="008B1326" w:rsidP="009B031E">
            <w:pPr>
              <w:spacing w:after="0" w:line="240" w:lineRule="auto"/>
              <w:jc w:val="center"/>
              <w:rPr>
                <w:rFonts w:ascii="Sylfaen" w:eastAsia="Times New Roman" w:hAnsi="Sylfaen" w:cs="Sylfaen"/>
                <w:sz w:val="20"/>
                <w:szCs w:val="20"/>
                <w:lang w:val="ka-GE" w:eastAsia="ru-RU"/>
              </w:rPr>
            </w:pPr>
            <w:r w:rsidRPr="009B031E">
              <w:rPr>
                <w:rFonts w:ascii="Sylfaen" w:eastAsia="Times New Roman" w:hAnsi="Sylfaen" w:cs="Sylfaen"/>
                <w:sz w:val="20"/>
                <w:szCs w:val="20"/>
                <w:lang w:val="ka-GE" w:eastAsia="ru-RU"/>
              </w:rPr>
              <w:t>X</w:t>
            </w:r>
          </w:p>
        </w:tc>
        <w:tc>
          <w:tcPr>
            <w:tcW w:w="709" w:type="dxa"/>
            <w:vAlign w:val="center"/>
          </w:tcPr>
          <w:p w:rsidR="00CF40DB" w:rsidRPr="009B031E" w:rsidRDefault="008B1326" w:rsidP="009B031E">
            <w:pPr>
              <w:spacing w:after="0" w:line="240" w:lineRule="auto"/>
              <w:jc w:val="center"/>
              <w:rPr>
                <w:rFonts w:ascii="Sylfaen" w:eastAsia="Times New Roman" w:hAnsi="Sylfaen" w:cs="Times New Roman"/>
                <w:sz w:val="20"/>
                <w:szCs w:val="20"/>
                <w:lang w:val="ka-GE" w:eastAsia="ru-RU"/>
              </w:rPr>
            </w:pPr>
            <w:r w:rsidRPr="009B031E">
              <w:rPr>
                <w:rFonts w:ascii="Sylfaen" w:eastAsia="Times New Roman" w:hAnsi="Sylfaen" w:cs="Sylfaen"/>
                <w:sz w:val="20"/>
                <w:szCs w:val="20"/>
                <w:lang w:val="ka-GE" w:eastAsia="ru-RU"/>
              </w:rPr>
              <w:t>X</w:t>
            </w:r>
          </w:p>
        </w:tc>
        <w:tc>
          <w:tcPr>
            <w:tcW w:w="992" w:type="dxa"/>
            <w:vAlign w:val="center"/>
          </w:tcPr>
          <w:p w:rsidR="00CF40DB" w:rsidRPr="009B031E" w:rsidRDefault="008B1326" w:rsidP="009B031E">
            <w:pPr>
              <w:spacing w:after="0" w:line="240" w:lineRule="auto"/>
              <w:jc w:val="center"/>
              <w:rPr>
                <w:rFonts w:ascii="Sylfaen" w:eastAsia="Times New Roman" w:hAnsi="Sylfaen" w:cs="Times New Roman"/>
                <w:sz w:val="20"/>
                <w:szCs w:val="20"/>
                <w:lang w:val="ka-GE" w:eastAsia="ru-RU"/>
              </w:rPr>
            </w:pPr>
            <w:r w:rsidRPr="009B031E">
              <w:rPr>
                <w:rFonts w:ascii="Sylfaen" w:eastAsia="Times New Roman" w:hAnsi="Sylfaen" w:cs="Sylfaen"/>
                <w:sz w:val="20"/>
                <w:szCs w:val="20"/>
                <w:lang w:val="ka-GE" w:eastAsia="ru-RU"/>
              </w:rPr>
              <w:t>X</w:t>
            </w:r>
          </w:p>
        </w:tc>
        <w:tc>
          <w:tcPr>
            <w:tcW w:w="709" w:type="dxa"/>
            <w:vAlign w:val="center"/>
          </w:tcPr>
          <w:p w:rsidR="00CF40DB" w:rsidRPr="009B031E" w:rsidRDefault="008B1326" w:rsidP="009B031E">
            <w:pPr>
              <w:spacing w:after="0" w:line="240" w:lineRule="auto"/>
              <w:jc w:val="center"/>
              <w:rPr>
                <w:rFonts w:ascii="Sylfaen" w:eastAsia="Times New Roman" w:hAnsi="Sylfaen" w:cs="Sylfaen"/>
                <w:sz w:val="20"/>
                <w:szCs w:val="20"/>
                <w:lang w:val="ka-GE" w:eastAsia="ru-RU"/>
              </w:rPr>
            </w:pPr>
            <w:r w:rsidRPr="009B031E">
              <w:rPr>
                <w:rFonts w:ascii="Sylfaen" w:eastAsia="Times New Roman" w:hAnsi="Sylfaen" w:cs="Sylfaen"/>
                <w:sz w:val="20"/>
                <w:szCs w:val="20"/>
                <w:lang w:val="ka-GE" w:eastAsia="ru-RU"/>
              </w:rPr>
              <w:t>X</w:t>
            </w:r>
          </w:p>
        </w:tc>
        <w:tc>
          <w:tcPr>
            <w:tcW w:w="709" w:type="dxa"/>
            <w:tcBorders>
              <w:right w:val="single" w:sz="4" w:space="0" w:color="auto"/>
            </w:tcBorders>
            <w:vAlign w:val="center"/>
          </w:tcPr>
          <w:p w:rsidR="00CF40DB" w:rsidRPr="009B031E" w:rsidRDefault="008B1326" w:rsidP="009B031E">
            <w:pPr>
              <w:spacing w:after="0" w:line="240" w:lineRule="auto"/>
              <w:jc w:val="center"/>
              <w:rPr>
                <w:rFonts w:ascii="Sylfaen" w:eastAsia="Times New Roman" w:hAnsi="Sylfaen" w:cs="Sylfaen"/>
                <w:sz w:val="20"/>
                <w:szCs w:val="20"/>
                <w:lang w:val="ka-GE" w:eastAsia="ru-RU"/>
              </w:rPr>
            </w:pPr>
            <w:r w:rsidRPr="009B031E">
              <w:rPr>
                <w:rFonts w:ascii="Sylfaen" w:eastAsia="Times New Roman" w:hAnsi="Sylfaen" w:cs="Sylfaen"/>
                <w:sz w:val="20"/>
                <w:szCs w:val="20"/>
                <w:lang w:val="ka-GE" w:eastAsia="ru-RU"/>
              </w:rPr>
              <w:t>X</w:t>
            </w:r>
          </w:p>
        </w:tc>
        <w:tc>
          <w:tcPr>
            <w:tcW w:w="850" w:type="dxa"/>
            <w:tcBorders>
              <w:left w:val="single" w:sz="4" w:space="0" w:color="auto"/>
              <w:right w:val="double" w:sz="4" w:space="0" w:color="auto"/>
            </w:tcBorders>
            <w:vAlign w:val="center"/>
          </w:tcPr>
          <w:p w:rsidR="00CF40DB" w:rsidRPr="009B031E" w:rsidRDefault="008B1326" w:rsidP="009B031E">
            <w:pPr>
              <w:spacing w:after="0" w:line="240" w:lineRule="auto"/>
              <w:jc w:val="center"/>
              <w:rPr>
                <w:rFonts w:ascii="Sylfaen" w:eastAsia="Times New Roman" w:hAnsi="Sylfaen" w:cs="Sylfaen"/>
                <w:sz w:val="20"/>
                <w:szCs w:val="20"/>
                <w:lang w:val="ka-GE" w:eastAsia="ru-RU"/>
              </w:rPr>
            </w:pPr>
            <w:r w:rsidRPr="009B031E">
              <w:rPr>
                <w:rFonts w:ascii="Sylfaen" w:eastAsia="Times New Roman" w:hAnsi="Sylfaen" w:cs="Sylfaen"/>
                <w:sz w:val="20"/>
                <w:szCs w:val="20"/>
                <w:lang w:val="ka-GE" w:eastAsia="ru-RU"/>
              </w:rPr>
              <w:t>X</w:t>
            </w:r>
          </w:p>
        </w:tc>
      </w:tr>
    </w:tbl>
    <w:p w:rsidR="003F0F62" w:rsidRPr="009B031E" w:rsidRDefault="003F0F62" w:rsidP="009B031E">
      <w:pPr>
        <w:spacing w:after="0" w:line="240" w:lineRule="auto"/>
        <w:rPr>
          <w:rFonts w:ascii="Sylfaen" w:hAnsi="Sylfaen"/>
          <w:b/>
          <w:sz w:val="20"/>
          <w:szCs w:val="20"/>
          <w:lang w:val="ka-GE"/>
        </w:rPr>
      </w:pPr>
    </w:p>
    <w:sectPr w:rsidR="003F0F62" w:rsidRPr="009B031E" w:rsidSect="00924DF5">
      <w:pgSz w:w="12240" w:h="15840"/>
      <w:pgMar w:top="720" w:right="720" w:bottom="720" w:left="720" w:header="340" w:footer="397"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5773" w:rsidRDefault="00295773">
      <w:pPr>
        <w:spacing w:after="0" w:line="240" w:lineRule="auto"/>
      </w:pPr>
      <w:r>
        <w:separator/>
      </w:r>
    </w:p>
  </w:endnote>
  <w:endnote w:type="continuationSeparator" w:id="0">
    <w:p w:rsidR="00295773" w:rsidRDefault="002957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Sylfaen UGB">
    <w:altName w:val="Courier New"/>
    <w:charset w:val="00"/>
    <w:family w:val="roman"/>
    <w:pitch w:val="variable"/>
    <w:sig w:usb0="040006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AcadNusx">
    <w:altName w:val="Times New Roman"/>
    <w:panose1 w:val="00000000000000000000"/>
    <w:charset w:val="00"/>
    <w:family w:val="auto"/>
    <w:pitch w:val="variable"/>
    <w:sig w:usb0="00000087" w:usb1="00000000" w:usb2="00000000" w:usb3="00000000" w:csb0="0000001B"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031E" w:rsidRDefault="009B031E" w:rsidP="002232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B031E" w:rsidRDefault="009B031E" w:rsidP="002232B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031E" w:rsidRDefault="009B031E" w:rsidP="002232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24DF5">
      <w:rPr>
        <w:rStyle w:val="PageNumber"/>
        <w:noProof/>
      </w:rPr>
      <w:t>8</w:t>
    </w:r>
    <w:r>
      <w:rPr>
        <w:rStyle w:val="PageNumber"/>
      </w:rPr>
      <w:fldChar w:fldCharType="end"/>
    </w:r>
  </w:p>
  <w:p w:rsidR="009B031E" w:rsidRDefault="009B031E" w:rsidP="002232BE">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5773" w:rsidRDefault="00295773">
      <w:pPr>
        <w:spacing w:after="0" w:line="240" w:lineRule="auto"/>
      </w:pPr>
      <w:r>
        <w:separator/>
      </w:r>
    </w:p>
  </w:footnote>
  <w:footnote w:type="continuationSeparator" w:id="0">
    <w:p w:rsidR="00295773" w:rsidRDefault="0029577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893DF6"/>
    <w:multiLevelType w:val="hybridMultilevel"/>
    <w:tmpl w:val="91560D38"/>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1">
    <w:nsid w:val="059B3274"/>
    <w:multiLevelType w:val="hybridMultilevel"/>
    <w:tmpl w:val="B7501D16"/>
    <w:lvl w:ilvl="0" w:tplc="0409000F">
      <w:start w:val="1"/>
      <w:numFmt w:val="decimal"/>
      <w:lvlText w:val="%1."/>
      <w:lvlJc w:val="left"/>
      <w:pPr>
        <w:ind w:left="3556" w:hanging="360"/>
      </w:pPr>
    </w:lvl>
    <w:lvl w:ilvl="1" w:tplc="04090019" w:tentative="1">
      <w:start w:val="1"/>
      <w:numFmt w:val="lowerLetter"/>
      <w:lvlText w:val="%2."/>
      <w:lvlJc w:val="left"/>
      <w:pPr>
        <w:ind w:left="4276" w:hanging="360"/>
      </w:pPr>
    </w:lvl>
    <w:lvl w:ilvl="2" w:tplc="0409001B" w:tentative="1">
      <w:start w:val="1"/>
      <w:numFmt w:val="lowerRoman"/>
      <w:lvlText w:val="%3."/>
      <w:lvlJc w:val="right"/>
      <w:pPr>
        <w:ind w:left="4996" w:hanging="180"/>
      </w:pPr>
    </w:lvl>
    <w:lvl w:ilvl="3" w:tplc="0409000F" w:tentative="1">
      <w:start w:val="1"/>
      <w:numFmt w:val="decimal"/>
      <w:lvlText w:val="%4."/>
      <w:lvlJc w:val="left"/>
      <w:pPr>
        <w:ind w:left="5716" w:hanging="360"/>
      </w:pPr>
    </w:lvl>
    <w:lvl w:ilvl="4" w:tplc="04090019" w:tentative="1">
      <w:start w:val="1"/>
      <w:numFmt w:val="lowerLetter"/>
      <w:lvlText w:val="%5."/>
      <w:lvlJc w:val="left"/>
      <w:pPr>
        <w:ind w:left="6436" w:hanging="360"/>
      </w:pPr>
    </w:lvl>
    <w:lvl w:ilvl="5" w:tplc="0409001B" w:tentative="1">
      <w:start w:val="1"/>
      <w:numFmt w:val="lowerRoman"/>
      <w:lvlText w:val="%6."/>
      <w:lvlJc w:val="right"/>
      <w:pPr>
        <w:ind w:left="7156" w:hanging="180"/>
      </w:pPr>
    </w:lvl>
    <w:lvl w:ilvl="6" w:tplc="0409000F" w:tentative="1">
      <w:start w:val="1"/>
      <w:numFmt w:val="decimal"/>
      <w:lvlText w:val="%7."/>
      <w:lvlJc w:val="left"/>
      <w:pPr>
        <w:ind w:left="7876" w:hanging="360"/>
      </w:pPr>
    </w:lvl>
    <w:lvl w:ilvl="7" w:tplc="04090019" w:tentative="1">
      <w:start w:val="1"/>
      <w:numFmt w:val="lowerLetter"/>
      <w:lvlText w:val="%8."/>
      <w:lvlJc w:val="left"/>
      <w:pPr>
        <w:ind w:left="8596" w:hanging="360"/>
      </w:pPr>
    </w:lvl>
    <w:lvl w:ilvl="8" w:tplc="0409001B" w:tentative="1">
      <w:start w:val="1"/>
      <w:numFmt w:val="lowerRoman"/>
      <w:lvlText w:val="%9."/>
      <w:lvlJc w:val="right"/>
      <w:pPr>
        <w:ind w:left="9316" w:hanging="180"/>
      </w:pPr>
    </w:lvl>
  </w:abstractNum>
  <w:abstractNum w:abstractNumId="2">
    <w:nsid w:val="07020945"/>
    <w:multiLevelType w:val="hybridMultilevel"/>
    <w:tmpl w:val="99A25D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61577D"/>
    <w:multiLevelType w:val="hybridMultilevel"/>
    <w:tmpl w:val="8B9C6218"/>
    <w:lvl w:ilvl="0" w:tplc="22C663FC">
      <w:start w:val="1"/>
      <w:numFmt w:val="bullet"/>
      <w:lvlText w:val=""/>
      <w:lvlJc w:val="left"/>
      <w:pPr>
        <w:tabs>
          <w:tab w:val="num" w:pos="1500"/>
        </w:tabs>
        <w:ind w:left="1500" w:hanging="360"/>
      </w:pPr>
      <w:rPr>
        <w:rFonts w:ascii="Symbol" w:hAnsi="Symbol" w:hint="default"/>
        <w:b w:val="0"/>
        <w:i w:val="0"/>
        <w:color w:val="auto"/>
        <w:sz w:val="22"/>
        <w:szCs w:val="22"/>
      </w:rPr>
    </w:lvl>
    <w:lvl w:ilvl="1" w:tplc="04190001">
      <w:start w:val="1"/>
      <w:numFmt w:val="bullet"/>
      <w:lvlText w:val=""/>
      <w:lvlJc w:val="left"/>
      <w:pPr>
        <w:tabs>
          <w:tab w:val="num" w:pos="1500"/>
        </w:tabs>
        <w:ind w:left="1500" w:hanging="360"/>
      </w:pPr>
      <w:rPr>
        <w:rFonts w:ascii="Symbol" w:hAnsi="Symbol" w:hint="default"/>
        <w:b w:val="0"/>
        <w:i w:val="0"/>
        <w:color w:val="auto"/>
        <w:sz w:val="22"/>
        <w:szCs w:val="22"/>
      </w:rPr>
    </w:lvl>
    <w:lvl w:ilvl="2" w:tplc="04190005">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4">
    <w:nsid w:val="335B5F20"/>
    <w:multiLevelType w:val="hybridMultilevel"/>
    <w:tmpl w:val="5522645A"/>
    <w:lvl w:ilvl="0" w:tplc="22C663FC">
      <w:start w:val="1"/>
      <w:numFmt w:val="bullet"/>
      <w:lvlText w:val=""/>
      <w:lvlJc w:val="left"/>
      <w:pPr>
        <w:tabs>
          <w:tab w:val="num" w:pos="1440"/>
        </w:tabs>
        <w:ind w:left="1440" w:hanging="360"/>
      </w:pPr>
      <w:rPr>
        <w:rFonts w:ascii="Symbol" w:hAnsi="Symbol" w:hint="default"/>
        <w:b w:val="0"/>
        <w:i w:val="0"/>
        <w:color w:val="auto"/>
        <w:sz w:val="22"/>
        <w:szCs w:val="22"/>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35177238"/>
    <w:multiLevelType w:val="hybridMultilevel"/>
    <w:tmpl w:val="306C0B8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3724237B"/>
    <w:multiLevelType w:val="hybridMultilevel"/>
    <w:tmpl w:val="CB644176"/>
    <w:lvl w:ilvl="0" w:tplc="22C663FC">
      <w:start w:val="1"/>
      <w:numFmt w:val="bullet"/>
      <w:lvlText w:val=""/>
      <w:lvlJc w:val="left"/>
      <w:pPr>
        <w:tabs>
          <w:tab w:val="num" w:pos="1620"/>
        </w:tabs>
        <w:ind w:left="1620" w:hanging="360"/>
      </w:pPr>
      <w:rPr>
        <w:rFonts w:ascii="Symbol" w:hAnsi="Symbol" w:hint="default"/>
        <w:b w:val="0"/>
        <w:i w:val="0"/>
        <w:color w:val="auto"/>
        <w:sz w:val="22"/>
        <w:szCs w:val="22"/>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3F845D1B"/>
    <w:multiLevelType w:val="hybridMultilevel"/>
    <w:tmpl w:val="2B4422BC"/>
    <w:lvl w:ilvl="0" w:tplc="22C663FC">
      <w:start w:val="1"/>
      <w:numFmt w:val="bullet"/>
      <w:lvlText w:val=""/>
      <w:lvlJc w:val="left"/>
      <w:pPr>
        <w:tabs>
          <w:tab w:val="num" w:pos="1440"/>
        </w:tabs>
        <w:ind w:left="1440" w:hanging="360"/>
      </w:pPr>
      <w:rPr>
        <w:rFonts w:ascii="Symbol" w:hAnsi="Symbol" w:hint="default"/>
        <w:b w:val="0"/>
        <w:i w:val="0"/>
        <w:color w:val="auto"/>
        <w:sz w:val="22"/>
        <w:szCs w:val="22"/>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14E0895"/>
    <w:multiLevelType w:val="hybridMultilevel"/>
    <w:tmpl w:val="C916EF48"/>
    <w:lvl w:ilvl="0" w:tplc="22C663FC">
      <w:start w:val="1"/>
      <w:numFmt w:val="bullet"/>
      <w:lvlText w:val=""/>
      <w:lvlJc w:val="left"/>
      <w:pPr>
        <w:tabs>
          <w:tab w:val="num" w:pos="1440"/>
        </w:tabs>
        <w:ind w:left="1440" w:hanging="360"/>
      </w:pPr>
      <w:rPr>
        <w:rFonts w:ascii="Symbol" w:hAnsi="Symbol" w:hint="default"/>
        <w:b w:val="0"/>
        <w:i w:val="0"/>
        <w:color w:val="auto"/>
        <w:sz w:val="22"/>
        <w:szCs w:val="22"/>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42A20AAF"/>
    <w:multiLevelType w:val="hybridMultilevel"/>
    <w:tmpl w:val="4FC0CD82"/>
    <w:lvl w:ilvl="0" w:tplc="06E858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2BE33C0"/>
    <w:multiLevelType w:val="hybridMultilevel"/>
    <w:tmpl w:val="00786E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A6B3A28"/>
    <w:multiLevelType w:val="hybridMultilevel"/>
    <w:tmpl w:val="E5FA3F0C"/>
    <w:lvl w:ilvl="0" w:tplc="198422A4">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55EC7565"/>
    <w:multiLevelType w:val="hybridMultilevel"/>
    <w:tmpl w:val="B8AAFC10"/>
    <w:lvl w:ilvl="0" w:tplc="A5B6BAB2">
      <w:start w:val="1"/>
      <w:numFmt w:val="decimal"/>
      <w:lvlText w:val="%1."/>
      <w:lvlJc w:val="left"/>
      <w:pPr>
        <w:ind w:left="720" w:hanging="360"/>
      </w:pPr>
      <w:rPr>
        <w:rFonts w:ascii="Sylfaen" w:hAnsi="Sylfaen"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C9A397A"/>
    <w:multiLevelType w:val="hybridMultilevel"/>
    <w:tmpl w:val="71EE4068"/>
    <w:lvl w:ilvl="0" w:tplc="22C663FC">
      <w:start w:val="1"/>
      <w:numFmt w:val="bullet"/>
      <w:lvlText w:val=""/>
      <w:lvlJc w:val="left"/>
      <w:pPr>
        <w:tabs>
          <w:tab w:val="num" w:pos="1440"/>
        </w:tabs>
        <w:ind w:left="1440" w:hanging="360"/>
      </w:pPr>
      <w:rPr>
        <w:rFonts w:ascii="Symbol" w:hAnsi="Symbol" w:hint="default"/>
        <w:b w:val="0"/>
        <w:i w:val="0"/>
        <w:color w:val="auto"/>
        <w:sz w:val="22"/>
        <w:szCs w:val="22"/>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64C22B44"/>
    <w:multiLevelType w:val="hybridMultilevel"/>
    <w:tmpl w:val="FB56B1F8"/>
    <w:lvl w:ilvl="0" w:tplc="AEAEB758">
      <w:start w:val="1"/>
      <w:numFmt w:val="bullet"/>
      <w:lvlText w:val="-"/>
      <w:lvlJc w:val="left"/>
      <w:pPr>
        <w:ind w:left="720" w:hanging="360"/>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F3E7634"/>
    <w:multiLevelType w:val="hybridMultilevel"/>
    <w:tmpl w:val="599E63B0"/>
    <w:lvl w:ilvl="0" w:tplc="99F23F1A">
      <w:numFmt w:val="bullet"/>
      <w:lvlText w:val="-"/>
      <w:lvlJc w:val="left"/>
      <w:pPr>
        <w:ind w:left="720" w:hanging="360"/>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0C47155"/>
    <w:multiLevelType w:val="hybridMultilevel"/>
    <w:tmpl w:val="3E50D874"/>
    <w:lvl w:ilvl="0" w:tplc="3428518C">
      <w:start w:val="1"/>
      <w:numFmt w:val="bullet"/>
      <w:lvlText w:val=""/>
      <w:lvlJc w:val="left"/>
      <w:pPr>
        <w:tabs>
          <w:tab w:val="num" w:pos="1680"/>
        </w:tabs>
        <w:ind w:left="16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17">
    <w:nsid w:val="7217223B"/>
    <w:multiLevelType w:val="hybridMultilevel"/>
    <w:tmpl w:val="EDF681F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753717EA"/>
    <w:multiLevelType w:val="hybridMultilevel"/>
    <w:tmpl w:val="20EEB7F4"/>
    <w:lvl w:ilvl="0" w:tplc="AEAEB758">
      <w:start w:val="1"/>
      <w:numFmt w:val="bullet"/>
      <w:lvlText w:val="-"/>
      <w:lvlJc w:val="left"/>
      <w:pPr>
        <w:ind w:left="11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1" w:tplc="3370AFB6">
      <w:start w:val="1"/>
      <w:numFmt w:val="bullet"/>
      <w:lvlText w:val="o"/>
      <w:lvlJc w:val="left"/>
      <w:pPr>
        <w:ind w:left="153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2" w:tplc="6F325E8E">
      <w:start w:val="1"/>
      <w:numFmt w:val="bullet"/>
      <w:lvlText w:val="▪"/>
      <w:lvlJc w:val="left"/>
      <w:pPr>
        <w:ind w:left="225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3" w:tplc="072A5592">
      <w:start w:val="1"/>
      <w:numFmt w:val="bullet"/>
      <w:lvlText w:val="•"/>
      <w:lvlJc w:val="left"/>
      <w:pPr>
        <w:ind w:left="29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4" w:tplc="4DDED432">
      <w:start w:val="1"/>
      <w:numFmt w:val="bullet"/>
      <w:lvlText w:val="o"/>
      <w:lvlJc w:val="left"/>
      <w:pPr>
        <w:ind w:left="369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5" w:tplc="0C64D604">
      <w:start w:val="1"/>
      <w:numFmt w:val="bullet"/>
      <w:lvlText w:val="▪"/>
      <w:lvlJc w:val="left"/>
      <w:pPr>
        <w:ind w:left="441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6" w:tplc="EC483412">
      <w:start w:val="1"/>
      <w:numFmt w:val="bullet"/>
      <w:lvlText w:val="•"/>
      <w:lvlJc w:val="left"/>
      <w:pPr>
        <w:ind w:left="513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7" w:tplc="043CCE20">
      <w:start w:val="1"/>
      <w:numFmt w:val="bullet"/>
      <w:lvlText w:val="o"/>
      <w:lvlJc w:val="left"/>
      <w:pPr>
        <w:ind w:left="585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8" w:tplc="29D40DD4">
      <w:start w:val="1"/>
      <w:numFmt w:val="bullet"/>
      <w:lvlText w:val="▪"/>
      <w:lvlJc w:val="left"/>
      <w:pPr>
        <w:ind w:left="65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abstractNum>
  <w:abstractNum w:abstractNumId="19">
    <w:nsid w:val="76625B3C"/>
    <w:multiLevelType w:val="hybridMultilevel"/>
    <w:tmpl w:val="AD761B3C"/>
    <w:lvl w:ilvl="0" w:tplc="04370001">
      <w:start w:val="1"/>
      <w:numFmt w:val="bullet"/>
      <w:lvlText w:val=""/>
      <w:lvlJc w:val="left"/>
      <w:pPr>
        <w:tabs>
          <w:tab w:val="num" w:pos="1680"/>
        </w:tabs>
        <w:ind w:left="16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num w:numId="1">
    <w:abstractNumId w:val="18"/>
  </w:num>
  <w:num w:numId="2">
    <w:abstractNumId w:val="11"/>
  </w:num>
  <w:num w:numId="3">
    <w:abstractNumId w:val="14"/>
  </w:num>
  <w:num w:numId="4">
    <w:abstractNumId w:val="15"/>
  </w:num>
  <w:num w:numId="5">
    <w:abstractNumId w:val="12"/>
  </w:num>
  <w:num w:numId="6">
    <w:abstractNumId w:val="1"/>
  </w:num>
  <w:num w:numId="7">
    <w:abstractNumId w:val="9"/>
  </w:num>
  <w:num w:numId="8">
    <w:abstractNumId w:val="10"/>
  </w:num>
  <w:num w:numId="9">
    <w:abstractNumId w:val="6"/>
  </w:num>
  <w:num w:numId="10">
    <w:abstractNumId w:val="8"/>
  </w:num>
  <w:num w:numId="11">
    <w:abstractNumId w:val="4"/>
  </w:num>
  <w:num w:numId="12">
    <w:abstractNumId w:val="3"/>
  </w:num>
  <w:num w:numId="13">
    <w:abstractNumId w:val="0"/>
  </w:num>
  <w:num w:numId="14">
    <w:abstractNumId w:val="7"/>
  </w:num>
  <w:num w:numId="15">
    <w:abstractNumId w:val="13"/>
  </w:num>
  <w:num w:numId="16">
    <w:abstractNumId w:val="16"/>
  </w:num>
  <w:num w:numId="17">
    <w:abstractNumId w:val="2"/>
  </w:num>
  <w:num w:numId="18">
    <w:abstractNumId w:val="17"/>
  </w:num>
  <w:num w:numId="19">
    <w:abstractNumId w:val="5"/>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20"/>
  <w:hyphenationZone w:val="141"/>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576B"/>
    <w:rsid w:val="000223BA"/>
    <w:rsid w:val="00033EA3"/>
    <w:rsid w:val="00050BA1"/>
    <w:rsid w:val="00065B67"/>
    <w:rsid w:val="00094A3B"/>
    <w:rsid w:val="000A777E"/>
    <w:rsid w:val="000D762D"/>
    <w:rsid w:val="000E1DCE"/>
    <w:rsid w:val="000F520C"/>
    <w:rsid w:val="00125434"/>
    <w:rsid w:val="00126756"/>
    <w:rsid w:val="00152E82"/>
    <w:rsid w:val="0015476C"/>
    <w:rsid w:val="00170F61"/>
    <w:rsid w:val="0019669E"/>
    <w:rsid w:val="001C4599"/>
    <w:rsid w:val="001D2F87"/>
    <w:rsid w:val="00201582"/>
    <w:rsid w:val="00203227"/>
    <w:rsid w:val="00213B1A"/>
    <w:rsid w:val="002232BE"/>
    <w:rsid w:val="0024131F"/>
    <w:rsid w:val="00265589"/>
    <w:rsid w:val="00294022"/>
    <w:rsid w:val="00295773"/>
    <w:rsid w:val="002A113C"/>
    <w:rsid w:val="002C3803"/>
    <w:rsid w:val="002C599F"/>
    <w:rsid w:val="002F312E"/>
    <w:rsid w:val="00312FDB"/>
    <w:rsid w:val="00324C79"/>
    <w:rsid w:val="00340E07"/>
    <w:rsid w:val="0035107C"/>
    <w:rsid w:val="00351DFD"/>
    <w:rsid w:val="00362CBA"/>
    <w:rsid w:val="0038265B"/>
    <w:rsid w:val="00384F35"/>
    <w:rsid w:val="003861F5"/>
    <w:rsid w:val="00394D08"/>
    <w:rsid w:val="0039662C"/>
    <w:rsid w:val="003B1D07"/>
    <w:rsid w:val="003B5CA1"/>
    <w:rsid w:val="003B5FF9"/>
    <w:rsid w:val="003C054A"/>
    <w:rsid w:val="003E3839"/>
    <w:rsid w:val="003F0F62"/>
    <w:rsid w:val="003F6069"/>
    <w:rsid w:val="00406723"/>
    <w:rsid w:val="00437345"/>
    <w:rsid w:val="00443D19"/>
    <w:rsid w:val="00445015"/>
    <w:rsid w:val="00485A6C"/>
    <w:rsid w:val="004A0325"/>
    <w:rsid w:val="004A7503"/>
    <w:rsid w:val="004B3A1E"/>
    <w:rsid w:val="004E0420"/>
    <w:rsid w:val="00503FD3"/>
    <w:rsid w:val="00520D52"/>
    <w:rsid w:val="0052202E"/>
    <w:rsid w:val="005278A2"/>
    <w:rsid w:val="00534882"/>
    <w:rsid w:val="0055084E"/>
    <w:rsid w:val="00574E60"/>
    <w:rsid w:val="005B008C"/>
    <w:rsid w:val="005C203E"/>
    <w:rsid w:val="005C7732"/>
    <w:rsid w:val="005E1C3F"/>
    <w:rsid w:val="005F3893"/>
    <w:rsid w:val="0064331F"/>
    <w:rsid w:val="00652769"/>
    <w:rsid w:val="00671403"/>
    <w:rsid w:val="00675EE1"/>
    <w:rsid w:val="006777CE"/>
    <w:rsid w:val="00683DE4"/>
    <w:rsid w:val="006858BC"/>
    <w:rsid w:val="006A1C20"/>
    <w:rsid w:val="006A21D6"/>
    <w:rsid w:val="006A28A7"/>
    <w:rsid w:val="006B1A4B"/>
    <w:rsid w:val="006B4C7A"/>
    <w:rsid w:val="006B66B5"/>
    <w:rsid w:val="006C73F5"/>
    <w:rsid w:val="006C7C32"/>
    <w:rsid w:val="006D7921"/>
    <w:rsid w:val="006E7877"/>
    <w:rsid w:val="007007F5"/>
    <w:rsid w:val="00722E91"/>
    <w:rsid w:val="00726B31"/>
    <w:rsid w:val="00727C45"/>
    <w:rsid w:val="0073665E"/>
    <w:rsid w:val="007403BF"/>
    <w:rsid w:val="00761D47"/>
    <w:rsid w:val="00774048"/>
    <w:rsid w:val="00787CD3"/>
    <w:rsid w:val="007968D2"/>
    <w:rsid w:val="007B6398"/>
    <w:rsid w:val="007C01B4"/>
    <w:rsid w:val="007C45FC"/>
    <w:rsid w:val="00811863"/>
    <w:rsid w:val="00841D3F"/>
    <w:rsid w:val="0084538A"/>
    <w:rsid w:val="008455E7"/>
    <w:rsid w:val="00856784"/>
    <w:rsid w:val="00865168"/>
    <w:rsid w:val="008B1326"/>
    <w:rsid w:val="008B6D0B"/>
    <w:rsid w:val="008D0F41"/>
    <w:rsid w:val="008D1333"/>
    <w:rsid w:val="008E0174"/>
    <w:rsid w:val="00913500"/>
    <w:rsid w:val="00920E56"/>
    <w:rsid w:val="0092169D"/>
    <w:rsid w:val="00924DF5"/>
    <w:rsid w:val="009272D5"/>
    <w:rsid w:val="00935093"/>
    <w:rsid w:val="00947883"/>
    <w:rsid w:val="00994781"/>
    <w:rsid w:val="009B031E"/>
    <w:rsid w:val="009B1F88"/>
    <w:rsid w:val="009D7832"/>
    <w:rsid w:val="00A050FF"/>
    <w:rsid w:val="00A0621B"/>
    <w:rsid w:val="00A22B63"/>
    <w:rsid w:val="00A24144"/>
    <w:rsid w:val="00A3421A"/>
    <w:rsid w:val="00A42256"/>
    <w:rsid w:val="00A53033"/>
    <w:rsid w:val="00A64BBA"/>
    <w:rsid w:val="00A64E41"/>
    <w:rsid w:val="00A76259"/>
    <w:rsid w:val="00A80AA6"/>
    <w:rsid w:val="00AA1618"/>
    <w:rsid w:val="00AB168E"/>
    <w:rsid w:val="00AB502F"/>
    <w:rsid w:val="00AD4597"/>
    <w:rsid w:val="00AF05DC"/>
    <w:rsid w:val="00B06C22"/>
    <w:rsid w:val="00B11377"/>
    <w:rsid w:val="00B11597"/>
    <w:rsid w:val="00B13C51"/>
    <w:rsid w:val="00B2525E"/>
    <w:rsid w:val="00B40313"/>
    <w:rsid w:val="00B517E5"/>
    <w:rsid w:val="00B5576B"/>
    <w:rsid w:val="00B57227"/>
    <w:rsid w:val="00B62C91"/>
    <w:rsid w:val="00B6669E"/>
    <w:rsid w:val="00B70EBC"/>
    <w:rsid w:val="00B71F20"/>
    <w:rsid w:val="00B72623"/>
    <w:rsid w:val="00B8273C"/>
    <w:rsid w:val="00B83124"/>
    <w:rsid w:val="00B83827"/>
    <w:rsid w:val="00B94AFB"/>
    <w:rsid w:val="00B94C33"/>
    <w:rsid w:val="00B956A3"/>
    <w:rsid w:val="00BA7C58"/>
    <w:rsid w:val="00BB23E0"/>
    <w:rsid w:val="00C02FF0"/>
    <w:rsid w:val="00C22F5C"/>
    <w:rsid w:val="00C22FC6"/>
    <w:rsid w:val="00C307BD"/>
    <w:rsid w:val="00C30895"/>
    <w:rsid w:val="00C728D7"/>
    <w:rsid w:val="00C772B9"/>
    <w:rsid w:val="00CA4924"/>
    <w:rsid w:val="00CB0D52"/>
    <w:rsid w:val="00CC1092"/>
    <w:rsid w:val="00CD5C91"/>
    <w:rsid w:val="00CF40DB"/>
    <w:rsid w:val="00D0420D"/>
    <w:rsid w:val="00D70DD4"/>
    <w:rsid w:val="00D71CBE"/>
    <w:rsid w:val="00DA4F5F"/>
    <w:rsid w:val="00DA6A6F"/>
    <w:rsid w:val="00DC7399"/>
    <w:rsid w:val="00DF0D61"/>
    <w:rsid w:val="00E10ACC"/>
    <w:rsid w:val="00E212D4"/>
    <w:rsid w:val="00E23F7E"/>
    <w:rsid w:val="00E75BE7"/>
    <w:rsid w:val="00E8622E"/>
    <w:rsid w:val="00E923E0"/>
    <w:rsid w:val="00EB1768"/>
    <w:rsid w:val="00EC3FA8"/>
    <w:rsid w:val="00EE7AF6"/>
    <w:rsid w:val="00EE7B41"/>
    <w:rsid w:val="00F0117D"/>
    <w:rsid w:val="00F02CCF"/>
    <w:rsid w:val="00F12D10"/>
    <w:rsid w:val="00F2776F"/>
    <w:rsid w:val="00F32BE7"/>
    <w:rsid w:val="00F507D4"/>
    <w:rsid w:val="00F57E82"/>
    <w:rsid w:val="00F75981"/>
    <w:rsid w:val="00F839FE"/>
    <w:rsid w:val="00FA0751"/>
    <w:rsid w:val="00FA7E5D"/>
    <w:rsid w:val="00FE2E7A"/>
    <w:rsid w:val="00FF640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9FE440B-E90A-4022-9189-B9E0AAE3F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2232BE"/>
    <w:pPr>
      <w:tabs>
        <w:tab w:val="center" w:pos="4844"/>
        <w:tab w:val="right" w:pos="9689"/>
      </w:tabs>
      <w:spacing w:after="0" w:line="240" w:lineRule="auto"/>
    </w:pPr>
  </w:style>
  <w:style w:type="character" w:customStyle="1" w:styleId="FooterChar">
    <w:name w:val="Footer Char"/>
    <w:basedOn w:val="DefaultParagraphFont"/>
    <w:link w:val="Footer"/>
    <w:uiPriority w:val="99"/>
    <w:semiHidden/>
    <w:rsid w:val="002232BE"/>
  </w:style>
  <w:style w:type="paragraph" w:styleId="Header">
    <w:name w:val="header"/>
    <w:basedOn w:val="Normal"/>
    <w:link w:val="HeaderChar"/>
    <w:uiPriority w:val="99"/>
    <w:semiHidden/>
    <w:unhideWhenUsed/>
    <w:rsid w:val="002232BE"/>
    <w:pPr>
      <w:tabs>
        <w:tab w:val="center" w:pos="4844"/>
        <w:tab w:val="right" w:pos="9689"/>
      </w:tabs>
      <w:spacing w:after="0" w:line="240" w:lineRule="auto"/>
    </w:pPr>
  </w:style>
  <w:style w:type="character" w:customStyle="1" w:styleId="HeaderChar">
    <w:name w:val="Header Char"/>
    <w:basedOn w:val="DefaultParagraphFont"/>
    <w:link w:val="Header"/>
    <w:uiPriority w:val="99"/>
    <w:semiHidden/>
    <w:rsid w:val="002232BE"/>
  </w:style>
  <w:style w:type="character" w:styleId="PageNumber">
    <w:name w:val="page number"/>
    <w:basedOn w:val="DefaultParagraphFont"/>
    <w:rsid w:val="002232BE"/>
  </w:style>
  <w:style w:type="character" w:styleId="Hyperlink">
    <w:name w:val="Hyperlink"/>
    <w:basedOn w:val="DefaultParagraphFont"/>
    <w:uiPriority w:val="99"/>
    <w:unhideWhenUsed/>
    <w:rsid w:val="002232BE"/>
    <w:rPr>
      <w:color w:val="0000FF" w:themeColor="hyperlink"/>
      <w:u w:val="single"/>
    </w:rPr>
  </w:style>
  <w:style w:type="paragraph" w:styleId="BalloonText">
    <w:name w:val="Balloon Text"/>
    <w:basedOn w:val="Normal"/>
    <w:link w:val="BalloonTextChar"/>
    <w:uiPriority w:val="99"/>
    <w:semiHidden/>
    <w:unhideWhenUsed/>
    <w:rsid w:val="002232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32BE"/>
    <w:rPr>
      <w:rFonts w:ascii="Tahoma" w:hAnsi="Tahoma" w:cs="Tahoma"/>
      <w:sz w:val="16"/>
      <w:szCs w:val="16"/>
    </w:rPr>
  </w:style>
  <w:style w:type="paragraph" w:styleId="ListParagraph">
    <w:name w:val="List Paragraph"/>
    <w:basedOn w:val="Normal"/>
    <w:qFormat/>
    <w:rsid w:val="00920E56"/>
    <w:pPr>
      <w:ind w:left="720"/>
      <w:contextualSpacing/>
    </w:pPr>
  </w:style>
  <w:style w:type="paragraph" w:customStyle="1" w:styleId="msonormalcxspmiddle">
    <w:name w:val="msonormalcxspmiddle"/>
    <w:basedOn w:val="Normal"/>
    <w:rsid w:val="00574E6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abzacixml">
    <w:name w:val="abzaci_xml"/>
    <w:basedOn w:val="PlainText"/>
    <w:autoRedefine/>
    <w:rsid w:val="007403BF"/>
    <w:pPr>
      <w:jc w:val="both"/>
    </w:pPr>
    <w:rPr>
      <w:rFonts w:ascii="Sylfaen" w:eastAsia="Times New Roman" w:hAnsi="Sylfaen" w:cs="Sylfaen"/>
      <w:bCs/>
      <w:color w:val="FF0000"/>
      <w:sz w:val="22"/>
      <w:szCs w:val="22"/>
      <w:u w:val="single"/>
      <w:lang w:val="ka-GE" w:eastAsia="ru-RU"/>
    </w:rPr>
  </w:style>
  <w:style w:type="paragraph" w:styleId="PlainText">
    <w:name w:val="Plain Text"/>
    <w:basedOn w:val="Normal"/>
    <w:link w:val="PlainTextChar"/>
    <w:uiPriority w:val="99"/>
    <w:semiHidden/>
    <w:unhideWhenUsed/>
    <w:rsid w:val="007403BF"/>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7403BF"/>
    <w:rPr>
      <w:rFonts w:ascii="Consolas"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056576-B7C4-4611-98B1-B9A8C29B88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8</Pages>
  <Words>2515</Words>
  <Characters>14338</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Irma Grdzelidze</dc:creator>
  <cp:lastModifiedBy>Windows User</cp:lastModifiedBy>
  <cp:revision>55</cp:revision>
  <cp:lastPrinted>2015-04-02T06:03:00Z</cp:lastPrinted>
  <dcterms:created xsi:type="dcterms:W3CDTF">2015-12-29T12:49:00Z</dcterms:created>
  <dcterms:modified xsi:type="dcterms:W3CDTF">2019-10-14T08:39:00Z</dcterms:modified>
</cp:coreProperties>
</file>